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168CD" w14:textId="77777777" w:rsidR="005F5F48" w:rsidRPr="00314ABE" w:rsidRDefault="000762F0">
      <w:pPr>
        <w:spacing w:after="0" w:line="240" w:lineRule="auto"/>
        <w:jc w:val="cente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Opis študijného programu</w:t>
      </w:r>
    </w:p>
    <w:p w14:paraId="21AE5E3B" w14:textId="77777777" w:rsidR="005F5F48" w:rsidRPr="00314ABE" w:rsidRDefault="005F5F48">
      <w:pPr>
        <w:spacing w:after="0" w:line="240" w:lineRule="auto"/>
        <w:jc w:val="center"/>
        <w:rPr>
          <w:rFonts w:asciiTheme="minorHAnsi" w:eastAsia="Times New Roman" w:hAnsiTheme="minorHAnsi" w:cstheme="minorHAnsi"/>
          <w:b/>
          <w:sz w:val="20"/>
          <w:szCs w:val="20"/>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39"/>
      </w:tblGrid>
      <w:tr w:rsidR="005F5F48" w:rsidRPr="00314ABE" w14:paraId="15D5434A" w14:textId="77777777">
        <w:tc>
          <w:tcPr>
            <w:tcW w:w="3823" w:type="dxa"/>
          </w:tcPr>
          <w:p w14:paraId="3961B1F6"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Názov vysokej školy:</w:t>
            </w:r>
          </w:p>
        </w:tc>
        <w:tc>
          <w:tcPr>
            <w:tcW w:w="5239" w:type="dxa"/>
          </w:tcPr>
          <w:p w14:paraId="73F4EA81" w14:textId="77777777" w:rsidR="005F5F48" w:rsidRPr="00314ABE" w:rsidRDefault="000762F0">
            <w:pPr>
              <w:tabs>
                <w:tab w:val="left" w:pos="1080"/>
              </w:tabs>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Univerzita Komenského v Bratislave</w:t>
            </w:r>
          </w:p>
        </w:tc>
      </w:tr>
      <w:tr w:rsidR="005F5F48" w:rsidRPr="00314ABE" w14:paraId="05F3EB4C" w14:textId="77777777">
        <w:tc>
          <w:tcPr>
            <w:tcW w:w="3823" w:type="dxa"/>
          </w:tcPr>
          <w:p w14:paraId="31831B11"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Sídlo vysokej školy:</w:t>
            </w:r>
          </w:p>
        </w:tc>
        <w:tc>
          <w:tcPr>
            <w:tcW w:w="5239" w:type="dxa"/>
          </w:tcPr>
          <w:p w14:paraId="0DB222F6"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Bratislava  </w:t>
            </w:r>
          </w:p>
        </w:tc>
      </w:tr>
      <w:tr w:rsidR="005F5F48" w:rsidRPr="00314ABE" w14:paraId="473B731C" w14:textId="77777777">
        <w:tc>
          <w:tcPr>
            <w:tcW w:w="3823" w:type="dxa"/>
          </w:tcPr>
          <w:p w14:paraId="7996715D"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Identifikačné číslo vysokej školy:</w:t>
            </w:r>
          </w:p>
        </w:tc>
        <w:tc>
          <w:tcPr>
            <w:tcW w:w="5239" w:type="dxa"/>
          </w:tcPr>
          <w:p w14:paraId="1B87E3D0" w14:textId="77777777" w:rsidR="005F5F48" w:rsidRPr="00314ABE" w:rsidRDefault="005F5F48">
            <w:pPr>
              <w:rPr>
                <w:rFonts w:asciiTheme="minorHAnsi" w:eastAsia="Times New Roman" w:hAnsiTheme="minorHAnsi" w:cstheme="minorHAnsi"/>
                <w:sz w:val="20"/>
                <w:szCs w:val="20"/>
              </w:rPr>
            </w:pPr>
          </w:p>
        </w:tc>
      </w:tr>
      <w:tr w:rsidR="005F5F48" w:rsidRPr="00314ABE" w14:paraId="77754877" w14:textId="77777777">
        <w:tc>
          <w:tcPr>
            <w:tcW w:w="3823" w:type="dxa"/>
          </w:tcPr>
          <w:p w14:paraId="4EBBDD20"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Názov fakulty:</w:t>
            </w:r>
          </w:p>
        </w:tc>
        <w:tc>
          <w:tcPr>
            <w:tcW w:w="5239" w:type="dxa"/>
          </w:tcPr>
          <w:p w14:paraId="181EFA4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Fakulta sociálnych a ekonomických vied</w:t>
            </w:r>
          </w:p>
        </w:tc>
      </w:tr>
      <w:tr w:rsidR="005F5F48" w:rsidRPr="00314ABE" w14:paraId="5263D248" w14:textId="77777777">
        <w:tc>
          <w:tcPr>
            <w:tcW w:w="3823" w:type="dxa"/>
          </w:tcPr>
          <w:p w14:paraId="6969FE08"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Sídlo fakulty:</w:t>
            </w:r>
          </w:p>
        </w:tc>
        <w:tc>
          <w:tcPr>
            <w:tcW w:w="5239" w:type="dxa"/>
          </w:tcPr>
          <w:p w14:paraId="22435C0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Mlynské luhy 4</w:t>
            </w:r>
          </w:p>
          <w:p w14:paraId="0D2EAB0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821 05 Bratislava</w:t>
            </w:r>
          </w:p>
        </w:tc>
      </w:tr>
    </w:tbl>
    <w:p w14:paraId="5A86EA79" w14:textId="77777777" w:rsidR="005F5F48" w:rsidRPr="00314ABE" w:rsidRDefault="005F5F48">
      <w:pPr>
        <w:spacing w:after="0" w:line="240" w:lineRule="auto"/>
        <w:rPr>
          <w:rFonts w:asciiTheme="minorHAnsi" w:eastAsia="Times New Roman" w:hAnsiTheme="minorHAnsi" w:cstheme="minorHAnsi"/>
          <w:sz w:val="20"/>
          <w:szCs w:val="20"/>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39"/>
      </w:tblGrid>
      <w:tr w:rsidR="005F5F48" w:rsidRPr="00314ABE" w14:paraId="4216AA8A" w14:textId="77777777">
        <w:tc>
          <w:tcPr>
            <w:tcW w:w="3823" w:type="dxa"/>
          </w:tcPr>
          <w:p w14:paraId="04DE0764"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Orgán vysokej školy na schvaľovanie študijného programu:</w:t>
            </w:r>
          </w:p>
          <w:p w14:paraId="54CE3C3A" w14:textId="77777777" w:rsidR="005F5F48" w:rsidRPr="00314ABE" w:rsidRDefault="005F5F48">
            <w:pPr>
              <w:rPr>
                <w:rFonts w:asciiTheme="minorHAnsi" w:eastAsia="Times New Roman" w:hAnsiTheme="minorHAnsi" w:cstheme="minorHAnsi"/>
                <w:b/>
                <w:sz w:val="20"/>
                <w:szCs w:val="20"/>
              </w:rPr>
            </w:pPr>
          </w:p>
        </w:tc>
        <w:tc>
          <w:tcPr>
            <w:tcW w:w="5239" w:type="dxa"/>
          </w:tcPr>
          <w:p w14:paraId="58B6F9B3" w14:textId="64FD29CB" w:rsidR="005F5F48" w:rsidRPr="00314ABE" w:rsidRDefault="009A770B">
            <w:pPr>
              <w:rPr>
                <w:rFonts w:asciiTheme="minorHAnsi" w:eastAsia="Times New Roman" w:hAnsiTheme="minorHAnsi" w:cstheme="minorHAnsi"/>
                <w:sz w:val="20"/>
                <w:szCs w:val="20"/>
              </w:rPr>
            </w:pPr>
            <w:r>
              <w:rPr>
                <w:rFonts w:asciiTheme="minorHAnsi" w:eastAsia="Times New Roman" w:hAnsiTheme="minorHAnsi" w:cstheme="minorHAnsi"/>
                <w:sz w:val="20"/>
                <w:szCs w:val="20"/>
              </w:rPr>
              <w:t>Akreditačná</w:t>
            </w:r>
            <w:r w:rsidR="00206652"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sz w:val="20"/>
                <w:szCs w:val="20"/>
              </w:rPr>
              <w:t>rada UK</w:t>
            </w:r>
          </w:p>
          <w:p w14:paraId="06E9600E" w14:textId="25E4EBD4" w:rsidR="00206652" w:rsidRPr="00314ABE" w:rsidRDefault="00206652">
            <w:pPr>
              <w:rPr>
                <w:rFonts w:asciiTheme="minorHAnsi" w:eastAsia="Times New Roman" w:hAnsiTheme="minorHAnsi" w:cstheme="minorHAnsi"/>
                <w:sz w:val="20"/>
                <w:szCs w:val="20"/>
              </w:rPr>
            </w:pPr>
          </w:p>
        </w:tc>
      </w:tr>
      <w:tr w:rsidR="005F5F48" w:rsidRPr="00FC533C" w14:paraId="7912A516" w14:textId="77777777">
        <w:tc>
          <w:tcPr>
            <w:tcW w:w="3823" w:type="dxa"/>
          </w:tcPr>
          <w:p w14:paraId="7A994579" w14:textId="77777777" w:rsidR="005F5F48" w:rsidRPr="00FC533C" w:rsidRDefault="000762F0">
            <w:pPr>
              <w:rPr>
                <w:rFonts w:asciiTheme="minorHAnsi" w:eastAsia="Times New Roman" w:hAnsiTheme="minorHAnsi" w:cstheme="minorHAnsi"/>
                <w:b/>
                <w:sz w:val="20"/>
                <w:szCs w:val="20"/>
              </w:rPr>
            </w:pPr>
            <w:r w:rsidRPr="00FC533C">
              <w:rPr>
                <w:rFonts w:asciiTheme="minorHAnsi" w:eastAsia="Times New Roman" w:hAnsiTheme="minorHAnsi" w:cstheme="minorHAnsi"/>
                <w:b/>
                <w:sz w:val="20"/>
                <w:szCs w:val="20"/>
              </w:rPr>
              <w:t>Dátum schválenia študijného programu alebo úpravy študijného programu:</w:t>
            </w:r>
          </w:p>
        </w:tc>
        <w:tc>
          <w:tcPr>
            <w:tcW w:w="5239" w:type="dxa"/>
          </w:tcPr>
          <w:p w14:paraId="650B2EE3" w14:textId="2DE1988F" w:rsidR="005F5F48" w:rsidRPr="00FC533C" w:rsidRDefault="00BF5502">
            <w:pPr>
              <w:rPr>
                <w:rFonts w:asciiTheme="minorHAnsi" w:eastAsia="Times New Roman" w:hAnsiTheme="minorHAnsi" w:cstheme="minorHAnsi"/>
                <w:sz w:val="20"/>
                <w:szCs w:val="20"/>
              </w:rPr>
            </w:pPr>
            <w:r w:rsidRPr="00FC533C">
              <w:rPr>
                <w:rFonts w:asciiTheme="minorHAnsi" w:eastAsia="Times New Roman" w:hAnsiTheme="minorHAnsi" w:cstheme="minorHAnsi"/>
                <w:sz w:val="20"/>
                <w:szCs w:val="20"/>
              </w:rPr>
              <w:t xml:space="preserve"> </w:t>
            </w:r>
          </w:p>
        </w:tc>
      </w:tr>
      <w:tr w:rsidR="005F5F48" w:rsidRPr="00FC533C" w14:paraId="7E7CFE48" w14:textId="77777777">
        <w:tc>
          <w:tcPr>
            <w:tcW w:w="3823" w:type="dxa"/>
          </w:tcPr>
          <w:p w14:paraId="5B54290A" w14:textId="77777777" w:rsidR="005F5F48" w:rsidRPr="00FC533C" w:rsidRDefault="000762F0">
            <w:pPr>
              <w:rPr>
                <w:rFonts w:asciiTheme="minorHAnsi" w:eastAsia="Times New Roman" w:hAnsiTheme="minorHAnsi" w:cstheme="minorHAnsi"/>
                <w:b/>
                <w:sz w:val="20"/>
                <w:szCs w:val="20"/>
              </w:rPr>
            </w:pPr>
            <w:r w:rsidRPr="00FC533C">
              <w:rPr>
                <w:rFonts w:asciiTheme="minorHAnsi" w:eastAsia="Times New Roman" w:hAnsiTheme="minorHAnsi" w:cstheme="minorHAnsi"/>
                <w:b/>
                <w:sz w:val="20"/>
                <w:szCs w:val="20"/>
              </w:rPr>
              <w:t>Odkaz na výsledky ostatného periodického hodnotenia študijného programu vysokou školou:</w:t>
            </w:r>
          </w:p>
        </w:tc>
        <w:tc>
          <w:tcPr>
            <w:tcW w:w="5239" w:type="dxa"/>
          </w:tcPr>
          <w:p w14:paraId="46B73BC6" w14:textId="081F7E75" w:rsidR="005F5F48" w:rsidRPr="00FC533C" w:rsidRDefault="00BF5502">
            <w:pPr>
              <w:rPr>
                <w:rFonts w:asciiTheme="minorHAnsi" w:eastAsia="Times New Roman" w:hAnsiTheme="minorHAnsi" w:cstheme="minorHAnsi"/>
                <w:sz w:val="20"/>
                <w:szCs w:val="20"/>
              </w:rPr>
            </w:pPr>
            <w:r w:rsidRPr="00FC533C">
              <w:rPr>
                <w:rFonts w:asciiTheme="minorHAnsi" w:eastAsia="Times New Roman" w:hAnsiTheme="minorHAnsi" w:cstheme="minorHAnsi"/>
                <w:sz w:val="20"/>
                <w:szCs w:val="20"/>
              </w:rPr>
              <w:t xml:space="preserve"> </w:t>
            </w:r>
          </w:p>
        </w:tc>
      </w:tr>
      <w:tr w:rsidR="005F5F48" w:rsidRPr="00314ABE" w14:paraId="0BB8BCB5" w14:textId="77777777">
        <w:tc>
          <w:tcPr>
            <w:tcW w:w="3823" w:type="dxa"/>
          </w:tcPr>
          <w:p w14:paraId="1C340AD1" w14:textId="77777777" w:rsidR="005F5F48" w:rsidRPr="00FC533C" w:rsidRDefault="000762F0">
            <w:pPr>
              <w:rPr>
                <w:rFonts w:asciiTheme="minorHAnsi" w:eastAsia="Times New Roman" w:hAnsiTheme="minorHAnsi" w:cstheme="minorHAnsi"/>
                <w:b/>
                <w:sz w:val="20"/>
                <w:szCs w:val="20"/>
              </w:rPr>
            </w:pPr>
            <w:r w:rsidRPr="00FC533C">
              <w:rPr>
                <w:rFonts w:asciiTheme="minorHAnsi" w:eastAsia="Times New Roman" w:hAnsiTheme="minorHAnsi" w:cstheme="minorHAnsi"/>
                <w:b/>
                <w:sz w:val="20"/>
                <w:szCs w:val="20"/>
              </w:rPr>
              <w:t xml:space="preserve">Odkaz na hodnotiacu správu k žiadosti o akreditáciu študijného programu podľa § 30 zákona č. 269/2018 Z. z.: </w:t>
            </w:r>
          </w:p>
          <w:p w14:paraId="138FB4BE" w14:textId="77777777" w:rsidR="005F5F48" w:rsidRPr="00FC533C" w:rsidRDefault="005F5F48">
            <w:pPr>
              <w:rPr>
                <w:rFonts w:asciiTheme="minorHAnsi" w:eastAsia="Times New Roman" w:hAnsiTheme="minorHAnsi" w:cstheme="minorHAnsi"/>
                <w:b/>
                <w:sz w:val="20"/>
                <w:szCs w:val="20"/>
              </w:rPr>
            </w:pPr>
          </w:p>
        </w:tc>
        <w:tc>
          <w:tcPr>
            <w:tcW w:w="5239" w:type="dxa"/>
          </w:tcPr>
          <w:p w14:paraId="0B159513" w14:textId="129EE3A8" w:rsidR="005F5F48" w:rsidRPr="00314ABE" w:rsidRDefault="00BF5502">
            <w:pPr>
              <w:rPr>
                <w:rFonts w:asciiTheme="minorHAnsi" w:hAnsiTheme="minorHAnsi" w:cstheme="minorHAnsi"/>
                <w:color w:val="0070C0"/>
                <w:sz w:val="20"/>
                <w:szCs w:val="20"/>
              </w:rPr>
            </w:pPr>
            <w:r>
              <w:rPr>
                <w:rFonts w:asciiTheme="minorHAnsi" w:eastAsia="Times New Roman" w:hAnsiTheme="minorHAnsi" w:cstheme="minorHAnsi"/>
                <w:sz w:val="20"/>
                <w:szCs w:val="20"/>
              </w:rPr>
              <w:t xml:space="preserve"> </w:t>
            </w:r>
          </w:p>
          <w:p w14:paraId="5604A848" w14:textId="77777777" w:rsidR="005F5F48" w:rsidRPr="00314ABE" w:rsidRDefault="005F5F48">
            <w:pPr>
              <w:rPr>
                <w:rFonts w:asciiTheme="minorHAnsi" w:eastAsia="Times New Roman" w:hAnsiTheme="minorHAnsi" w:cstheme="minorHAnsi"/>
                <w:sz w:val="20"/>
                <w:szCs w:val="20"/>
              </w:rPr>
            </w:pPr>
          </w:p>
        </w:tc>
      </w:tr>
    </w:tbl>
    <w:p w14:paraId="492C2A78" w14:textId="77777777" w:rsidR="005F5F48" w:rsidRPr="00314ABE" w:rsidRDefault="005F5F48">
      <w:pPr>
        <w:spacing w:after="0" w:line="240" w:lineRule="auto"/>
        <w:rPr>
          <w:rFonts w:asciiTheme="minorHAnsi" w:eastAsia="Times New Roman" w:hAnsiTheme="minorHAnsi" w:cstheme="minorHAnsi"/>
          <w:sz w:val="20"/>
          <w:szCs w:val="20"/>
        </w:rPr>
      </w:pPr>
    </w:p>
    <w:p w14:paraId="3E6618B5" w14:textId="77777777" w:rsidR="005F5F48" w:rsidRPr="00314ABE" w:rsidRDefault="005F5F48">
      <w:pPr>
        <w:spacing w:after="0" w:line="240" w:lineRule="auto"/>
        <w:rPr>
          <w:rFonts w:asciiTheme="minorHAnsi" w:hAnsiTheme="minorHAnsi" w:cstheme="minorHAnsi"/>
          <w:sz w:val="20"/>
          <w:szCs w:val="20"/>
        </w:rPr>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5F5F48" w:rsidRPr="00314ABE" w14:paraId="2CC7EE2B" w14:textId="77777777">
        <w:tc>
          <w:tcPr>
            <w:tcW w:w="9062" w:type="dxa"/>
            <w:gridSpan w:val="2"/>
            <w:shd w:val="clear" w:color="auto" w:fill="E7E6E6"/>
          </w:tcPr>
          <w:p w14:paraId="6DCEACCC"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1. Základné údaje o študijnom programe</w:t>
            </w:r>
          </w:p>
        </w:tc>
      </w:tr>
      <w:tr w:rsidR="005F5F48" w:rsidRPr="00314ABE" w14:paraId="62DE6FF5" w14:textId="77777777">
        <w:tc>
          <w:tcPr>
            <w:tcW w:w="4531" w:type="dxa"/>
          </w:tcPr>
          <w:p w14:paraId="0D08BC5E"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a) Názov študijného programu a číslo podľa registra študijných programov</w:t>
            </w:r>
          </w:p>
        </w:tc>
        <w:tc>
          <w:tcPr>
            <w:tcW w:w="4531" w:type="dxa"/>
          </w:tcPr>
          <w:p w14:paraId="232F2656" w14:textId="1D452C34" w:rsidR="005F5F48" w:rsidRPr="00314ABE" w:rsidRDefault="00977018">
            <w:pPr>
              <w:rPr>
                <w:rFonts w:asciiTheme="minorHAnsi" w:eastAsia="Times New Roman" w:hAnsiTheme="minorHAnsi" w:cstheme="minorHAnsi"/>
                <w:sz w:val="20"/>
                <w:szCs w:val="20"/>
              </w:rPr>
            </w:pPr>
            <w:r>
              <w:rPr>
                <w:rFonts w:asciiTheme="minorHAnsi" w:eastAsia="Times New Roman" w:hAnsiTheme="minorHAnsi" w:cstheme="minorHAnsi"/>
                <w:sz w:val="20"/>
                <w:szCs w:val="20"/>
              </w:rPr>
              <w:t>európske štúdiá, 1756</w:t>
            </w:r>
            <w:r w:rsidR="00646C54">
              <w:rPr>
                <w:rFonts w:asciiTheme="minorHAnsi" w:eastAsia="Times New Roman" w:hAnsiTheme="minorHAnsi" w:cstheme="minorHAnsi"/>
                <w:sz w:val="20"/>
                <w:szCs w:val="20"/>
              </w:rPr>
              <w:t>6</w:t>
            </w:r>
          </w:p>
        </w:tc>
      </w:tr>
      <w:tr w:rsidR="005F5F48" w:rsidRPr="00314ABE" w14:paraId="1593F19D" w14:textId="77777777">
        <w:tc>
          <w:tcPr>
            <w:tcW w:w="4531" w:type="dxa"/>
          </w:tcPr>
          <w:p w14:paraId="0A79E51F"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b) Stupeň vysokoškolského štúdia a ISCED-F kód stupňa vzdelávania</w:t>
            </w:r>
          </w:p>
        </w:tc>
        <w:tc>
          <w:tcPr>
            <w:tcW w:w="4531" w:type="dxa"/>
          </w:tcPr>
          <w:p w14:paraId="015784F2" w14:textId="09B6B843" w:rsidR="005F5F48" w:rsidRPr="00314ABE" w:rsidRDefault="00646C54">
            <w:pPr>
              <w:rPr>
                <w:rFonts w:asciiTheme="minorHAnsi" w:eastAsia="Times New Roman" w:hAnsiTheme="minorHAnsi" w:cstheme="minorHAnsi"/>
                <w:sz w:val="20"/>
                <w:szCs w:val="20"/>
              </w:rPr>
            </w:pPr>
            <w:r>
              <w:rPr>
                <w:rFonts w:asciiTheme="minorHAnsi" w:eastAsia="Times New Roman" w:hAnsiTheme="minorHAnsi" w:cstheme="minorHAnsi"/>
                <w:sz w:val="20"/>
                <w:szCs w:val="20"/>
              </w:rPr>
              <w:t>7</w:t>
            </w:r>
          </w:p>
        </w:tc>
      </w:tr>
      <w:tr w:rsidR="005F5F48" w:rsidRPr="00314ABE" w14:paraId="18DA317F" w14:textId="77777777">
        <w:tc>
          <w:tcPr>
            <w:tcW w:w="4531" w:type="dxa"/>
          </w:tcPr>
          <w:p w14:paraId="67A8C244"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c) Miesto/-a uskutočňovania študijného programu</w:t>
            </w:r>
          </w:p>
        </w:tc>
        <w:tc>
          <w:tcPr>
            <w:tcW w:w="4531" w:type="dxa"/>
          </w:tcPr>
          <w:p w14:paraId="503192D1" w14:textId="4932CC23" w:rsidR="005F5F48" w:rsidRPr="00314ABE" w:rsidRDefault="00977018">
            <w:pPr>
              <w:rPr>
                <w:rFonts w:asciiTheme="minorHAnsi" w:eastAsia="Times New Roman" w:hAnsiTheme="minorHAnsi" w:cstheme="minorHAnsi"/>
                <w:sz w:val="20"/>
                <w:szCs w:val="20"/>
              </w:rPr>
            </w:pPr>
            <w:r>
              <w:rPr>
                <w:rFonts w:asciiTheme="minorHAnsi" w:eastAsia="Times New Roman" w:hAnsiTheme="minorHAnsi" w:cstheme="minorHAnsi"/>
                <w:sz w:val="20"/>
                <w:szCs w:val="20"/>
              </w:rPr>
              <w:t>Bratislava</w:t>
            </w:r>
          </w:p>
        </w:tc>
      </w:tr>
      <w:tr w:rsidR="005F5F48" w:rsidRPr="00314ABE" w14:paraId="36CC1BAE" w14:textId="77777777">
        <w:tc>
          <w:tcPr>
            <w:tcW w:w="4531" w:type="dxa"/>
          </w:tcPr>
          <w:p w14:paraId="05A99940"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d) Názov a číslo študijného odboru, v ktorom sa absolvovaním študijného programu získa vysokoškolské vzdelanie, ISCED-F kódy odboru </w:t>
            </w:r>
          </w:p>
        </w:tc>
        <w:tc>
          <w:tcPr>
            <w:tcW w:w="4531" w:type="dxa"/>
          </w:tcPr>
          <w:p w14:paraId="0DCC3202" w14:textId="77777777" w:rsidR="003A7B43" w:rsidRPr="003A7B43" w:rsidRDefault="003A7B43">
            <w:pPr>
              <w:rPr>
                <w:rFonts w:asciiTheme="minorHAnsi" w:eastAsia="Times New Roman" w:hAnsiTheme="minorHAnsi" w:cstheme="minorHAnsi"/>
                <w:sz w:val="20"/>
                <w:szCs w:val="20"/>
              </w:rPr>
            </w:pPr>
            <w:r w:rsidRPr="003A7B43">
              <w:rPr>
                <w:rFonts w:asciiTheme="minorHAnsi" w:eastAsia="Times New Roman" w:hAnsiTheme="minorHAnsi" w:cstheme="minorHAnsi"/>
                <w:sz w:val="20"/>
                <w:szCs w:val="20"/>
              </w:rPr>
              <w:t>Politické vedy – 6718 (ISCED-F)</w:t>
            </w:r>
          </w:p>
          <w:p w14:paraId="10FF8CE0" w14:textId="62C82117" w:rsidR="005F5F48" w:rsidRPr="00314ABE" w:rsidRDefault="003A7B43" w:rsidP="003A7B43">
            <w:pPr>
              <w:rPr>
                <w:rFonts w:asciiTheme="minorHAnsi" w:eastAsia="Times New Roman" w:hAnsiTheme="minorHAnsi" w:cstheme="minorHAnsi"/>
                <w:sz w:val="20"/>
                <w:szCs w:val="20"/>
              </w:rPr>
            </w:pPr>
            <w:r w:rsidRPr="003A7B43">
              <w:rPr>
                <w:rFonts w:asciiTheme="minorHAnsi" w:eastAsia="Times New Roman" w:hAnsiTheme="minorHAnsi" w:cstheme="minorHAnsi"/>
                <w:sz w:val="20"/>
                <w:szCs w:val="20"/>
              </w:rPr>
              <w:t xml:space="preserve">26 Politické vedy (sústava študijných odborov SR) </w:t>
            </w:r>
          </w:p>
        </w:tc>
      </w:tr>
      <w:tr w:rsidR="005F5F48" w:rsidRPr="00314ABE" w14:paraId="49F091DE" w14:textId="77777777">
        <w:tc>
          <w:tcPr>
            <w:tcW w:w="4531" w:type="dxa"/>
          </w:tcPr>
          <w:p w14:paraId="4F4EC5CA"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e) Typ študijného programu</w:t>
            </w:r>
          </w:p>
        </w:tc>
        <w:tc>
          <w:tcPr>
            <w:tcW w:w="4531" w:type="dxa"/>
          </w:tcPr>
          <w:p w14:paraId="1C06BF96"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akademicky orientovaný</w:t>
            </w:r>
          </w:p>
        </w:tc>
      </w:tr>
      <w:tr w:rsidR="005F5F48" w:rsidRPr="00314ABE" w14:paraId="7D1D92E0" w14:textId="77777777">
        <w:tc>
          <w:tcPr>
            <w:tcW w:w="4531" w:type="dxa"/>
          </w:tcPr>
          <w:p w14:paraId="2D18CA37"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f) Udeľovaný akademický titul</w:t>
            </w:r>
          </w:p>
        </w:tc>
        <w:tc>
          <w:tcPr>
            <w:tcW w:w="4531" w:type="dxa"/>
          </w:tcPr>
          <w:p w14:paraId="2B126E48" w14:textId="43B2EF73" w:rsidR="005F5F48" w:rsidRPr="00314ABE" w:rsidRDefault="00646C54">
            <w:pPr>
              <w:rPr>
                <w:rFonts w:asciiTheme="minorHAnsi" w:eastAsia="Times New Roman" w:hAnsiTheme="minorHAnsi" w:cstheme="minorHAnsi"/>
                <w:sz w:val="20"/>
                <w:szCs w:val="20"/>
              </w:rPr>
            </w:pPr>
            <w:r>
              <w:rPr>
                <w:rFonts w:asciiTheme="minorHAnsi" w:eastAsia="Times New Roman" w:hAnsiTheme="minorHAnsi" w:cstheme="minorHAnsi"/>
                <w:sz w:val="20"/>
                <w:szCs w:val="20"/>
              </w:rPr>
              <w:t>Mgr</w:t>
            </w:r>
            <w:r w:rsidR="00977018">
              <w:rPr>
                <w:rFonts w:asciiTheme="minorHAnsi" w:eastAsia="Times New Roman" w:hAnsiTheme="minorHAnsi" w:cstheme="minorHAnsi"/>
                <w:sz w:val="20"/>
                <w:szCs w:val="20"/>
              </w:rPr>
              <w:t>. (</w:t>
            </w:r>
            <w:r>
              <w:rPr>
                <w:rFonts w:asciiTheme="minorHAnsi" w:eastAsia="Times New Roman" w:hAnsiTheme="minorHAnsi" w:cstheme="minorHAnsi"/>
                <w:sz w:val="20"/>
                <w:szCs w:val="20"/>
              </w:rPr>
              <w:t>magiste</w:t>
            </w:r>
            <w:r w:rsidR="00977018">
              <w:rPr>
                <w:rFonts w:asciiTheme="minorHAnsi" w:eastAsia="Times New Roman" w:hAnsiTheme="minorHAnsi" w:cstheme="minorHAnsi"/>
                <w:sz w:val="20"/>
                <w:szCs w:val="20"/>
              </w:rPr>
              <w:t xml:space="preserve">r) </w:t>
            </w:r>
          </w:p>
        </w:tc>
      </w:tr>
      <w:tr w:rsidR="005F5F48" w:rsidRPr="00314ABE" w14:paraId="0FEE9244" w14:textId="77777777">
        <w:tc>
          <w:tcPr>
            <w:tcW w:w="4531" w:type="dxa"/>
          </w:tcPr>
          <w:p w14:paraId="72988997"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g) Forma štúdia</w:t>
            </w:r>
          </w:p>
        </w:tc>
        <w:tc>
          <w:tcPr>
            <w:tcW w:w="4531" w:type="dxa"/>
          </w:tcPr>
          <w:p w14:paraId="60E36D8D" w14:textId="5148D14A" w:rsidR="005F5F48" w:rsidRPr="00314ABE" w:rsidRDefault="00977018">
            <w:pPr>
              <w:rPr>
                <w:rFonts w:asciiTheme="minorHAnsi" w:eastAsia="Times New Roman" w:hAnsiTheme="minorHAnsi" w:cstheme="minorHAnsi"/>
                <w:sz w:val="20"/>
                <w:szCs w:val="20"/>
              </w:rPr>
            </w:pPr>
            <w:r w:rsidRPr="00977018">
              <w:rPr>
                <w:rFonts w:asciiTheme="minorHAnsi" w:eastAsia="Times New Roman" w:hAnsiTheme="minorHAnsi" w:cstheme="minorHAnsi"/>
                <w:sz w:val="20"/>
                <w:szCs w:val="20"/>
              </w:rPr>
              <w:t>d</w:t>
            </w:r>
            <w:r w:rsidR="00BF5502" w:rsidRPr="00977018">
              <w:rPr>
                <w:rFonts w:asciiTheme="minorHAnsi" w:eastAsia="Times New Roman" w:hAnsiTheme="minorHAnsi" w:cstheme="minorHAnsi"/>
                <w:sz w:val="20"/>
                <w:szCs w:val="20"/>
              </w:rPr>
              <w:t>enná</w:t>
            </w:r>
            <w:r w:rsidRPr="00977018">
              <w:rPr>
                <w:rFonts w:asciiTheme="minorHAnsi" w:eastAsia="Times New Roman" w:hAnsiTheme="minorHAnsi" w:cstheme="minorHAnsi"/>
                <w:sz w:val="20"/>
                <w:szCs w:val="20"/>
              </w:rPr>
              <w:t xml:space="preserve"> forma</w:t>
            </w:r>
            <w:r w:rsidR="00FC533C">
              <w:rPr>
                <w:rFonts w:asciiTheme="minorHAnsi" w:eastAsia="Times New Roman" w:hAnsiTheme="minorHAnsi" w:cstheme="minorHAnsi"/>
                <w:sz w:val="20"/>
                <w:szCs w:val="20"/>
              </w:rPr>
              <w:t xml:space="preserve">, kombinovaná metóda </w:t>
            </w:r>
          </w:p>
        </w:tc>
      </w:tr>
      <w:tr w:rsidR="005F5F48" w:rsidRPr="00314ABE" w14:paraId="038B1B0D" w14:textId="77777777">
        <w:tc>
          <w:tcPr>
            <w:tcW w:w="4531" w:type="dxa"/>
          </w:tcPr>
          <w:p w14:paraId="4E6DFE96"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h) Vymedzenie študijných povinností pri spoločných študijných programov</w:t>
            </w:r>
          </w:p>
        </w:tc>
        <w:tc>
          <w:tcPr>
            <w:tcW w:w="4531" w:type="dxa"/>
          </w:tcPr>
          <w:p w14:paraId="6CCCB00F" w14:textId="22A4211A" w:rsidR="005F5F48" w:rsidRPr="00314ABE" w:rsidRDefault="00977018">
            <w:pPr>
              <w:rPr>
                <w:rFonts w:asciiTheme="minorHAnsi" w:eastAsia="Times New Roman" w:hAnsiTheme="minorHAnsi" w:cstheme="minorHAnsi"/>
                <w:sz w:val="20"/>
                <w:szCs w:val="20"/>
              </w:rPr>
            </w:pPr>
            <w:r>
              <w:rPr>
                <w:rFonts w:asciiTheme="minorHAnsi" w:eastAsia="Times New Roman" w:hAnsiTheme="minorHAnsi" w:cstheme="minorHAnsi"/>
                <w:sz w:val="20"/>
                <w:szCs w:val="20"/>
              </w:rPr>
              <w:t>n/a</w:t>
            </w:r>
          </w:p>
        </w:tc>
      </w:tr>
      <w:tr w:rsidR="005F5F48" w:rsidRPr="00314ABE" w14:paraId="34CA7A1A" w14:textId="77777777">
        <w:tc>
          <w:tcPr>
            <w:tcW w:w="4531" w:type="dxa"/>
          </w:tcPr>
          <w:p w14:paraId="0A996EE8"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i) Jazyky, v ktorých sa študijný program uskutočňuje</w:t>
            </w:r>
          </w:p>
        </w:tc>
        <w:tc>
          <w:tcPr>
            <w:tcW w:w="4531" w:type="dxa"/>
          </w:tcPr>
          <w:p w14:paraId="3B408210" w14:textId="0858429B" w:rsidR="005F5F48" w:rsidRPr="00314ABE" w:rsidRDefault="000762F0">
            <w:pPr>
              <w:rPr>
                <w:rFonts w:asciiTheme="minorHAnsi" w:eastAsia="Times New Roman" w:hAnsiTheme="minorHAnsi" w:cstheme="minorHAnsi"/>
                <w:sz w:val="20"/>
                <w:szCs w:val="20"/>
              </w:rPr>
            </w:pPr>
            <w:r w:rsidRPr="00977018">
              <w:rPr>
                <w:rFonts w:asciiTheme="minorHAnsi" w:eastAsia="Times New Roman" w:hAnsiTheme="minorHAnsi" w:cstheme="minorHAnsi"/>
                <w:sz w:val="20"/>
                <w:szCs w:val="20"/>
              </w:rPr>
              <w:t>slovenský jazyk a anglický jazyk</w:t>
            </w:r>
            <w:r w:rsidR="00BF5502" w:rsidRPr="00977018">
              <w:rPr>
                <w:rFonts w:asciiTheme="minorHAnsi" w:eastAsia="Times New Roman" w:hAnsiTheme="minorHAnsi" w:cstheme="minorHAnsi"/>
                <w:sz w:val="20"/>
                <w:szCs w:val="20"/>
              </w:rPr>
              <w:t xml:space="preserve"> </w:t>
            </w:r>
          </w:p>
        </w:tc>
      </w:tr>
      <w:tr w:rsidR="005F5F48" w:rsidRPr="00314ABE" w14:paraId="399AF514" w14:textId="77777777">
        <w:tc>
          <w:tcPr>
            <w:tcW w:w="4531" w:type="dxa"/>
          </w:tcPr>
          <w:p w14:paraId="56BB0C90"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j) Štandardná dĺžka štúdia</w:t>
            </w:r>
          </w:p>
        </w:tc>
        <w:tc>
          <w:tcPr>
            <w:tcW w:w="4531" w:type="dxa"/>
          </w:tcPr>
          <w:p w14:paraId="60DDD756" w14:textId="01348F26" w:rsidR="005F5F48" w:rsidRPr="00314ABE" w:rsidRDefault="00646C54">
            <w:pPr>
              <w:rPr>
                <w:rFonts w:asciiTheme="minorHAnsi" w:eastAsia="Times New Roman" w:hAnsiTheme="minorHAnsi" w:cstheme="minorHAnsi"/>
                <w:sz w:val="20"/>
                <w:szCs w:val="20"/>
              </w:rPr>
            </w:pPr>
            <w:r>
              <w:rPr>
                <w:rFonts w:asciiTheme="minorHAnsi" w:eastAsia="Times New Roman" w:hAnsiTheme="minorHAnsi" w:cstheme="minorHAnsi"/>
                <w:sz w:val="20"/>
                <w:szCs w:val="20"/>
              </w:rPr>
              <w:t>2</w:t>
            </w:r>
            <w:r w:rsidR="00977018">
              <w:rPr>
                <w:rFonts w:asciiTheme="minorHAnsi" w:eastAsia="Times New Roman" w:hAnsiTheme="minorHAnsi" w:cstheme="minorHAnsi"/>
                <w:sz w:val="20"/>
                <w:szCs w:val="20"/>
              </w:rPr>
              <w:t xml:space="preserve"> roky </w:t>
            </w:r>
          </w:p>
        </w:tc>
      </w:tr>
      <w:tr w:rsidR="005F5F48" w:rsidRPr="00314ABE" w14:paraId="7EF4BEA4" w14:textId="77777777">
        <w:tc>
          <w:tcPr>
            <w:tcW w:w="4531" w:type="dxa"/>
          </w:tcPr>
          <w:p w14:paraId="08B8DD41"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k) Kapacita študijného programu, skutočný počet uchádzačov a počet študentov</w:t>
            </w:r>
          </w:p>
        </w:tc>
        <w:tc>
          <w:tcPr>
            <w:tcW w:w="4531" w:type="dxa"/>
          </w:tcPr>
          <w:p w14:paraId="00B01A7C" w14:textId="478DAFFD" w:rsidR="005F5F48" w:rsidRPr="00314ABE" w:rsidRDefault="00646C54">
            <w:pPr>
              <w:rPr>
                <w:rFonts w:asciiTheme="minorHAnsi" w:eastAsia="Times New Roman" w:hAnsiTheme="minorHAnsi" w:cstheme="minorHAnsi"/>
                <w:sz w:val="20"/>
                <w:szCs w:val="20"/>
              </w:rPr>
            </w:pPr>
            <w:r w:rsidRPr="00646C54">
              <w:rPr>
                <w:rFonts w:asciiTheme="minorHAnsi" w:eastAsia="Times New Roman" w:hAnsiTheme="minorHAnsi" w:cstheme="minorHAnsi"/>
                <w:sz w:val="20"/>
                <w:szCs w:val="20"/>
              </w:rPr>
              <w:t>80</w:t>
            </w:r>
            <w:r w:rsidR="00977018" w:rsidRPr="00646C54">
              <w:rPr>
                <w:rFonts w:asciiTheme="minorHAnsi" w:eastAsia="Times New Roman" w:hAnsiTheme="minorHAnsi" w:cstheme="minorHAnsi"/>
                <w:sz w:val="20"/>
                <w:szCs w:val="20"/>
              </w:rPr>
              <w:t xml:space="preserve"> smerné </w:t>
            </w:r>
            <w:r w:rsidR="00977018" w:rsidRPr="00960074">
              <w:rPr>
                <w:rFonts w:asciiTheme="minorHAnsi" w:eastAsia="Times New Roman" w:hAnsiTheme="minorHAnsi" w:cstheme="minorHAnsi"/>
                <w:sz w:val="20"/>
                <w:szCs w:val="20"/>
              </w:rPr>
              <w:t xml:space="preserve">číslo podľa Podmienok PK, počet uchádzačov: </w:t>
            </w:r>
            <w:r w:rsidR="000C3EE3" w:rsidRPr="00960074">
              <w:rPr>
                <w:rFonts w:asciiTheme="minorHAnsi" w:eastAsia="Times New Roman" w:hAnsiTheme="minorHAnsi" w:cstheme="minorHAnsi"/>
                <w:sz w:val="20"/>
                <w:szCs w:val="20"/>
              </w:rPr>
              <w:t>66</w:t>
            </w:r>
            <w:r w:rsidR="00977018" w:rsidRPr="00960074">
              <w:rPr>
                <w:rFonts w:asciiTheme="minorHAnsi" w:eastAsia="Times New Roman" w:hAnsiTheme="minorHAnsi" w:cstheme="minorHAnsi"/>
                <w:sz w:val="20"/>
                <w:szCs w:val="20"/>
              </w:rPr>
              <w:t xml:space="preserve">, počet študentov: </w:t>
            </w:r>
            <w:r w:rsidR="00960074" w:rsidRPr="00960074">
              <w:rPr>
                <w:rFonts w:asciiTheme="minorHAnsi" w:eastAsia="Times New Roman" w:hAnsiTheme="minorHAnsi" w:cstheme="minorHAnsi"/>
                <w:sz w:val="20"/>
                <w:szCs w:val="20"/>
              </w:rPr>
              <w:t>43</w:t>
            </w:r>
            <w:r w:rsidR="00977018" w:rsidRPr="00960074">
              <w:rPr>
                <w:rFonts w:asciiTheme="minorHAnsi" w:eastAsia="Times New Roman" w:hAnsiTheme="minorHAnsi" w:cstheme="minorHAnsi"/>
                <w:sz w:val="20"/>
                <w:szCs w:val="20"/>
              </w:rPr>
              <w:t xml:space="preserve"> (1. ročník)</w:t>
            </w:r>
            <w:r w:rsidR="00977018">
              <w:rPr>
                <w:rFonts w:asciiTheme="minorHAnsi" w:eastAsia="Times New Roman" w:hAnsiTheme="minorHAnsi" w:cstheme="minorHAnsi"/>
                <w:sz w:val="20"/>
                <w:szCs w:val="20"/>
              </w:rPr>
              <w:t xml:space="preserve">  </w:t>
            </w:r>
            <w:r w:rsidR="00BF5502">
              <w:rPr>
                <w:rFonts w:asciiTheme="minorHAnsi" w:eastAsia="Times New Roman" w:hAnsiTheme="minorHAnsi" w:cstheme="minorHAnsi"/>
                <w:sz w:val="20"/>
                <w:szCs w:val="20"/>
              </w:rPr>
              <w:t xml:space="preserve"> </w:t>
            </w:r>
          </w:p>
        </w:tc>
      </w:tr>
    </w:tbl>
    <w:p w14:paraId="0E42913E" w14:textId="77777777" w:rsidR="005F5F48" w:rsidRPr="00314ABE" w:rsidRDefault="000762F0">
      <w:pPr>
        <w:spacing w:after="0" w:line="240" w:lineRule="auto"/>
        <w:rPr>
          <w:rFonts w:asciiTheme="minorHAnsi" w:hAnsiTheme="minorHAnsi" w:cstheme="minorHAnsi"/>
          <w:sz w:val="20"/>
          <w:szCs w:val="20"/>
        </w:rPr>
      </w:pPr>
      <w:r w:rsidRPr="00314ABE">
        <w:rPr>
          <w:rFonts w:asciiTheme="minorHAnsi" w:hAnsiTheme="minorHAnsi" w:cstheme="minorHAnsi"/>
          <w:sz w:val="20"/>
          <w:szCs w:val="20"/>
        </w:rPr>
        <w:br w:type="page"/>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366"/>
      </w:tblGrid>
      <w:tr w:rsidR="005F5F48" w:rsidRPr="00314ABE" w14:paraId="3E425753" w14:textId="77777777" w:rsidTr="3E89EE93">
        <w:tc>
          <w:tcPr>
            <w:tcW w:w="9062" w:type="dxa"/>
            <w:gridSpan w:val="2"/>
            <w:shd w:val="clear" w:color="auto" w:fill="E7E6E6" w:themeFill="background2"/>
          </w:tcPr>
          <w:p w14:paraId="2ACAB9B0"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2.</w:t>
            </w:r>
            <w:r w:rsidRPr="00314ABE">
              <w:rPr>
                <w:rFonts w:asciiTheme="minorHAnsi" w:eastAsia="Times New Roman" w:hAnsiTheme="minorHAnsi" w:cstheme="minorHAnsi"/>
                <w:sz w:val="20"/>
                <w:szCs w:val="20"/>
              </w:rPr>
              <w:t xml:space="preserve"> </w:t>
            </w:r>
            <w:r w:rsidRPr="00314ABE">
              <w:rPr>
                <w:rFonts w:asciiTheme="minorHAnsi" w:eastAsia="Times New Roman" w:hAnsiTheme="minorHAnsi" w:cstheme="minorHAnsi"/>
                <w:b/>
                <w:sz w:val="20"/>
                <w:szCs w:val="20"/>
              </w:rPr>
              <w:t>Profil absolventa a ciele vzdelávania</w:t>
            </w:r>
          </w:p>
        </w:tc>
      </w:tr>
      <w:tr w:rsidR="005F5F48" w:rsidRPr="00314ABE" w14:paraId="16C31B4D" w14:textId="77777777" w:rsidTr="3E89EE93">
        <w:tc>
          <w:tcPr>
            <w:tcW w:w="1696" w:type="dxa"/>
          </w:tcPr>
          <w:p w14:paraId="121CE272" w14:textId="77777777" w:rsidR="005F5F48" w:rsidRPr="002515AE" w:rsidRDefault="000762F0">
            <w:pPr>
              <w:rPr>
                <w:rFonts w:asciiTheme="minorHAnsi" w:eastAsia="Times New Roman" w:hAnsiTheme="minorHAnsi" w:cstheme="minorHAnsi"/>
                <w:b/>
                <w:sz w:val="20"/>
                <w:szCs w:val="20"/>
              </w:rPr>
            </w:pPr>
            <w:r w:rsidRPr="002515AE">
              <w:rPr>
                <w:rFonts w:asciiTheme="minorHAnsi" w:eastAsia="Times New Roman" w:hAnsiTheme="minorHAnsi" w:cstheme="minorHAnsi"/>
                <w:b/>
                <w:sz w:val="20"/>
                <w:szCs w:val="20"/>
              </w:rPr>
              <w:t xml:space="preserve">a) Ciele vzdelávania študijného programu </w:t>
            </w:r>
          </w:p>
          <w:p w14:paraId="7927FA57" w14:textId="77777777" w:rsidR="005F5F48" w:rsidRPr="002515AE" w:rsidRDefault="005F5F48">
            <w:pPr>
              <w:rPr>
                <w:rFonts w:asciiTheme="minorHAnsi" w:eastAsia="Times New Roman" w:hAnsiTheme="minorHAnsi" w:cstheme="minorHAnsi"/>
                <w:b/>
                <w:sz w:val="20"/>
                <w:szCs w:val="20"/>
              </w:rPr>
            </w:pPr>
          </w:p>
        </w:tc>
        <w:tc>
          <w:tcPr>
            <w:tcW w:w="7366" w:type="dxa"/>
          </w:tcPr>
          <w:p w14:paraId="22143458" w14:textId="54E63AE5" w:rsidR="00285A70" w:rsidRPr="002515AE" w:rsidRDefault="4846E55F" w:rsidP="3E89EE93">
            <w:pPr>
              <w:spacing w:after="120"/>
              <w:jc w:val="both"/>
              <w:rPr>
                <w:rFonts w:asciiTheme="minorHAnsi" w:eastAsia="Times New Roman" w:hAnsiTheme="minorHAnsi" w:cstheme="minorBidi"/>
                <w:sz w:val="20"/>
                <w:szCs w:val="20"/>
              </w:rPr>
            </w:pPr>
            <w:r w:rsidRPr="002515AE">
              <w:rPr>
                <w:rFonts w:asciiTheme="minorHAnsi" w:eastAsia="Times New Roman" w:hAnsiTheme="minorHAnsi" w:cstheme="minorBidi"/>
                <w:sz w:val="20"/>
                <w:szCs w:val="20"/>
              </w:rPr>
              <w:t>Cieľom prípravy absolventov</w:t>
            </w:r>
            <w:r w:rsidR="5B9D6283" w:rsidRPr="002515AE">
              <w:rPr>
                <w:rFonts w:asciiTheme="minorHAnsi" w:eastAsia="Times New Roman" w:hAnsiTheme="minorHAnsi" w:cstheme="minorBidi"/>
                <w:sz w:val="20"/>
                <w:szCs w:val="20"/>
              </w:rPr>
              <w:t>/</w:t>
            </w:r>
            <w:proofErr w:type="spellStart"/>
            <w:r w:rsidR="5B9D6283" w:rsidRPr="002515AE">
              <w:rPr>
                <w:rFonts w:asciiTheme="minorHAnsi" w:eastAsia="Times New Roman" w:hAnsiTheme="minorHAnsi" w:cstheme="minorBidi"/>
                <w:sz w:val="20"/>
                <w:szCs w:val="20"/>
              </w:rPr>
              <w:t>tiek</w:t>
            </w:r>
            <w:proofErr w:type="spellEnd"/>
            <w:r w:rsidRPr="002515AE">
              <w:rPr>
                <w:rFonts w:asciiTheme="minorHAnsi" w:eastAsia="Times New Roman" w:hAnsiTheme="minorHAnsi" w:cstheme="minorBidi"/>
                <w:sz w:val="20"/>
                <w:szCs w:val="20"/>
              </w:rPr>
              <w:t xml:space="preserve"> </w:t>
            </w:r>
            <w:r w:rsidR="1A954CF1" w:rsidRPr="002515AE">
              <w:rPr>
                <w:rFonts w:asciiTheme="minorHAnsi" w:eastAsia="Times New Roman" w:hAnsiTheme="minorHAnsi" w:cstheme="minorBidi"/>
                <w:sz w:val="20"/>
                <w:szCs w:val="20"/>
              </w:rPr>
              <w:t xml:space="preserve">magisterského študijného </w:t>
            </w:r>
            <w:r w:rsidRPr="002515AE">
              <w:rPr>
                <w:rFonts w:asciiTheme="minorHAnsi" w:eastAsia="Times New Roman" w:hAnsiTheme="minorHAnsi" w:cstheme="minorBidi"/>
                <w:sz w:val="20"/>
                <w:szCs w:val="20"/>
              </w:rPr>
              <w:t>programu Európske štúdiá je</w:t>
            </w:r>
            <w:r w:rsidR="1A954CF1" w:rsidRPr="002515AE">
              <w:rPr>
                <w:rFonts w:asciiTheme="minorHAnsi" w:eastAsia="Times New Roman" w:hAnsiTheme="minorHAnsi" w:cstheme="minorBidi"/>
                <w:sz w:val="20"/>
                <w:szCs w:val="20"/>
              </w:rPr>
              <w:t xml:space="preserve"> </w:t>
            </w:r>
            <w:r w:rsidR="000D15F9" w:rsidRPr="002515AE">
              <w:rPr>
                <w:rFonts w:asciiTheme="minorHAnsi" w:eastAsia="Times New Roman" w:hAnsiTheme="minorHAnsi" w:cstheme="minorBidi"/>
                <w:sz w:val="20"/>
                <w:szCs w:val="20"/>
              </w:rPr>
              <w:t xml:space="preserve">teoreticky a metodologicky </w:t>
            </w:r>
            <w:r w:rsidR="1DE030CB" w:rsidRPr="002515AE">
              <w:rPr>
                <w:rFonts w:asciiTheme="minorHAnsi" w:eastAsia="Times New Roman" w:hAnsiTheme="minorHAnsi" w:cstheme="minorBidi"/>
                <w:sz w:val="20"/>
                <w:szCs w:val="20"/>
              </w:rPr>
              <w:t xml:space="preserve">rozvíjať </w:t>
            </w:r>
            <w:r w:rsidR="000D15F9" w:rsidRPr="002515AE">
              <w:rPr>
                <w:rFonts w:asciiTheme="minorHAnsi" w:eastAsia="Times New Roman" w:hAnsiTheme="minorHAnsi" w:cstheme="minorBidi"/>
                <w:sz w:val="20"/>
                <w:szCs w:val="20"/>
              </w:rPr>
              <w:t xml:space="preserve">svoje poznatky </w:t>
            </w:r>
            <w:r w:rsidR="1DE030CB" w:rsidRPr="002515AE">
              <w:rPr>
                <w:rFonts w:asciiTheme="minorHAnsi" w:eastAsia="Times New Roman" w:hAnsiTheme="minorHAnsi" w:cstheme="minorBidi"/>
                <w:sz w:val="20"/>
                <w:szCs w:val="20"/>
              </w:rPr>
              <w:t xml:space="preserve">a </w:t>
            </w:r>
            <w:r w:rsidR="1A954CF1" w:rsidRPr="002515AE">
              <w:rPr>
                <w:rFonts w:asciiTheme="minorHAnsi" w:eastAsia="Times New Roman" w:hAnsiTheme="minorHAnsi" w:cstheme="minorBidi"/>
                <w:sz w:val="20"/>
                <w:szCs w:val="20"/>
              </w:rPr>
              <w:t>aplikovať teoretické a metodologické prístupy</w:t>
            </w:r>
            <w:r w:rsidR="1FCCF02B" w:rsidRPr="002515AE">
              <w:rPr>
                <w:rFonts w:asciiTheme="minorHAnsi" w:eastAsia="Times New Roman" w:hAnsiTheme="minorHAnsi" w:cstheme="minorBidi"/>
                <w:sz w:val="20"/>
                <w:szCs w:val="20"/>
              </w:rPr>
              <w:t xml:space="preserve"> </w:t>
            </w:r>
            <w:r w:rsidR="6FEF60DC" w:rsidRPr="002515AE">
              <w:rPr>
                <w:rFonts w:asciiTheme="minorHAnsi" w:eastAsia="Times New Roman" w:hAnsiTheme="minorHAnsi" w:cstheme="minorBidi"/>
                <w:sz w:val="20"/>
                <w:szCs w:val="20"/>
              </w:rPr>
              <w:t>k</w:t>
            </w:r>
            <w:r w:rsidR="1FCCF02B" w:rsidRPr="002515AE">
              <w:rPr>
                <w:rFonts w:asciiTheme="minorHAnsi" w:eastAsia="Times New Roman" w:hAnsiTheme="minorHAnsi" w:cstheme="minorBidi"/>
                <w:sz w:val="20"/>
                <w:szCs w:val="20"/>
              </w:rPr>
              <w:t> téma</w:t>
            </w:r>
            <w:r w:rsidR="6FEF60DC" w:rsidRPr="002515AE">
              <w:rPr>
                <w:rFonts w:asciiTheme="minorHAnsi" w:eastAsia="Times New Roman" w:hAnsiTheme="minorHAnsi" w:cstheme="minorBidi"/>
                <w:sz w:val="20"/>
                <w:szCs w:val="20"/>
              </w:rPr>
              <w:t>m</w:t>
            </w:r>
            <w:r w:rsidR="1FCCF02B" w:rsidRPr="002515AE">
              <w:rPr>
                <w:rFonts w:asciiTheme="minorHAnsi" w:eastAsia="Times New Roman" w:hAnsiTheme="minorHAnsi" w:cstheme="minorBidi"/>
                <w:sz w:val="20"/>
                <w:szCs w:val="20"/>
              </w:rPr>
              <w:t xml:space="preserve"> európskej integrácie, súčasného vývoja v medzinárodných vzťahoch,</w:t>
            </w:r>
            <w:r w:rsidR="7588FDF2" w:rsidRPr="002515AE">
              <w:rPr>
                <w:rFonts w:asciiTheme="minorHAnsi" w:eastAsia="Times New Roman" w:hAnsiTheme="minorHAnsi" w:cstheme="minorBidi"/>
                <w:sz w:val="20"/>
                <w:szCs w:val="20"/>
              </w:rPr>
              <w:t xml:space="preserve"> </w:t>
            </w:r>
            <w:r w:rsidR="6FEF60DC" w:rsidRPr="002515AE">
              <w:rPr>
                <w:rFonts w:asciiTheme="minorHAnsi" w:eastAsia="Times New Roman" w:hAnsiTheme="minorHAnsi" w:cstheme="minorBidi"/>
                <w:sz w:val="20"/>
                <w:szCs w:val="20"/>
              </w:rPr>
              <w:t>výskumu</w:t>
            </w:r>
            <w:r w:rsidR="7588FDF2" w:rsidRPr="002515AE">
              <w:rPr>
                <w:rFonts w:asciiTheme="minorHAnsi" w:eastAsia="Times New Roman" w:hAnsiTheme="minorHAnsi" w:cstheme="minorBidi"/>
                <w:sz w:val="20"/>
                <w:szCs w:val="20"/>
              </w:rPr>
              <w:t xml:space="preserve"> </w:t>
            </w:r>
            <w:r w:rsidR="74875398" w:rsidRPr="002515AE">
              <w:rPr>
                <w:rFonts w:asciiTheme="minorHAnsi" w:eastAsia="Times New Roman" w:hAnsiTheme="minorHAnsi" w:cstheme="minorBidi"/>
                <w:sz w:val="20"/>
                <w:szCs w:val="20"/>
              </w:rPr>
              <w:t xml:space="preserve">politického </w:t>
            </w:r>
            <w:r w:rsidR="7588FDF2" w:rsidRPr="002515AE">
              <w:rPr>
                <w:rFonts w:asciiTheme="minorHAnsi" w:eastAsia="Times New Roman" w:hAnsiTheme="minorHAnsi" w:cstheme="minorBidi"/>
                <w:sz w:val="20"/>
                <w:szCs w:val="20"/>
              </w:rPr>
              <w:t xml:space="preserve">správania, </w:t>
            </w:r>
            <w:r w:rsidR="1F3200B5" w:rsidRPr="002515AE">
              <w:rPr>
                <w:rFonts w:asciiTheme="minorHAnsi" w:eastAsia="Times New Roman" w:hAnsiTheme="minorHAnsi" w:cstheme="minorBidi"/>
                <w:sz w:val="20"/>
                <w:szCs w:val="20"/>
              </w:rPr>
              <w:t xml:space="preserve">otázok rovnosti, spravodlivosti a inklúzie. </w:t>
            </w:r>
          </w:p>
          <w:p w14:paraId="75AF309D" w14:textId="075DF525" w:rsidR="001C1029" w:rsidRPr="002515AE" w:rsidRDefault="7588FDF2" w:rsidP="3E89EE93">
            <w:pPr>
              <w:spacing w:after="120"/>
              <w:jc w:val="both"/>
              <w:rPr>
                <w:rFonts w:asciiTheme="minorHAnsi" w:eastAsia="Times New Roman" w:hAnsiTheme="minorHAnsi" w:cstheme="minorBidi"/>
                <w:sz w:val="20"/>
                <w:szCs w:val="20"/>
              </w:rPr>
            </w:pPr>
            <w:r w:rsidRPr="002515AE">
              <w:rPr>
                <w:rFonts w:asciiTheme="minorHAnsi" w:eastAsia="Times New Roman" w:hAnsiTheme="minorHAnsi" w:cstheme="minorBidi"/>
                <w:sz w:val="20"/>
                <w:szCs w:val="20"/>
              </w:rPr>
              <w:t>Absolventi/</w:t>
            </w:r>
            <w:proofErr w:type="spellStart"/>
            <w:r w:rsidRPr="002515AE">
              <w:rPr>
                <w:rFonts w:asciiTheme="minorHAnsi" w:eastAsia="Times New Roman" w:hAnsiTheme="minorHAnsi" w:cstheme="minorBidi"/>
                <w:sz w:val="20"/>
                <w:szCs w:val="20"/>
              </w:rPr>
              <w:t>ky</w:t>
            </w:r>
            <w:proofErr w:type="spellEnd"/>
            <w:r w:rsidRPr="002515AE">
              <w:rPr>
                <w:rFonts w:asciiTheme="minorHAnsi" w:eastAsia="Times New Roman" w:hAnsiTheme="minorHAnsi" w:cstheme="minorBidi"/>
                <w:sz w:val="20"/>
                <w:szCs w:val="20"/>
              </w:rPr>
              <w:t xml:space="preserve"> magisterského študijného programu Európske štúdiá </w:t>
            </w:r>
            <w:r w:rsidR="4E7177EF" w:rsidRPr="002515AE">
              <w:rPr>
                <w:rFonts w:asciiTheme="minorHAnsi" w:eastAsia="Times New Roman" w:hAnsiTheme="minorHAnsi" w:cstheme="minorBidi"/>
                <w:sz w:val="20"/>
                <w:szCs w:val="20"/>
              </w:rPr>
              <w:t>sa orientujú v rôznorodých teoretických prístupoch a konceptoch týkajúcich sa politických, ekonomických</w:t>
            </w:r>
            <w:r w:rsidR="3D47C287" w:rsidRPr="002515AE">
              <w:rPr>
                <w:rFonts w:asciiTheme="minorHAnsi" w:eastAsia="Times New Roman" w:hAnsiTheme="minorHAnsi" w:cstheme="minorBidi"/>
                <w:sz w:val="20"/>
                <w:szCs w:val="20"/>
              </w:rPr>
              <w:t>, spoločenských</w:t>
            </w:r>
            <w:r w:rsidR="4E7177EF" w:rsidRPr="002515AE">
              <w:rPr>
                <w:rFonts w:asciiTheme="minorHAnsi" w:eastAsia="Times New Roman" w:hAnsiTheme="minorHAnsi" w:cstheme="minorBidi"/>
                <w:sz w:val="20"/>
                <w:szCs w:val="20"/>
              </w:rPr>
              <w:t xml:space="preserve"> a právnych procesov v rámci Európy </w:t>
            </w:r>
            <w:r w:rsidR="6FEF60DC" w:rsidRPr="002515AE">
              <w:rPr>
                <w:rFonts w:asciiTheme="minorHAnsi" w:eastAsia="Times New Roman" w:hAnsiTheme="minorHAnsi" w:cstheme="minorBidi"/>
                <w:sz w:val="20"/>
                <w:szCs w:val="20"/>
              </w:rPr>
              <w:t>a</w:t>
            </w:r>
            <w:r w:rsidR="4E7177EF" w:rsidRPr="002515AE">
              <w:rPr>
                <w:rFonts w:asciiTheme="minorHAnsi" w:eastAsia="Times New Roman" w:hAnsiTheme="minorHAnsi" w:cstheme="minorBidi"/>
                <w:sz w:val="20"/>
                <w:szCs w:val="20"/>
              </w:rPr>
              <w:t xml:space="preserve"> globálneho sveta</w:t>
            </w:r>
            <w:r w:rsidR="7FA5F23E" w:rsidRPr="002515AE">
              <w:rPr>
                <w:rFonts w:asciiTheme="minorHAnsi" w:eastAsia="Times New Roman" w:hAnsiTheme="minorHAnsi" w:cstheme="minorBidi"/>
                <w:sz w:val="20"/>
                <w:szCs w:val="20"/>
              </w:rPr>
              <w:t>.</w:t>
            </w:r>
            <w:r w:rsidR="6FEF60DC" w:rsidRPr="002515AE">
              <w:rPr>
                <w:rFonts w:asciiTheme="minorHAnsi" w:eastAsia="Times New Roman" w:hAnsiTheme="minorHAnsi" w:cstheme="minorBidi"/>
                <w:sz w:val="20"/>
                <w:szCs w:val="20"/>
              </w:rPr>
              <w:t xml:space="preserve"> </w:t>
            </w:r>
            <w:r w:rsidR="43157595" w:rsidRPr="002515AE">
              <w:rPr>
                <w:rFonts w:asciiTheme="minorHAnsi" w:eastAsia="Times New Roman" w:hAnsiTheme="minorHAnsi" w:cstheme="minorBidi"/>
                <w:sz w:val="20"/>
                <w:szCs w:val="20"/>
              </w:rPr>
              <w:t>N</w:t>
            </w:r>
            <w:r w:rsidRPr="002515AE">
              <w:rPr>
                <w:rFonts w:asciiTheme="minorHAnsi" w:eastAsia="Times New Roman" w:hAnsiTheme="minorHAnsi" w:cstheme="minorBidi"/>
                <w:sz w:val="20"/>
                <w:szCs w:val="20"/>
              </w:rPr>
              <w:t xml:space="preserve">a základe nadobudnutých vedomostí </w:t>
            </w:r>
            <w:r w:rsidR="066464AF" w:rsidRPr="002515AE">
              <w:rPr>
                <w:rFonts w:asciiTheme="minorHAnsi" w:eastAsia="Times New Roman" w:hAnsiTheme="minorHAnsi" w:cstheme="minorBidi"/>
                <w:sz w:val="20"/>
                <w:szCs w:val="20"/>
              </w:rPr>
              <w:t xml:space="preserve">dokážu </w:t>
            </w:r>
            <w:r w:rsidR="1FCCF02B" w:rsidRPr="002515AE">
              <w:rPr>
                <w:rFonts w:asciiTheme="minorHAnsi" w:eastAsia="Times New Roman" w:hAnsiTheme="minorHAnsi" w:cstheme="minorBidi"/>
                <w:sz w:val="20"/>
                <w:szCs w:val="20"/>
              </w:rPr>
              <w:t>analyzovať a vyhodno</w:t>
            </w:r>
            <w:r w:rsidR="6FEF60DC" w:rsidRPr="002515AE">
              <w:rPr>
                <w:rFonts w:asciiTheme="minorHAnsi" w:eastAsia="Times New Roman" w:hAnsiTheme="minorHAnsi" w:cstheme="minorBidi"/>
                <w:sz w:val="20"/>
                <w:szCs w:val="20"/>
              </w:rPr>
              <w:t>covať</w:t>
            </w:r>
            <w:r w:rsidR="1FCCF02B" w:rsidRPr="002515AE">
              <w:rPr>
                <w:rFonts w:asciiTheme="minorHAnsi" w:eastAsia="Times New Roman" w:hAnsiTheme="minorHAnsi" w:cstheme="minorBidi"/>
                <w:sz w:val="20"/>
                <w:szCs w:val="20"/>
              </w:rPr>
              <w:t xml:space="preserve"> procesy a problémy na domácej a medzinárodnej politickej scéne a </w:t>
            </w:r>
            <w:r w:rsidR="6FEF60DC" w:rsidRPr="002515AE">
              <w:rPr>
                <w:rFonts w:asciiTheme="minorHAnsi" w:eastAsia="Times New Roman" w:hAnsiTheme="minorHAnsi" w:cstheme="minorBidi"/>
                <w:sz w:val="20"/>
                <w:szCs w:val="20"/>
              </w:rPr>
              <w:t xml:space="preserve">realizovať </w:t>
            </w:r>
            <w:r w:rsidR="1FCCF02B" w:rsidRPr="002515AE">
              <w:rPr>
                <w:rFonts w:asciiTheme="minorHAnsi" w:eastAsia="Times New Roman" w:hAnsiTheme="minorHAnsi" w:cstheme="minorBidi"/>
                <w:sz w:val="20"/>
                <w:szCs w:val="20"/>
              </w:rPr>
              <w:t>komparatívnu analýzu týchto procesov</w:t>
            </w:r>
            <w:r w:rsidR="45E60C64" w:rsidRPr="002515AE">
              <w:rPr>
                <w:rFonts w:asciiTheme="minorHAnsi" w:eastAsia="Times New Roman" w:hAnsiTheme="minorHAnsi" w:cstheme="minorBidi"/>
                <w:sz w:val="20"/>
                <w:szCs w:val="20"/>
              </w:rPr>
              <w:t xml:space="preserve">. </w:t>
            </w:r>
          </w:p>
          <w:p w14:paraId="734D40B6" w14:textId="1B38AD22" w:rsidR="00F32311" w:rsidRPr="002515AE" w:rsidRDefault="4846E55F" w:rsidP="3E89EE93">
            <w:pPr>
              <w:spacing w:after="120"/>
              <w:jc w:val="both"/>
              <w:rPr>
                <w:rFonts w:asciiTheme="minorHAnsi" w:eastAsia="Times New Roman" w:hAnsiTheme="minorHAnsi" w:cstheme="minorBidi"/>
                <w:sz w:val="20"/>
                <w:szCs w:val="20"/>
              </w:rPr>
            </w:pPr>
            <w:r w:rsidRPr="002515AE">
              <w:rPr>
                <w:rFonts w:asciiTheme="minorHAnsi" w:eastAsia="Times New Roman" w:hAnsiTheme="minorHAnsi" w:cstheme="minorBidi"/>
                <w:sz w:val="20"/>
                <w:szCs w:val="20"/>
              </w:rPr>
              <w:t xml:space="preserve">Základnou </w:t>
            </w:r>
            <w:r w:rsidR="6FEF60DC" w:rsidRPr="002515AE">
              <w:rPr>
                <w:rFonts w:asciiTheme="minorHAnsi" w:eastAsia="Times New Roman" w:hAnsiTheme="minorHAnsi" w:cstheme="minorBidi"/>
                <w:sz w:val="20"/>
                <w:szCs w:val="20"/>
              </w:rPr>
              <w:t>char</w:t>
            </w:r>
            <w:r w:rsidR="6E6B3EC9" w:rsidRPr="002515AE">
              <w:rPr>
                <w:rFonts w:asciiTheme="minorHAnsi" w:eastAsia="Times New Roman" w:hAnsiTheme="minorHAnsi" w:cstheme="minorBidi"/>
                <w:sz w:val="20"/>
                <w:szCs w:val="20"/>
              </w:rPr>
              <w:t>a</w:t>
            </w:r>
            <w:r w:rsidR="6FEF60DC" w:rsidRPr="002515AE">
              <w:rPr>
                <w:rFonts w:asciiTheme="minorHAnsi" w:eastAsia="Times New Roman" w:hAnsiTheme="minorHAnsi" w:cstheme="minorBidi"/>
                <w:sz w:val="20"/>
                <w:szCs w:val="20"/>
              </w:rPr>
              <w:t xml:space="preserve">kteristikou </w:t>
            </w:r>
            <w:r w:rsidRPr="002515AE">
              <w:rPr>
                <w:rFonts w:asciiTheme="minorHAnsi" w:eastAsia="Times New Roman" w:hAnsiTheme="minorHAnsi" w:cstheme="minorBidi"/>
                <w:sz w:val="20"/>
                <w:szCs w:val="20"/>
              </w:rPr>
              <w:t>absolventa</w:t>
            </w:r>
            <w:r w:rsidR="4E7177EF" w:rsidRPr="002515AE">
              <w:rPr>
                <w:rFonts w:asciiTheme="minorHAnsi" w:eastAsia="Times New Roman" w:hAnsiTheme="minorHAnsi" w:cstheme="minorBidi"/>
                <w:sz w:val="20"/>
                <w:szCs w:val="20"/>
              </w:rPr>
              <w:t>/</w:t>
            </w:r>
            <w:proofErr w:type="spellStart"/>
            <w:r w:rsidR="4E7177EF" w:rsidRPr="002515AE">
              <w:rPr>
                <w:rFonts w:asciiTheme="minorHAnsi" w:eastAsia="Times New Roman" w:hAnsiTheme="minorHAnsi" w:cstheme="minorBidi"/>
                <w:sz w:val="20"/>
                <w:szCs w:val="20"/>
              </w:rPr>
              <w:t>ky</w:t>
            </w:r>
            <w:proofErr w:type="spellEnd"/>
            <w:r w:rsidRPr="002515AE">
              <w:rPr>
                <w:rFonts w:asciiTheme="minorHAnsi" w:eastAsia="Times New Roman" w:hAnsiTheme="minorHAnsi" w:cstheme="minorBidi"/>
                <w:sz w:val="20"/>
                <w:szCs w:val="20"/>
              </w:rPr>
              <w:t xml:space="preserve"> </w:t>
            </w:r>
            <w:r w:rsidR="57CBEBD0" w:rsidRPr="002515AE">
              <w:rPr>
                <w:rFonts w:asciiTheme="minorHAnsi" w:eastAsia="Times New Roman" w:hAnsiTheme="minorHAnsi" w:cstheme="minorBidi"/>
                <w:sz w:val="20"/>
                <w:szCs w:val="20"/>
              </w:rPr>
              <w:t>magisterského</w:t>
            </w:r>
            <w:r w:rsidR="4E7177EF" w:rsidRPr="002515AE">
              <w:rPr>
                <w:rFonts w:asciiTheme="minorHAnsi" w:eastAsia="Times New Roman" w:hAnsiTheme="minorHAnsi" w:cstheme="minorBidi"/>
                <w:sz w:val="20"/>
                <w:szCs w:val="20"/>
              </w:rPr>
              <w:t xml:space="preserve"> študijného programu Európske štúdiá</w:t>
            </w:r>
            <w:r w:rsidRPr="002515AE">
              <w:rPr>
                <w:rFonts w:asciiTheme="minorHAnsi" w:eastAsia="Times New Roman" w:hAnsiTheme="minorHAnsi" w:cstheme="minorBidi"/>
                <w:sz w:val="20"/>
                <w:szCs w:val="20"/>
              </w:rPr>
              <w:t xml:space="preserve"> je </w:t>
            </w:r>
            <w:r w:rsidR="74875398" w:rsidRPr="002515AE">
              <w:rPr>
                <w:rFonts w:asciiTheme="minorHAnsi" w:eastAsia="Times New Roman" w:hAnsiTheme="minorHAnsi" w:cstheme="minorBidi"/>
                <w:sz w:val="20"/>
                <w:szCs w:val="20"/>
              </w:rPr>
              <w:t>schopnosť a</w:t>
            </w:r>
            <w:r w:rsidR="57CBEBD0" w:rsidRPr="002515AE">
              <w:rPr>
                <w:rFonts w:asciiTheme="minorHAnsi" w:eastAsia="Times New Roman" w:hAnsiTheme="minorHAnsi" w:cstheme="minorBidi"/>
                <w:sz w:val="20"/>
                <w:szCs w:val="20"/>
              </w:rPr>
              <w:t>nal</w:t>
            </w:r>
            <w:r w:rsidR="74875398" w:rsidRPr="002515AE">
              <w:rPr>
                <w:rFonts w:asciiTheme="minorHAnsi" w:eastAsia="Times New Roman" w:hAnsiTheme="minorHAnsi" w:cstheme="minorBidi"/>
                <w:sz w:val="20"/>
                <w:szCs w:val="20"/>
              </w:rPr>
              <w:t xml:space="preserve">yzovať a aplikovať </w:t>
            </w:r>
            <w:r w:rsidRPr="002515AE">
              <w:rPr>
                <w:rFonts w:asciiTheme="minorHAnsi" w:eastAsia="Times New Roman" w:hAnsiTheme="minorHAnsi" w:cstheme="minorBidi"/>
                <w:sz w:val="20"/>
                <w:szCs w:val="20"/>
              </w:rPr>
              <w:t xml:space="preserve"> teoretick</w:t>
            </w:r>
            <w:r w:rsidR="74875398" w:rsidRPr="002515AE">
              <w:rPr>
                <w:rFonts w:asciiTheme="minorHAnsi" w:eastAsia="Times New Roman" w:hAnsiTheme="minorHAnsi" w:cstheme="minorBidi"/>
                <w:sz w:val="20"/>
                <w:szCs w:val="20"/>
              </w:rPr>
              <w:t>é</w:t>
            </w:r>
            <w:r w:rsidRPr="002515AE">
              <w:rPr>
                <w:rFonts w:asciiTheme="minorHAnsi" w:eastAsia="Times New Roman" w:hAnsiTheme="minorHAnsi" w:cstheme="minorBidi"/>
                <w:sz w:val="20"/>
                <w:szCs w:val="20"/>
              </w:rPr>
              <w:t xml:space="preserve"> a empirick</w:t>
            </w:r>
            <w:r w:rsidR="74875398" w:rsidRPr="002515AE">
              <w:rPr>
                <w:rFonts w:asciiTheme="minorHAnsi" w:eastAsia="Times New Roman" w:hAnsiTheme="minorHAnsi" w:cstheme="minorBidi"/>
                <w:sz w:val="20"/>
                <w:szCs w:val="20"/>
              </w:rPr>
              <w:t>é</w:t>
            </w:r>
            <w:r w:rsidRPr="002515AE">
              <w:rPr>
                <w:rFonts w:asciiTheme="minorHAnsi" w:eastAsia="Times New Roman" w:hAnsiTheme="minorHAnsi" w:cstheme="minorBidi"/>
                <w:sz w:val="20"/>
                <w:szCs w:val="20"/>
              </w:rPr>
              <w:t xml:space="preserve"> poznatk</w:t>
            </w:r>
            <w:r w:rsidR="74875398" w:rsidRPr="002515AE">
              <w:rPr>
                <w:rFonts w:asciiTheme="minorHAnsi" w:eastAsia="Times New Roman" w:hAnsiTheme="minorHAnsi" w:cstheme="minorBidi"/>
                <w:sz w:val="20"/>
                <w:szCs w:val="20"/>
              </w:rPr>
              <w:t>y</w:t>
            </w:r>
            <w:r w:rsidRPr="002515AE">
              <w:rPr>
                <w:rFonts w:asciiTheme="minorHAnsi" w:eastAsia="Times New Roman" w:hAnsiTheme="minorHAnsi" w:cstheme="minorBidi"/>
                <w:sz w:val="20"/>
                <w:szCs w:val="20"/>
              </w:rPr>
              <w:t xml:space="preserve"> v oblasti interdisciplinárneho skúmania procesov európskej integrácie a</w:t>
            </w:r>
            <w:r w:rsidR="4E7177EF" w:rsidRPr="002515AE">
              <w:rPr>
                <w:rFonts w:asciiTheme="minorHAnsi" w:eastAsia="Times New Roman" w:hAnsiTheme="minorHAnsi" w:cstheme="minorBidi"/>
                <w:sz w:val="20"/>
                <w:szCs w:val="20"/>
              </w:rPr>
              <w:t> </w:t>
            </w:r>
            <w:r w:rsidRPr="002515AE">
              <w:rPr>
                <w:rFonts w:asciiTheme="minorHAnsi" w:eastAsia="Times New Roman" w:hAnsiTheme="minorHAnsi" w:cstheme="minorBidi"/>
                <w:sz w:val="20"/>
                <w:szCs w:val="20"/>
              </w:rPr>
              <w:t>jeho</w:t>
            </w:r>
            <w:r w:rsidR="4E7177EF" w:rsidRPr="002515AE">
              <w:rPr>
                <w:rFonts w:asciiTheme="minorHAnsi" w:eastAsia="Times New Roman" w:hAnsiTheme="minorHAnsi" w:cstheme="minorBidi"/>
                <w:sz w:val="20"/>
                <w:szCs w:val="20"/>
              </w:rPr>
              <w:t>/jej</w:t>
            </w:r>
            <w:r w:rsidRPr="002515AE">
              <w:rPr>
                <w:rFonts w:asciiTheme="minorHAnsi" w:eastAsia="Times New Roman" w:hAnsiTheme="minorHAnsi" w:cstheme="minorBidi"/>
                <w:sz w:val="20"/>
                <w:szCs w:val="20"/>
              </w:rPr>
              <w:t xml:space="preserve"> pripravenosť pôsobiť v rôznych sektoroch verejnej správy a politiky, </w:t>
            </w:r>
            <w:r w:rsidR="4E7177EF" w:rsidRPr="002515AE">
              <w:rPr>
                <w:rFonts w:asciiTheme="minorHAnsi" w:eastAsia="Times New Roman" w:hAnsiTheme="minorHAnsi" w:cstheme="minorBidi"/>
                <w:sz w:val="20"/>
                <w:szCs w:val="20"/>
              </w:rPr>
              <w:t>v oblasti európskych a medzinárodných inštitúcií</w:t>
            </w:r>
            <w:r w:rsidR="047D61F5" w:rsidRPr="002515AE">
              <w:rPr>
                <w:rFonts w:asciiTheme="minorHAnsi" w:eastAsia="Times New Roman" w:hAnsiTheme="minorHAnsi" w:cstheme="minorBidi"/>
                <w:sz w:val="20"/>
                <w:szCs w:val="20"/>
              </w:rPr>
              <w:t>,</w:t>
            </w:r>
            <w:r w:rsidR="4E7177EF" w:rsidRPr="002515AE">
              <w:rPr>
                <w:rFonts w:asciiTheme="minorHAnsi" w:eastAsia="Times New Roman" w:hAnsiTheme="minorHAnsi" w:cstheme="minorBidi"/>
                <w:sz w:val="20"/>
                <w:szCs w:val="20"/>
              </w:rPr>
              <w:t xml:space="preserve"> ako aj v oblasti sektorových politík</w:t>
            </w:r>
            <w:r w:rsidR="7FA5F23E" w:rsidRPr="002515AE">
              <w:rPr>
                <w:rFonts w:asciiTheme="minorHAnsi" w:eastAsia="Times New Roman" w:hAnsiTheme="minorHAnsi" w:cstheme="minorBidi"/>
                <w:sz w:val="20"/>
                <w:szCs w:val="20"/>
              </w:rPr>
              <w:t>,</w:t>
            </w:r>
            <w:r w:rsidR="74875398" w:rsidRPr="002515AE">
              <w:rPr>
                <w:rFonts w:asciiTheme="minorHAnsi" w:eastAsia="Times New Roman" w:hAnsiTheme="minorHAnsi" w:cstheme="minorBidi"/>
                <w:sz w:val="20"/>
                <w:szCs w:val="20"/>
              </w:rPr>
              <w:t xml:space="preserve">  v médiách</w:t>
            </w:r>
            <w:r w:rsidR="4A96BDEF" w:rsidRPr="002515AE">
              <w:rPr>
                <w:rFonts w:asciiTheme="minorHAnsi" w:eastAsia="Times New Roman" w:hAnsiTheme="minorHAnsi" w:cstheme="minorBidi"/>
                <w:sz w:val="20"/>
                <w:szCs w:val="20"/>
              </w:rPr>
              <w:t>, v občianskej spoločnosti</w:t>
            </w:r>
            <w:r w:rsidR="7FA5F23E" w:rsidRPr="002515AE">
              <w:rPr>
                <w:rFonts w:asciiTheme="minorHAnsi" w:eastAsia="Times New Roman" w:hAnsiTheme="minorHAnsi" w:cstheme="minorBidi"/>
                <w:sz w:val="20"/>
                <w:szCs w:val="20"/>
              </w:rPr>
              <w:t xml:space="preserve"> a</w:t>
            </w:r>
            <w:r w:rsidR="74875398" w:rsidRPr="002515AE">
              <w:rPr>
                <w:rFonts w:asciiTheme="minorHAnsi" w:eastAsia="Times New Roman" w:hAnsiTheme="minorHAnsi" w:cstheme="minorBidi"/>
                <w:sz w:val="20"/>
                <w:szCs w:val="20"/>
              </w:rPr>
              <w:t xml:space="preserve"> v akademickom výskume</w:t>
            </w:r>
            <w:r w:rsidR="4E7177EF" w:rsidRPr="002515AE">
              <w:rPr>
                <w:rFonts w:asciiTheme="minorHAnsi" w:eastAsia="Times New Roman" w:hAnsiTheme="minorHAnsi" w:cstheme="minorBidi"/>
                <w:sz w:val="20"/>
                <w:szCs w:val="20"/>
              </w:rPr>
              <w:t xml:space="preserve">. </w:t>
            </w:r>
          </w:p>
          <w:p w14:paraId="4C60ACA1" w14:textId="59F056C8" w:rsidR="0088536F" w:rsidRPr="002515AE" w:rsidRDefault="4E7177EF" w:rsidP="3E89EE93">
            <w:pPr>
              <w:spacing w:after="120"/>
              <w:jc w:val="both"/>
              <w:rPr>
                <w:rFonts w:asciiTheme="minorHAnsi" w:eastAsia="Times New Roman" w:hAnsiTheme="minorHAnsi" w:cstheme="minorBidi"/>
                <w:sz w:val="20"/>
                <w:szCs w:val="20"/>
              </w:rPr>
            </w:pPr>
            <w:r w:rsidRPr="002515AE">
              <w:rPr>
                <w:rFonts w:asciiTheme="minorHAnsi" w:eastAsia="Times New Roman" w:hAnsiTheme="minorHAnsi" w:cstheme="minorBidi"/>
                <w:sz w:val="20"/>
                <w:szCs w:val="20"/>
              </w:rPr>
              <w:t xml:space="preserve">Absolvent/ka </w:t>
            </w:r>
            <w:r w:rsidR="6FEF60DC" w:rsidRPr="002515AE">
              <w:rPr>
                <w:rFonts w:asciiTheme="minorHAnsi" w:eastAsia="Times New Roman" w:hAnsiTheme="minorHAnsi" w:cstheme="minorBidi"/>
                <w:sz w:val="20"/>
                <w:szCs w:val="20"/>
              </w:rPr>
              <w:t>má schopnosť</w:t>
            </w:r>
            <w:r w:rsidRPr="002515AE">
              <w:rPr>
                <w:rFonts w:asciiTheme="minorHAnsi" w:eastAsia="Times New Roman" w:hAnsiTheme="minorHAnsi" w:cstheme="minorBidi"/>
                <w:sz w:val="20"/>
                <w:szCs w:val="20"/>
              </w:rPr>
              <w:t xml:space="preserve"> kritick</w:t>
            </w:r>
            <w:r w:rsidR="6FEF60DC" w:rsidRPr="002515AE">
              <w:rPr>
                <w:rFonts w:asciiTheme="minorHAnsi" w:eastAsia="Times New Roman" w:hAnsiTheme="minorHAnsi" w:cstheme="minorBidi"/>
                <w:sz w:val="20"/>
                <w:szCs w:val="20"/>
              </w:rPr>
              <w:t>y</w:t>
            </w:r>
            <w:r w:rsidRPr="002515AE">
              <w:rPr>
                <w:rFonts w:asciiTheme="minorHAnsi" w:eastAsia="Times New Roman" w:hAnsiTheme="minorHAnsi" w:cstheme="minorBidi"/>
                <w:sz w:val="20"/>
                <w:szCs w:val="20"/>
              </w:rPr>
              <w:t xml:space="preserve"> a analytick</w:t>
            </w:r>
            <w:r w:rsidR="6FEF60DC" w:rsidRPr="002515AE">
              <w:rPr>
                <w:rFonts w:asciiTheme="minorHAnsi" w:eastAsia="Times New Roman" w:hAnsiTheme="minorHAnsi" w:cstheme="minorBidi"/>
                <w:sz w:val="20"/>
                <w:szCs w:val="20"/>
              </w:rPr>
              <w:t>y</w:t>
            </w:r>
            <w:r w:rsidRPr="002515AE">
              <w:rPr>
                <w:rFonts w:asciiTheme="minorHAnsi" w:eastAsia="Times New Roman" w:hAnsiTheme="minorHAnsi" w:cstheme="minorBidi"/>
                <w:sz w:val="20"/>
                <w:szCs w:val="20"/>
              </w:rPr>
              <w:t xml:space="preserve"> mysl</w:t>
            </w:r>
            <w:r w:rsidR="6FEF60DC" w:rsidRPr="002515AE">
              <w:rPr>
                <w:rFonts w:asciiTheme="minorHAnsi" w:eastAsia="Times New Roman" w:hAnsiTheme="minorHAnsi" w:cstheme="minorBidi"/>
                <w:sz w:val="20"/>
                <w:szCs w:val="20"/>
              </w:rPr>
              <w:t>ieť</w:t>
            </w:r>
            <w:r w:rsidRPr="002515AE">
              <w:rPr>
                <w:rFonts w:asciiTheme="minorHAnsi" w:eastAsia="Times New Roman" w:hAnsiTheme="minorHAnsi" w:cstheme="minorBidi"/>
                <w:sz w:val="20"/>
                <w:szCs w:val="20"/>
              </w:rPr>
              <w:t>, pričom zohľadňuje spoločenské, vedecké a etické aspekty pri svojom štúdiu a výskume. Interdisciplinárny charakter štúdia umožňuje absolventom/</w:t>
            </w:r>
            <w:proofErr w:type="spellStart"/>
            <w:r w:rsidRPr="002515AE">
              <w:rPr>
                <w:rFonts w:asciiTheme="minorHAnsi" w:eastAsia="Times New Roman" w:hAnsiTheme="minorHAnsi" w:cstheme="minorBidi"/>
                <w:sz w:val="20"/>
                <w:szCs w:val="20"/>
              </w:rPr>
              <w:t>kám</w:t>
            </w:r>
            <w:proofErr w:type="spellEnd"/>
            <w:r w:rsidRPr="002515AE">
              <w:rPr>
                <w:rFonts w:asciiTheme="minorHAnsi" w:eastAsia="Times New Roman" w:hAnsiTheme="minorHAnsi" w:cstheme="minorBidi"/>
                <w:sz w:val="20"/>
                <w:szCs w:val="20"/>
              </w:rPr>
              <w:t xml:space="preserve"> študijného programu pôsobiť v oblastiach spätých s politikou, medzinárodnými vzťahmi, európskymi štúdiami, médiami </w:t>
            </w:r>
            <w:r w:rsidR="713B617C" w:rsidRPr="002515AE">
              <w:rPr>
                <w:rFonts w:asciiTheme="minorHAnsi" w:eastAsia="Times New Roman" w:hAnsiTheme="minorHAnsi" w:cstheme="minorBidi"/>
                <w:sz w:val="20"/>
                <w:szCs w:val="20"/>
              </w:rPr>
              <w:t xml:space="preserve">a </w:t>
            </w:r>
            <w:r w:rsidRPr="002515AE">
              <w:rPr>
                <w:rFonts w:asciiTheme="minorHAnsi" w:eastAsia="Times New Roman" w:hAnsiTheme="minorHAnsi" w:cstheme="minorBidi"/>
                <w:sz w:val="20"/>
                <w:szCs w:val="20"/>
              </w:rPr>
              <w:t>verejnými politikami</w:t>
            </w:r>
            <w:r w:rsidR="42ECC667" w:rsidRPr="002515AE">
              <w:rPr>
                <w:rFonts w:asciiTheme="minorHAnsi" w:eastAsia="Times New Roman" w:hAnsiTheme="minorHAnsi" w:cstheme="minorBidi"/>
                <w:sz w:val="20"/>
                <w:szCs w:val="20"/>
              </w:rPr>
              <w:t>.</w:t>
            </w:r>
            <w:r w:rsidRPr="002515AE">
              <w:rPr>
                <w:rFonts w:asciiTheme="minorHAnsi" w:eastAsia="Times New Roman" w:hAnsiTheme="minorHAnsi" w:cstheme="minorBidi"/>
                <w:sz w:val="20"/>
                <w:szCs w:val="20"/>
              </w:rPr>
              <w:t xml:space="preserve"> </w:t>
            </w:r>
            <w:r w:rsidR="034A05F1" w:rsidRPr="002515AE">
              <w:rPr>
                <w:rFonts w:asciiTheme="minorHAnsi" w:eastAsia="Times New Roman" w:hAnsiTheme="minorHAnsi" w:cstheme="minorBidi"/>
                <w:sz w:val="20"/>
                <w:szCs w:val="20"/>
              </w:rPr>
              <w:t>J</w:t>
            </w:r>
            <w:r w:rsidRPr="002515AE">
              <w:rPr>
                <w:rFonts w:asciiTheme="minorHAnsi" w:eastAsia="Times New Roman" w:hAnsiTheme="minorHAnsi" w:cstheme="minorBidi"/>
                <w:sz w:val="20"/>
                <w:szCs w:val="20"/>
              </w:rPr>
              <w:t xml:space="preserve">ednotlivé študijné dráhy </w:t>
            </w:r>
            <w:r w:rsidR="65093B0C" w:rsidRPr="002515AE">
              <w:rPr>
                <w:rFonts w:asciiTheme="minorHAnsi" w:eastAsia="Times New Roman" w:hAnsiTheme="minorHAnsi" w:cstheme="minorBidi"/>
                <w:sz w:val="20"/>
                <w:szCs w:val="20"/>
              </w:rPr>
              <w:t>(</w:t>
            </w:r>
            <w:r w:rsidR="1D3890A8" w:rsidRPr="002515AE">
              <w:rPr>
                <w:rFonts w:asciiTheme="minorHAnsi" w:eastAsia="Times New Roman" w:hAnsiTheme="minorHAnsi" w:cstheme="minorBidi"/>
                <w:sz w:val="20"/>
                <w:szCs w:val="20"/>
              </w:rPr>
              <w:t>študijné trajektórie</w:t>
            </w:r>
            <w:r w:rsidR="65093B0C" w:rsidRPr="002515AE">
              <w:rPr>
                <w:rFonts w:asciiTheme="minorHAnsi" w:eastAsia="Times New Roman" w:hAnsiTheme="minorHAnsi" w:cstheme="minorBidi"/>
                <w:sz w:val="20"/>
                <w:szCs w:val="20"/>
              </w:rPr>
              <w:t>) v rámci študijného programu umožňujú študentom/</w:t>
            </w:r>
            <w:proofErr w:type="spellStart"/>
            <w:r w:rsidR="65093B0C" w:rsidRPr="002515AE">
              <w:rPr>
                <w:rFonts w:asciiTheme="minorHAnsi" w:eastAsia="Times New Roman" w:hAnsiTheme="minorHAnsi" w:cstheme="minorBidi"/>
                <w:sz w:val="20"/>
                <w:szCs w:val="20"/>
              </w:rPr>
              <w:t>kám</w:t>
            </w:r>
            <w:proofErr w:type="spellEnd"/>
            <w:r w:rsidR="65093B0C" w:rsidRPr="002515AE">
              <w:rPr>
                <w:rFonts w:asciiTheme="minorHAnsi" w:eastAsia="Times New Roman" w:hAnsiTheme="minorHAnsi" w:cstheme="minorBidi"/>
                <w:sz w:val="20"/>
                <w:szCs w:val="20"/>
              </w:rPr>
              <w:t xml:space="preserve"> </w:t>
            </w:r>
            <w:r w:rsidR="2E00CEAD" w:rsidRPr="002515AE">
              <w:rPr>
                <w:rFonts w:asciiTheme="minorHAnsi" w:eastAsia="Times New Roman" w:hAnsiTheme="minorHAnsi" w:cstheme="minorBidi"/>
                <w:sz w:val="20"/>
                <w:szCs w:val="20"/>
              </w:rPr>
              <w:t xml:space="preserve">prehĺbiť svoje vedomosti v oblastiach týkajúcich sa </w:t>
            </w:r>
            <w:r w:rsidR="6FEF60DC" w:rsidRPr="002515AE">
              <w:rPr>
                <w:rFonts w:asciiTheme="minorHAnsi" w:eastAsia="Times New Roman" w:hAnsiTheme="minorHAnsi" w:cstheme="minorBidi"/>
                <w:sz w:val="20"/>
                <w:szCs w:val="20"/>
              </w:rPr>
              <w:t>najmä</w:t>
            </w:r>
            <w:r w:rsidR="2E00CEAD" w:rsidRPr="002515AE">
              <w:rPr>
                <w:rFonts w:asciiTheme="minorHAnsi" w:eastAsia="Times New Roman" w:hAnsiTheme="minorHAnsi" w:cstheme="minorBidi"/>
                <w:sz w:val="20"/>
                <w:szCs w:val="20"/>
              </w:rPr>
              <w:t>:</w:t>
            </w:r>
          </w:p>
          <w:p w14:paraId="371A03A3" w14:textId="12B4D24D" w:rsidR="001C1029" w:rsidRPr="002515AE" w:rsidRDefault="2E00CEAD" w:rsidP="00A25083">
            <w:pPr>
              <w:pStyle w:val="Textkomentra"/>
              <w:spacing w:after="160"/>
              <w:jc w:val="both"/>
            </w:pPr>
            <w:r w:rsidRPr="002515AE">
              <w:rPr>
                <w:rFonts w:asciiTheme="minorHAnsi" w:eastAsia="Times New Roman" w:hAnsiTheme="minorHAnsi" w:cstheme="minorBidi"/>
              </w:rPr>
              <w:t>a) politickej analýzy</w:t>
            </w:r>
            <w:r w:rsidR="00A25083" w:rsidRPr="002515AE">
              <w:rPr>
                <w:rFonts w:asciiTheme="minorHAnsi" w:eastAsia="Times New Roman" w:hAnsiTheme="minorHAnsi" w:cstheme="minorBidi"/>
              </w:rPr>
              <w:t xml:space="preserve">, </w:t>
            </w:r>
            <w:r w:rsidR="00A25083" w:rsidRPr="002515AE">
              <w:t>ktorá spočíva v aplikácii konkrétnych kvantitatívnych a kvalitatívnych výskumných metód (štatistika, pokročilá kvalitatívna metodológia) na aktuálne spoločenské situácie, vo vyhodnocovaní výsledkov a navrhovaní alternatívnych spôsobov riešenia problémov;</w:t>
            </w:r>
          </w:p>
          <w:p w14:paraId="3096DCA0" w14:textId="4A255556" w:rsidR="0088536F" w:rsidRPr="002515AE" w:rsidRDefault="2E00CEAD" w:rsidP="3E89EE93">
            <w:pPr>
              <w:spacing w:after="120"/>
              <w:jc w:val="both"/>
              <w:rPr>
                <w:rFonts w:asciiTheme="minorHAnsi" w:eastAsia="Times New Roman" w:hAnsiTheme="minorHAnsi" w:cstheme="minorBidi"/>
                <w:sz w:val="20"/>
                <w:szCs w:val="20"/>
              </w:rPr>
            </w:pPr>
            <w:r w:rsidRPr="002515AE">
              <w:rPr>
                <w:rFonts w:asciiTheme="minorHAnsi" w:eastAsia="Times New Roman" w:hAnsiTheme="minorHAnsi" w:cstheme="minorBidi"/>
                <w:sz w:val="20"/>
                <w:szCs w:val="20"/>
              </w:rPr>
              <w:t>b) európskych a medzinárodných politík</w:t>
            </w:r>
            <w:r w:rsidR="51E14253" w:rsidRPr="002515AE">
              <w:rPr>
                <w:rFonts w:asciiTheme="minorHAnsi" w:eastAsia="Times New Roman" w:hAnsiTheme="minorHAnsi" w:cstheme="minorBidi"/>
                <w:sz w:val="20"/>
                <w:szCs w:val="20"/>
              </w:rPr>
              <w:t xml:space="preserve">, </w:t>
            </w:r>
            <w:r w:rsidR="00A25083" w:rsidRPr="002515AE">
              <w:rPr>
                <w:rFonts w:asciiTheme="minorHAnsi" w:eastAsia="Times New Roman" w:hAnsiTheme="minorHAnsi" w:cstheme="minorBidi"/>
                <w:sz w:val="20"/>
                <w:szCs w:val="20"/>
              </w:rPr>
              <w:t>ktoré sa zameriavajú na cyklus tvorby konkrétnych politík</w:t>
            </w:r>
            <w:r w:rsidR="1D3890A8" w:rsidRPr="002515AE">
              <w:rPr>
                <w:rFonts w:asciiTheme="minorHAnsi" w:eastAsia="Times New Roman" w:hAnsiTheme="minorHAnsi" w:cstheme="minorBidi"/>
                <w:sz w:val="20"/>
                <w:szCs w:val="20"/>
              </w:rPr>
              <w:t xml:space="preserve">, od ich nastavovania, legislatívnej úpravy, aplikácie, </w:t>
            </w:r>
            <w:proofErr w:type="spellStart"/>
            <w:r w:rsidR="1D3890A8" w:rsidRPr="002515AE">
              <w:rPr>
                <w:rFonts w:asciiTheme="minorHAnsi" w:eastAsia="Times New Roman" w:hAnsiTheme="minorHAnsi" w:cstheme="minorBidi"/>
                <w:sz w:val="20"/>
                <w:szCs w:val="20"/>
              </w:rPr>
              <w:t>eval</w:t>
            </w:r>
            <w:r w:rsidR="000D15F9" w:rsidRPr="002515AE">
              <w:rPr>
                <w:rFonts w:asciiTheme="minorHAnsi" w:eastAsia="Times New Roman" w:hAnsiTheme="minorHAnsi" w:cstheme="minorBidi"/>
                <w:sz w:val="20"/>
                <w:szCs w:val="20"/>
              </w:rPr>
              <w:t>u</w:t>
            </w:r>
            <w:r w:rsidR="1D3890A8" w:rsidRPr="002515AE">
              <w:rPr>
                <w:rFonts w:asciiTheme="minorHAnsi" w:eastAsia="Times New Roman" w:hAnsiTheme="minorHAnsi" w:cstheme="minorBidi"/>
                <w:sz w:val="20"/>
                <w:szCs w:val="20"/>
              </w:rPr>
              <w:t>ácie</w:t>
            </w:r>
            <w:proofErr w:type="spellEnd"/>
            <w:r w:rsidR="1D3890A8" w:rsidRPr="002515AE">
              <w:rPr>
                <w:rFonts w:asciiTheme="minorHAnsi" w:eastAsia="Times New Roman" w:hAnsiTheme="minorHAnsi" w:cstheme="minorBidi"/>
                <w:sz w:val="20"/>
                <w:szCs w:val="20"/>
              </w:rPr>
              <w:t xml:space="preserve"> až po </w:t>
            </w:r>
            <w:r w:rsidR="713B617C" w:rsidRPr="002515AE">
              <w:rPr>
                <w:rFonts w:asciiTheme="minorHAnsi" w:eastAsia="Times New Roman" w:hAnsiTheme="minorHAnsi" w:cstheme="minorBidi"/>
                <w:sz w:val="20"/>
                <w:szCs w:val="20"/>
              </w:rPr>
              <w:t>pre</w:t>
            </w:r>
            <w:r w:rsidR="680FA4FF" w:rsidRPr="002515AE">
              <w:rPr>
                <w:rFonts w:asciiTheme="minorHAnsi" w:eastAsia="Times New Roman" w:hAnsiTheme="minorHAnsi" w:cstheme="minorBidi"/>
                <w:sz w:val="20"/>
                <w:szCs w:val="20"/>
              </w:rPr>
              <w:t>hodnotenie</w:t>
            </w:r>
            <w:r w:rsidR="713B617C" w:rsidRPr="002515AE">
              <w:rPr>
                <w:rFonts w:asciiTheme="minorHAnsi" w:eastAsia="Times New Roman" w:hAnsiTheme="minorHAnsi" w:cstheme="minorBidi"/>
                <w:sz w:val="20"/>
                <w:szCs w:val="20"/>
              </w:rPr>
              <w:t xml:space="preserve"> a prípadné opätovné nastavenie vychádzajúce z nových vedeckých poznatkov, modelov a </w:t>
            </w:r>
            <w:r w:rsidR="6FEF60DC" w:rsidRPr="002515AE">
              <w:rPr>
                <w:rFonts w:asciiTheme="minorHAnsi" w:eastAsia="Times New Roman" w:hAnsiTheme="minorHAnsi" w:cstheme="minorBidi"/>
                <w:sz w:val="20"/>
                <w:szCs w:val="20"/>
              </w:rPr>
              <w:t>analýz</w:t>
            </w:r>
            <w:r w:rsidR="713B617C" w:rsidRPr="002515AE">
              <w:rPr>
                <w:rFonts w:asciiTheme="minorHAnsi" w:eastAsia="Times New Roman" w:hAnsiTheme="minorHAnsi" w:cstheme="minorBidi"/>
                <w:sz w:val="20"/>
                <w:szCs w:val="20"/>
              </w:rPr>
              <w:t xml:space="preserve">. </w:t>
            </w:r>
            <w:r w:rsidR="680FA4FF" w:rsidRPr="002515AE">
              <w:rPr>
                <w:rFonts w:asciiTheme="minorHAnsi" w:eastAsia="Times New Roman" w:hAnsiTheme="minorHAnsi" w:cstheme="minorBidi"/>
                <w:sz w:val="20"/>
                <w:szCs w:val="20"/>
              </w:rPr>
              <w:t xml:space="preserve"> </w:t>
            </w:r>
          </w:p>
          <w:p w14:paraId="7D33782F" w14:textId="2AB23664" w:rsidR="00530B6E" w:rsidRPr="002515AE" w:rsidRDefault="681BE55C" w:rsidP="3E89EE93">
            <w:pPr>
              <w:spacing w:after="120"/>
              <w:jc w:val="both"/>
              <w:rPr>
                <w:rFonts w:asciiTheme="minorHAnsi" w:eastAsia="Times New Roman" w:hAnsiTheme="minorHAnsi" w:cstheme="minorBidi"/>
                <w:color w:val="000000" w:themeColor="text1"/>
                <w:sz w:val="20"/>
                <w:szCs w:val="20"/>
              </w:rPr>
            </w:pPr>
            <w:r w:rsidRPr="002515AE">
              <w:rPr>
                <w:rFonts w:asciiTheme="minorHAnsi" w:eastAsia="Times New Roman" w:hAnsiTheme="minorHAnsi" w:cstheme="minorBidi"/>
                <w:color w:val="000000" w:themeColor="text1"/>
                <w:sz w:val="20"/>
                <w:szCs w:val="20"/>
              </w:rPr>
              <w:t>Absolventi/</w:t>
            </w:r>
            <w:proofErr w:type="spellStart"/>
            <w:r w:rsidRPr="002515AE">
              <w:rPr>
                <w:rFonts w:asciiTheme="minorHAnsi" w:eastAsia="Times New Roman" w:hAnsiTheme="minorHAnsi" w:cstheme="minorBidi"/>
                <w:color w:val="000000" w:themeColor="text1"/>
                <w:sz w:val="20"/>
                <w:szCs w:val="20"/>
              </w:rPr>
              <w:t>ky</w:t>
            </w:r>
            <w:proofErr w:type="spellEnd"/>
            <w:r w:rsidRPr="002515AE">
              <w:rPr>
                <w:rFonts w:asciiTheme="minorHAnsi" w:eastAsia="Times New Roman" w:hAnsiTheme="minorHAnsi" w:cstheme="minorBidi"/>
                <w:color w:val="000000" w:themeColor="text1"/>
                <w:sz w:val="20"/>
                <w:szCs w:val="20"/>
              </w:rPr>
              <w:t xml:space="preserve"> ovládajú odbornú terminológiu v slovenskom</w:t>
            </w:r>
            <w:r w:rsidR="32E5CF9F" w:rsidRPr="002515AE">
              <w:rPr>
                <w:rFonts w:asciiTheme="minorHAnsi" w:eastAsia="Times New Roman" w:hAnsiTheme="minorHAnsi" w:cstheme="minorBidi"/>
                <w:color w:val="000000" w:themeColor="text1"/>
                <w:sz w:val="20"/>
                <w:szCs w:val="20"/>
              </w:rPr>
              <w:t>,</w:t>
            </w:r>
            <w:r w:rsidRPr="002515AE">
              <w:rPr>
                <w:rFonts w:asciiTheme="minorHAnsi" w:eastAsia="Times New Roman" w:hAnsiTheme="minorHAnsi" w:cstheme="minorBidi"/>
                <w:color w:val="000000" w:themeColor="text1"/>
                <w:sz w:val="20"/>
                <w:szCs w:val="20"/>
              </w:rPr>
              <w:t xml:space="preserve"> ako aj v anglickom jazyku, minimálne na úrovni B2 a vyššie, </w:t>
            </w:r>
            <w:r w:rsidR="66222BD9" w:rsidRPr="002515AE">
              <w:rPr>
                <w:rFonts w:asciiTheme="minorHAnsi" w:eastAsia="Times New Roman" w:hAnsiTheme="minorHAnsi" w:cstheme="minorBidi"/>
                <w:color w:val="000000" w:themeColor="text1"/>
                <w:sz w:val="20"/>
                <w:szCs w:val="20"/>
              </w:rPr>
              <w:t>vďaka</w:t>
            </w:r>
            <w:r w:rsidRPr="002515AE">
              <w:rPr>
                <w:rFonts w:asciiTheme="minorHAnsi" w:eastAsia="Times New Roman" w:hAnsiTheme="minorHAnsi" w:cstheme="minorBidi"/>
                <w:color w:val="000000" w:themeColor="text1"/>
                <w:sz w:val="20"/>
                <w:szCs w:val="20"/>
              </w:rPr>
              <w:t xml:space="preserve"> výučb</w:t>
            </w:r>
            <w:r w:rsidR="66222BD9" w:rsidRPr="002515AE">
              <w:rPr>
                <w:rFonts w:asciiTheme="minorHAnsi" w:eastAsia="Times New Roman" w:hAnsiTheme="minorHAnsi" w:cstheme="minorBidi"/>
                <w:color w:val="000000" w:themeColor="text1"/>
                <w:sz w:val="20"/>
                <w:szCs w:val="20"/>
              </w:rPr>
              <w:t>e</w:t>
            </w:r>
            <w:r w:rsidRPr="002515AE">
              <w:rPr>
                <w:rFonts w:asciiTheme="minorHAnsi" w:eastAsia="Times New Roman" w:hAnsiTheme="minorHAnsi" w:cstheme="minorBidi"/>
                <w:color w:val="000000" w:themeColor="text1"/>
                <w:sz w:val="20"/>
                <w:szCs w:val="20"/>
              </w:rPr>
              <w:t xml:space="preserve"> nosných predmetov v anglickom jazyku. </w:t>
            </w:r>
          </w:p>
          <w:p w14:paraId="218253D5" w14:textId="62C958B2" w:rsidR="000B0EF1" w:rsidRPr="002515AE" w:rsidRDefault="681BE55C" w:rsidP="3E89EE93">
            <w:pPr>
              <w:spacing w:after="120"/>
              <w:jc w:val="both"/>
              <w:rPr>
                <w:rFonts w:asciiTheme="minorHAnsi" w:eastAsia="Times New Roman" w:hAnsiTheme="minorHAnsi" w:cstheme="minorBidi"/>
                <w:color w:val="000000" w:themeColor="text1"/>
                <w:sz w:val="20"/>
                <w:szCs w:val="20"/>
              </w:rPr>
            </w:pPr>
            <w:r w:rsidRPr="002515AE">
              <w:rPr>
                <w:rFonts w:asciiTheme="minorHAnsi" w:eastAsia="Times New Roman" w:hAnsiTheme="minorHAnsi" w:cstheme="minorBidi"/>
                <w:color w:val="000000" w:themeColor="text1"/>
                <w:sz w:val="20"/>
                <w:szCs w:val="20"/>
              </w:rPr>
              <w:t xml:space="preserve">Na základe absolvovania </w:t>
            </w:r>
            <w:r w:rsidR="66222BD9" w:rsidRPr="002515AE">
              <w:rPr>
                <w:rFonts w:asciiTheme="minorHAnsi" w:eastAsia="Times New Roman" w:hAnsiTheme="minorHAnsi" w:cstheme="minorBidi"/>
                <w:color w:val="000000" w:themeColor="text1"/>
                <w:sz w:val="20"/>
                <w:szCs w:val="20"/>
              </w:rPr>
              <w:t xml:space="preserve">vzájomne sa doplňujúcich </w:t>
            </w:r>
            <w:r w:rsidRPr="002515AE">
              <w:rPr>
                <w:rFonts w:asciiTheme="minorHAnsi" w:eastAsia="Times New Roman" w:hAnsiTheme="minorHAnsi" w:cstheme="minorBidi"/>
                <w:color w:val="000000" w:themeColor="text1"/>
                <w:sz w:val="20"/>
                <w:szCs w:val="20"/>
              </w:rPr>
              <w:t>metodologických kurzov, ktoré obsahujú teoretické časti</w:t>
            </w:r>
            <w:r w:rsidR="74875398" w:rsidRPr="002515AE">
              <w:rPr>
                <w:rFonts w:asciiTheme="minorHAnsi" w:eastAsia="Times New Roman" w:hAnsiTheme="minorHAnsi" w:cstheme="minorBidi"/>
                <w:color w:val="000000" w:themeColor="text1"/>
                <w:sz w:val="20"/>
                <w:szCs w:val="20"/>
              </w:rPr>
              <w:t>,</w:t>
            </w:r>
            <w:r w:rsidRPr="002515AE">
              <w:rPr>
                <w:rFonts w:asciiTheme="minorHAnsi" w:eastAsia="Times New Roman" w:hAnsiTheme="minorHAnsi" w:cstheme="minorBidi"/>
                <w:color w:val="000000" w:themeColor="text1"/>
                <w:sz w:val="20"/>
                <w:szCs w:val="20"/>
              </w:rPr>
              <w:t xml:space="preserve"> ale aj praktické aplikácie na konkrétne politiky či situácie, absolventi/</w:t>
            </w:r>
            <w:proofErr w:type="spellStart"/>
            <w:r w:rsidRPr="002515AE">
              <w:rPr>
                <w:rFonts w:asciiTheme="minorHAnsi" w:eastAsia="Times New Roman" w:hAnsiTheme="minorHAnsi" w:cstheme="minorBidi"/>
                <w:color w:val="000000" w:themeColor="text1"/>
                <w:sz w:val="20"/>
                <w:szCs w:val="20"/>
              </w:rPr>
              <w:t>ky</w:t>
            </w:r>
            <w:proofErr w:type="spellEnd"/>
            <w:r w:rsidRPr="002515AE">
              <w:rPr>
                <w:rFonts w:asciiTheme="minorHAnsi" w:eastAsia="Times New Roman" w:hAnsiTheme="minorHAnsi" w:cstheme="minorBidi"/>
                <w:color w:val="000000" w:themeColor="text1"/>
                <w:sz w:val="20"/>
                <w:szCs w:val="20"/>
              </w:rPr>
              <w:t xml:space="preserve"> </w:t>
            </w:r>
            <w:r w:rsidR="409A15EE" w:rsidRPr="002515AE">
              <w:rPr>
                <w:rFonts w:asciiTheme="minorHAnsi" w:eastAsia="Times New Roman" w:hAnsiTheme="minorHAnsi" w:cstheme="minorBidi"/>
                <w:color w:val="000000" w:themeColor="text1"/>
                <w:sz w:val="20"/>
                <w:szCs w:val="20"/>
              </w:rPr>
              <w:t>dokážu</w:t>
            </w:r>
            <w:r w:rsidRPr="002515AE">
              <w:rPr>
                <w:rFonts w:asciiTheme="minorHAnsi" w:eastAsia="Times New Roman" w:hAnsiTheme="minorHAnsi" w:cstheme="minorBidi"/>
                <w:color w:val="000000" w:themeColor="text1"/>
                <w:sz w:val="20"/>
                <w:szCs w:val="20"/>
              </w:rPr>
              <w:t xml:space="preserve"> </w:t>
            </w:r>
            <w:r w:rsidR="66222BD9" w:rsidRPr="002515AE">
              <w:rPr>
                <w:rFonts w:asciiTheme="minorHAnsi" w:eastAsia="Times New Roman" w:hAnsiTheme="minorHAnsi" w:cstheme="minorBidi"/>
                <w:color w:val="000000" w:themeColor="text1"/>
                <w:sz w:val="20"/>
                <w:szCs w:val="20"/>
              </w:rPr>
              <w:t xml:space="preserve">samostatne </w:t>
            </w:r>
            <w:r w:rsidRPr="002515AE">
              <w:rPr>
                <w:rFonts w:asciiTheme="minorHAnsi" w:eastAsia="Times New Roman" w:hAnsiTheme="minorHAnsi" w:cstheme="minorBidi"/>
                <w:color w:val="000000" w:themeColor="text1"/>
                <w:sz w:val="20"/>
                <w:szCs w:val="20"/>
              </w:rPr>
              <w:t xml:space="preserve">pracovať </w:t>
            </w:r>
            <w:r w:rsidR="66222BD9" w:rsidRPr="002515AE">
              <w:rPr>
                <w:rFonts w:asciiTheme="minorHAnsi" w:eastAsia="Times New Roman" w:hAnsiTheme="minorHAnsi" w:cstheme="minorBidi"/>
                <w:color w:val="000000" w:themeColor="text1"/>
                <w:sz w:val="20"/>
                <w:szCs w:val="20"/>
              </w:rPr>
              <w:t xml:space="preserve">s odbornými textami a rôznymi typmi empirických dát a </w:t>
            </w:r>
            <w:r w:rsidRPr="002515AE">
              <w:rPr>
                <w:rFonts w:asciiTheme="minorHAnsi" w:eastAsia="Times New Roman" w:hAnsiTheme="minorHAnsi" w:cstheme="minorBidi"/>
                <w:color w:val="000000" w:themeColor="text1"/>
                <w:sz w:val="20"/>
                <w:szCs w:val="20"/>
              </w:rPr>
              <w:t>pripravo</w:t>
            </w:r>
            <w:r w:rsidR="66222BD9" w:rsidRPr="002515AE">
              <w:rPr>
                <w:rFonts w:asciiTheme="minorHAnsi" w:eastAsia="Times New Roman" w:hAnsiTheme="minorHAnsi" w:cstheme="minorBidi"/>
                <w:color w:val="000000" w:themeColor="text1"/>
                <w:sz w:val="20"/>
                <w:szCs w:val="20"/>
              </w:rPr>
              <w:t>va</w:t>
            </w:r>
            <w:r w:rsidRPr="002515AE">
              <w:rPr>
                <w:rFonts w:asciiTheme="minorHAnsi" w:eastAsia="Times New Roman" w:hAnsiTheme="minorHAnsi" w:cstheme="minorBidi"/>
                <w:color w:val="000000" w:themeColor="text1"/>
                <w:sz w:val="20"/>
                <w:szCs w:val="20"/>
              </w:rPr>
              <w:t xml:space="preserve">ť </w:t>
            </w:r>
            <w:r w:rsidR="66222BD9" w:rsidRPr="002515AE">
              <w:rPr>
                <w:rFonts w:asciiTheme="minorHAnsi" w:eastAsia="Times New Roman" w:hAnsiTheme="minorHAnsi" w:cstheme="minorBidi"/>
                <w:color w:val="000000" w:themeColor="text1"/>
                <w:sz w:val="20"/>
                <w:szCs w:val="20"/>
              </w:rPr>
              <w:t>akademické</w:t>
            </w:r>
            <w:r w:rsidR="7B119894" w:rsidRPr="002515AE">
              <w:rPr>
                <w:rFonts w:asciiTheme="minorHAnsi" w:eastAsia="Times New Roman" w:hAnsiTheme="minorHAnsi" w:cstheme="minorBidi"/>
                <w:color w:val="000000" w:themeColor="text1"/>
                <w:sz w:val="20"/>
                <w:szCs w:val="20"/>
              </w:rPr>
              <w:t xml:space="preserve"> texty</w:t>
            </w:r>
            <w:r w:rsidR="66222BD9" w:rsidRPr="002515AE">
              <w:rPr>
                <w:rFonts w:asciiTheme="minorHAnsi" w:eastAsia="Times New Roman" w:hAnsiTheme="minorHAnsi" w:cstheme="minorBidi"/>
                <w:color w:val="000000" w:themeColor="text1"/>
                <w:sz w:val="20"/>
                <w:szCs w:val="20"/>
              </w:rPr>
              <w:t xml:space="preserve"> a </w:t>
            </w:r>
            <w:proofErr w:type="spellStart"/>
            <w:r w:rsidRPr="002515AE">
              <w:rPr>
                <w:rFonts w:asciiTheme="minorHAnsi" w:eastAsia="Times New Roman" w:hAnsiTheme="minorHAnsi" w:cstheme="minorBidi"/>
                <w:color w:val="000000" w:themeColor="text1"/>
                <w:sz w:val="20"/>
                <w:szCs w:val="20"/>
              </w:rPr>
              <w:t>policy</w:t>
            </w:r>
            <w:proofErr w:type="spellEnd"/>
            <w:r w:rsidRPr="002515AE">
              <w:rPr>
                <w:rFonts w:asciiTheme="minorHAnsi" w:eastAsia="Times New Roman" w:hAnsiTheme="minorHAnsi" w:cstheme="minorBidi"/>
                <w:color w:val="000000" w:themeColor="text1"/>
                <w:sz w:val="20"/>
                <w:szCs w:val="20"/>
              </w:rPr>
              <w:t xml:space="preserve"> orientované </w:t>
            </w:r>
            <w:r w:rsidR="66222BD9" w:rsidRPr="002515AE">
              <w:rPr>
                <w:rFonts w:asciiTheme="minorHAnsi" w:eastAsia="Times New Roman" w:hAnsiTheme="minorHAnsi" w:cstheme="minorBidi"/>
                <w:color w:val="000000" w:themeColor="text1"/>
                <w:sz w:val="20"/>
                <w:szCs w:val="20"/>
              </w:rPr>
              <w:t>analytické správy a podklady</w:t>
            </w:r>
            <w:r w:rsidR="66C9F5C0" w:rsidRPr="002515AE">
              <w:rPr>
                <w:rFonts w:asciiTheme="minorHAnsi" w:eastAsia="Times New Roman" w:hAnsiTheme="minorHAnsi" w:cstheme="minorBidi"/>
                <w:color w:val="000000" w:themeColor="text1"/>
                <w:sz w:val="20"/>
                <w:szCs w:val="20"/>
              </w:rPr>
              <w:t xml:space="preserve">. </w:t>
            </w:r>
            <w:r w:rsidR="4782D5B6" w:rsidRPr="002515AE">
              <w:rPr>
                <w:rFonts w:asciiTheme="minorHAnsi" w:eastAsia="Times New Roman" w:hAnsiTheme="minorHAnsi" w:cstheme="minorBidi"/>
                <w:color w:val="000000" w:themeColor="text1"/>
                <w:sz w:val="20"/>
                <w:szCs w:val="20"/>
              </w:rPr>
              <w:t>D</w:t>
            </w:r>
            <w:r w:rsidRPr="002515AE">
              <w:rPr>
                <w:rFonts w:asciiTheme="minorHAnsi" w:eastAsia="Times New Roman" w:hAnsiTheme="minorHAnsi" w:cstheme="minorBidi"/>
                <w:color w:val="000000" w:themeColor="text1"/>
                <w:sz w:val="20"/>
                <w:szCs w:val="20"/>
              </w:rPr>
              <w:t>održ</w:t>
            </w:r>
            <w:r w:rsidR="509BA981" w:rsidRPr="002515AE">
              <w:rPr>
                <w:rFonts w:asciiTheme="minorHAnsi" w:eastAsia="Times New Roman" w:hAnsiTheme="minorHAnsi" w:cstheme="minorBidi"/>
                <w:color w:val="000000" w:themeColor="text1"/>
                <w:sz w:val="20"/>
                <w:szCs w:val="20"/>
              </w:rPr>
              <w:t>i</w:t>
            </w:r>
            <w:r w:rsidRPr="002515AE">
              <w:rPr>
                <w:rFonts w:asciiTheme="minorHAnsi" w:eastAsia="Times New Roman" w:hAnsiTheme="minorHAnsi" w:cstheme="minorBidi"/>
                <w:color w:val="000000" w:themeColor="text1"/>
                <w:sz w:val="20"/>
                <w:szCs w:val="20"/>
              </w:rPr>
              <w:t>a</w:t>
            </w:r>
            <w:r w:rsidR="627719A9" w:rsidRPr="002515AE">
              <w:rPr>
                <w:rFonts w:asciiTheme="minorHAnsi" w:eastAsia="Times New Roman" w:hAnsiTheme="minorHAnsi" w:cstheme="minorBidi"/>
                <w:color w:val="000000" w:themeColor="text1"/>
                <w:sz w:val="20"/>
                <w:szCs w:val="20"/>
              </w:rPr>
              <w:t>vajú pritom</w:t>
            </w:r>
            <w:r w:rsidRPr="002515AE">
              <w:rPr>
                <w:rFonts w:asciiTheme="minorHAnsi" w:eastAsia="Times New Roman" w:hAnsiTheme="minorHAnsi" w:cstheme="minorBidi"/>
                <w:color w:val="000000" w:themeColor="text1"/>
                <w:sz w:val="20"/>
                <w:szCs w:val="20"/>
              </w:rPr>
              <w:t xml:space="preserve"> štandard</w:t>
            </w:r>
            <w:r w:rsidR="461C6859" w:rsidRPr="002515AE">
              <w:rPr>
                <w:rFonts w:asciiTheme="minorHAnsi" w:eastAsia="Times New Roman" w:hAnsiTheme="minorHAnsi" w:cstheme="minorBidi"/>
                <w:color w:val="000000" w:themeColor="text1"/>
                <w:sz w:val="20"/>
                <w:szCs w:val="20"/>
              </w:rPr>
              <w:t>y</w:t>
            </w:r>
            <w:r w:rsidRPr="002515AE">
              <w:rPr>
                <w:rFonts w:asciiTheme="minorHAnsi" w:eastAsia="Times New Roman" w:hAnsiTheme="minorHAnsi" w:cstheme="minorBidi"/>
                <w:color w:val="000000" w:themeColor="text1"/>
                <w:sz w:val="20"/>
                <w:szCs w:val="20"/>
              </w:rPr>
              <w:t xml:space="preserve"> akademickej etiky. </w:t>
            </w:r>
          </w:p>
          <w:p w14:paraId="2FD6561C" w14:textId="7E41AE76" w:rsidR="000D15F9" w:rsidRPr="002515AE" w:rsidRDefault="000D15F9" w:rsidP="3E89EE93">
            <w:pPr>
              <w:spacing w:after="120"/>
              <w:jc w:val="both"/>
              <w:rPr>
                <w:rFonts w:asciiTheme="minorHAnsi" w:eastAsia="Times New Roman" w:hAnsiTheme="minorHAnsi" w:cstheme="minorBidi"/>
                <w:color w:val="000000" w:themeColor="text1"/>
                <w:sz w:val="20"/>
                <w:szCs w:val="20"/>
              </w:rPr>
            </w:pPr>
            <w:r w:rsidRPr="002515AE">
              <w:rPr>
                <w:rFonts w:asciiTheme="minorHAnsi" w:eastAsia="Times New Roman" w:hAnsiTheme="minorHAnsi" w:cstheme="minorBidi"/>
                <w:sz w:val="20"/>
                <w:szCs w:val="20"/>
              </w:rPr>
              <w:t>Vzhľadom na rôzne typy zadaní (prezentácie, príprava projektu, seminárne práce, vypracovanie kritickej eseje a pod.) program tiež umožňuje študentom/</w:t>
            </w:r>
            <w:proofErr w:type="spellStart"/>
            <w:r w:rsidRPr="002515AE">
              <w:rPr>
                <w:rFonts w:asciiTheme="minorHAnsi" w:eastAsia="Times New Roman" w:hAnsiTheme="minorHAnsi" w:cstheme="minorBidi"/>
                <w:sz w:val="20"/>
                <w:szCs w:val="20"/>
              </w:rPr>
              <w:t>kám</w:t>
            </w:r>
            <w:proofErr w:type="spellEnd"/>
            <w:r w:rsidRPr="002515AE">
              <w:rPr>
                <w:rFonts w:asciiTheme="minorHAnsi" w:eastAsia="Times New Roman" w:hAnsiTheme="minorHAnsi" w:cstheme="minorBidi"/>
                <w:sz w:val="20"/>
                <w:szCs w:val="20"/>
              </w:rPr>
              <w:t xml:space="preserve"> získať prax v „mäkkých zručnostiach“ (soft </w:t>
            </w:r>
            <w:proofErr w:type="spellStart"/>
            <w:r w:rsidRPr="002515AE">
              <w:rPr>
                <w:rFonts w:asciiTheme="minorHAnsi" w:eastAsia="Times New Roman" w:hAnsiTheme="minorHAnsi" w:cstheme="minorBidi"/>
                <w:sz w:val="20"/>
                <w:szCs w:val="20"/>
              </w:rPr>
              <w:t>skills</w:t>
            </w:r>
            <w:proofErr w:type="spellEnd"/>
            <w:r w:rsidRPr="002515AE">
              <w:rPr>
                <w:rFonts w:asciiTheme="minorHAnsi" w:eastAsia="Times New Roman" w:hAnsiTheme="minorHAnsi" w:cstheme="minorBidi"/>
                <w:sz w:val="20"/>
                <w:szCs w:val="20"/>
              </w:rPr>
              <w:t xml:space="preserve">), </w:t>
            </w:r>
            <w:proofErr w:type="spellStart"/>
            <w:r w:rsidRPr="002515AE">
              <w:rPr>
                <w:rFonts w:asciiTheme="minorHAnsi" w:eastAsia="Times New Roman" w:hAnsiTheme="minorHAnsi" w:cstheme="minorBidi"/>
                <w:sz w:val="20"/>
                <w:szCs w:val="20"/>
              </w:rPr>
              <w:t>t.j</w:t>
            </w:r>
            <w:proofErr w:type="spellEnd"/>
            <w:r w:rsidRPr="002515AE">
              <w:rPr>
                <w:rFonts w:asciiTheme="minorHAnsi" w:eastAsia="Times New Roman" w:hAnsiTheme="minorHAnsi" w:cstheme="minorBidi"/>
                <w:sz w:val="20"/>
                <w:szCs w:val="20"/>
              </w:rPr>
              <w:t xml:space="preserve">. ako formulovať argumenty a zdôvodnenia svojich argumentov a ako kriticky a kontextovo hodnotiť procesy a udalosti v domácom i európskom politickom dianí. </w:t>
            </w:r>
          </w:p>
          <w:p w14:paraId="7EB7D73E" w14:textId="29E96427" w:rsidR="006F767A" w:rsidRPr="002515AE" w:rsidRDefault="681BE55C" w:rsidP="3E89EE93">
            <w:pPr>
              <w:spacing w:after="120"/>
              <w:jc w:val="both"/>
              <w:rPr>
                <w:rFonts w:asciiTheme="minorHAnsi" w:eastAsia="Times New Roman" w:hAnsiTheme="minorHAnsi" w:cstheme="minorBidi"/>
                <w:color w:val="FF0000"/>
                <w:sz w:val="20"/>
                <w:szCs w:val="20"/>
              </w:rPr>
            </w:pPr>
            <w:r w:rsidRPr="002515AE">
              <w:rPr>
                <w:rFonts w:asciiTheme="minorHAnsi" w:eastAsia="Times New Roman" w:hAnsiTheme="minorHAnsi" w:cstheme="minorBidi"/>
                <w:color w:val="000000" w:themeColor="text1"/>
                <w:sz w:val="20"/>
                <w:szCs w:val="20"/>
              </w:rPr>
              <w:t>Štruktúra študijného plánu a rozsah seminárov, cvičení a praktických zadaní spolu s povinnou odbornou stážou posilňujú samostatnosť absolventov/</w:t>
            </w:r>
            <w:proofErr w:type="spellStart"/>
            <w:r w:rsidRPr="002515AE">
              <w:rPr>
                <w:rFonts w:asciiTheme="minorHAnsi" w:eastAsia="Times New Roman" w:hAnsiTheme="minorHAnsi" w:cstheme="minorBidi"/>
                <w:color w:val="000000" w:themeColor="text1"/>
                <w:sz w:val="20"/>
                <w:szCs w:val="20"/>
              </w:rPr>
              <w:t>tiek</w:t>
            </w:r>
            <w:proofErr w:type="spellEnd"/>
            <w:r w:rsidRPr="002515AE">
              <w:rPr>
                <w:rFonts w:asciiTheme="minorHAnsi" w:eastAsia="Times New Roman" w:hAnsiTheme="minorHAnsi" w:cstheme="minorBidi"/>
                <w:color w:val="000000" w:themeColor="text1"/>
                <w:sz w:val="20"/>
                <w:szCs w:val="20"/>
              </w:rPr>
              <w:t xml:space="preserve">, </w:t>
            </w:r>
            <w:r w:rsidR="000D15F9" w:rsidRPr="002515AE">
              <w:rPr>
                <w:rFonts w:asciiTheme="minorHAnsi" w:eastAsia="Times New Roman" w:hAnsiTheme="minorHAnsi" w:cstheme="minorBidi"/>
                <w:color w:val="000000" w:themeColor="text1"/>
                <w:sz w:val="20"/>
                <w:szCs w:val="20"/>
              </w:rPr>
              <w:t xml:space="preserve">aby dokázali </w:t>
            </w:r>
            <w:r w:rsidRPr="002515AE">
              <w:rPr>
                <w:rFonts w:asciiTheme="minorHAnsi" w:eastAsia="Times New Roman" w:hAnsiTheme="minorHAnsi" w:cstheme="minorBidi"/>
                <w:color w:val="000000" w:themeColor="text1"/>
                <w:sz w:val="20"/>
                <w:szCs w:val="20"/>
              </w:rPr>
              <w:t xml:space="preserve"> pri riešení problémov a projektov navrhovať konkrétne a </w:t>
            </w:r>
            <w:r w:rsidR="66222BD9" w:rsidRPr="002515AE">
              <w:rPr>
                <w:rFonts w:asciiTheme="minorHAnsi" w:eastAsia="Times New Roman" w:hAnsiTheme="minorHAnsi" w:cstheme="minorBidi"/>
                <w:color w:val="000000" w:themeColor="text1"/>
                <w:sz w:val="20"/>
                <w:szCs w:val="20"/>
              </w:rPr>
              <w:t xml:space="preserve"> </w:t>
            </w:r>
            <w:r w:rsidRPr="002515AE">
              <w:rPr>
                <w:rFonts w:asciiTheme="minorHAnsi" w:eastAsia="Times New Roman" w:hAnsiTheme="minorHAnsi" w:cstheme="minorBidi"/>
                <w:color w:val="000000" w:themeColor="text1"/>
                <w:sz w:val="20"/>
                <w:szCs w:val="20"/>
              </w:rPr>
              <w:t xml:space="preserve">odborne odôvodnené riešenia a alternatívy vrátane podkladov pre tvorbu legislatívy a sektorových politík, </w:t>
            </w:r>
            <w:r w:rsidR="025F0F85" w:rsidRPr="002515AE">
              <w:rPr>
                <w:rFonts w:asciiTheme="minorHAnsi" w:eastAsia="Times New Roman" w:hAnsiTheme="minorHAnsi" w:cstheme="minorBidi"/>
                <w:color w:val="000000" w:themeColor="text1"/>
                <w:sz w:val="20"/>
                <w:szCs w:val="20"/>
              </w:rPr>
              <w:t xml:space="preserve">pre tvorbu stanovísk a dôvodových správ v národnom, európskom a medzinárodnom kontexte. Absolvent/ka </w:t>
            </w:r>
            <w:r w:rsidR="5C709AA6" w:rsidRPr="002515AE">
              <w:rPr>
                <w:rFonts w:asciiTheme="minorHAnsi" w:eastAsia="Times New Roman" w:hAnsiTheme="minorHAnsi" w:cstheme="minorBidi"/>
                <w:color w:val="000000" w:themeColor="text1"/>
                <w:sz w:val="20"/>
                <w:szCs w:val="20"/>
              </w:rPr>
              <w:t xml:space="preserve">dokáže pracovať individuálne aj spolupracovať v kolektíve, </w:t>
            </w:r>
            <w:r w:rsidR="66222BD9" w:rsidRPr="002515AE">
              <w:rPr>
                <w:rFonts w:asciiTheme="minorHAnsi" w:eastAsia="Times New Roman" w:hAnsiTheme="minorHAnsi" w:cstheme="minorBidi"/>
                <w:color w:val="000000" w:themeColor="text1"/>
                <w:sz w:val="20"/>
                <w:szCs w:val="20"/>
              </w:rPr>
              <w:t>má schopnosť</w:t>
            </w:r>
            <w:r w:rsidR="45E60C64" w:rsidRPr="002515AE">
              <w:rPr>
                <w:rFonts w:asciiTheme="minorHAnsi" w:eastAsia="Times New Roman" w:hAnsiTheme="minorHAnsi" w:cstheme="minorBidi"/>
                <w:color w:val="000000" w:themeColor="text1"/>
                <w:sz w:val="20"/>
                <w:szCs w:val="20"/>
              </w:rPr>
              <w:t xml:space="preserve"> kritick</w:t>
            </w:r>
            <w:r w:rsidR="66222BD9" w:rsidRPr="002515AE">
              <w:rPr>
                <w:rFonts w:asciiTheme="minorHAnsi" w:eastAsia="Times New Roman" w:hAnsiTheme="minorHAnsi" w:cstheme="minorBidi"/>
                <w:color w:val="000000" w:themeColor="text1"/>
                <w:sz w:val="20"/>
                <w:szCs w:val="20"/>
              </w:rPr>
              <w:t>y</w:t>
            </w:r>
            <w:r w:rsidR="45E60C64" w:rsidRPr="002515AE">
              <w:rPr>
                <w:rFonts w:asciiTheme="minorHAnsi" w:eastAsia="Times New Roman" w:hAnsiTheme="minorHAnsi" w:cstheme="minorBidi"/>
                <w:color w:val="000000" w:themeColor="text1"/>
                <w:sz w:val="20"/>
                <w:szCs w:val="20"/>
              </w:rPr>
              <w:t xml:space="preserve"> a tvoriv</w:t>
            </w:r>
            <w:r w:rsidR="66222BD9" w:rsidRPr="002515AE">
              <w:rPr>
                <w:rFonts w:asciiTheme="minorHAnsi" w:eastAsia="Times New Roman" w:hAnsiTheme="minorHAnsi" w:cstheme="minorBidi"/>
                <w:color w:val="000000" w:themeColor="text1"/>
                <w:sz w:val="20"/>
                <w:szCs w:val="20"/>
              </w:rPr>
              <w:t>o</w:t>
            </w:r>
            <w:r w:rsidR="45E60C64" w:rsidRPr="002515AE">
              <w:rPr>
                <w:rFonts w:asciiTheme="minorHAnsi" w:eastAsia="Times New Roman" w:hAnsiTheme="minorHAnsi" w:cstheme="minorBidi"/>
                <w:color w:val="000000" w:themeColor="text1"/>
                <w:sz w:val="20"/>
                <w:szCs w:val="20"/>
              </w:rPr>
              <w:t xml:space="preserve"> mysl</w:t>
            </w:r>
            <w:r w:rsidR="66222BD9" w:rsidRPr="002515AE">
              <w:rPr>
                <w:rFonts w:asciiTheme="minorHAnsi" w:eastAsia="Times New Roman" w:hAnsiTheme="minorHAnsi" w:cstheme="minorBidi"/>
                <w:color w:val="000000" w:themeColor="text1"/>
                <w:sz w:val="20"/>
                <w:szCs w:val="20"/>
              </w:rPr>
              <w:t>ieť</w:t>
            </w:r>
            <w:r w:rsidR="68181881" w:rsidRPr="002515AE">
              <w:rPr>
                <w:rFonts w:asciiTheme="minorHAnsi" w:eastAsia="Times New Roman" w:hAnsiTheme="minorHAnsi" w:cstheme="minorBidi"/>
                <w:color w:val="000000" w:themeColor="text1"/>
                <w:sz w:val="20"/>
                <w:szCs w:val="20"/>
              </w:rPr>
              <w:t>,</w:t>
            </w:r>
            <w:r w:rsidR="45E60C64" w:rsidRPr="002515AE">
              <w:rPr>
                <w:rFonts w:asciiTheme="minorHAnsi" w:eastAsia="Times New Roman" w:hAnsiTheme="minorHAnsi" w:cstheme="minorBidi"/>
                <w:color w:val="000000" w:themeColor="text1"/>
                <w:sz w:val="20"/>
                <w:szCs w:val="20"/>
              </w:rPr>
              <w:t xml:space="preserve"> </w:t>
            </w:r>
            <w:r w:rsidR="66222BD9" w:rsidRPr="002515AE">
              <w:rPr>
                <w:rFonts w:asciiTheme="minorHAnsi" w:eastAsia="Times New Roman" w:hAnsiTheme="minorHAnsi" w:cstheme="minorBidi"/>
                <w:color w:val="000000" w:themeColor="text1"/>
                <w:sz w:val="20"/>
                <w:szCs w:val="20"/>
              </w:rPr>
              <w:t xml:space="preserve">reflektovať svoje postoje s ohľadom na rešpektovanie </w:t>
            </w:r>
            <w:r w:rsidR="66222BD9" w:rsidRPr="002515AE">
              <w:rPr>
                <w:rFonts w:asciiTheme="minorHAnsi" w:eastAsia="Times New Roman" w:hAnsiTheme="minorHAnsi" w:cstheme="minorBidi"/>
                <w:color w:val="000000" w:themeColor="text1"/>
                <w:sz w:val="20"/>
                <w:szCs w:val="20"/>
              </w:rPr>
              <w:lastRenderedPageBreak/>
              <w:t>hodnotovej plura</w:t>
            </w:r>
            <w:r w:rsidR="25059CCE" w:rsidRPr="002515AE">
              <w:rPr>
                <w:rFonts w:asciiTheme="minorHAnsi" w:eastAsia="Times New Roman" w:hAnsiTheme="minorHAnsi" w:cstheme="minorBidi"/>
                <w:color w:val="000000" w:themeColor="text1"/>
                <w:sz w:val="20"/>
                <w:szCs w:val="20"/>
              </w:rPr>
              <w:t>lity</w:t>
            </w:r>
            <w:r w:rsidR="74875398" w:rsidRPr="002515AE">
              <w:rPr>
                <w:rFonts w:asciiTheme="minorHAnsi" w:eastAsia="Times New Roman" w:hAnsiTheme="minorHAnsi" w:cstheme="minorBidi"/>
                <w:color w:val="000000" w:themeColor="text1"/>
                <w:sz w:val="20"/>
                <w:szCs w:val="20"/>
              </w:rPr>
              <w:t xml:space="preserve">, </w:t>
            </w:r>
            <w:r w:rsidR="000D15F9" w:rsidRPr="002515AE">
              <w:rPr>
                <w:rFonts w:asciiTheme="minorHAnsi" w:eastAsia="Times New Roman" w:hAnsiTheme="minorHAnsi" w:cstheme="minorBidi"/>
                <w:color w:val="000000" w:themeColor="text1"/>
                <w:sz w:val="20"/>
                <w:szCs w:val="20"/>
              </w:rPr>
              <w:t xml:space="preserve">a to </w:t>
            </w:r>
            <w:r w:rsidR="74875398" w:rsidRPr="002515AE">
              <w:rPr>
                <w:rFonts w:asciiTheme="minorHAnsi" w:eastAsia="Times New Roman" w:hAnsiTheme="minorHAnsi" w:cstheme="minorBidi"/>
                <w:color w:val="000000" w:themeColor="text1"/>
                <w:sz w:val="20"/>
                <w:szCs w:val="20"/>
              </w:rPr>
              <w:t xml:space="preserve">pri zachovaní </w:t>
            </w:r>
            <w:r w:rsidR="00F61B5A" w:rsidRPr="002515AE">
              <w:rPr>
                <w:rFonts w:asciiTheme="minorHAnsi" w:eastAsia="Times New Roman" w:hAnsiTheme="minorHAnsi" w:cstheme="minorBidi"/>
                <w:color w:val="000000" w:themeColor="text1"/>
                <w:sz w:val="20"/>
                <w:szCs w:val="20"/>
              </w:rPr>
              <w:t>základných</w:t>
            </w:r>
            <w:r w:rsidR="25059CCE" w:rsidRPr="002515AE">
              <w:rPr>
                <w:rFonts w:asciiTheme="minorHAnsi" w:eastAsia="Times New Roman" w:hAnsiTheme="minorHAnsi" w:cstheme="minorBidi"/>
                <w:color w:val="000000" w:themeColor="text1"/>
                <w:sz w:val="20"/>
                <w:szCs w:val="20"/>
              </w:rPr>
              <w:t xml:space="preserve"> zásad dialógu</w:t>
            </w:r>
            <w:r w:rsidR="45E60C64" w:rsidRPr="002515AE">
              <w:rPr>
                <w:rFonts w:asciiTheme="minorHAnsi" w:eastAsia="Times New Roman" w:hAnsiTheme="minorHAnsi" w:cstheme="minorBidi"/>
                <w:color w:val="000000" w:themeColor="text1"/>
                <w:sz w:val="20"/>
                <w:szCs w:val="20"/>
              </w:rPr>
              <w:t xml:space="preserve"> </w:t>
            </w:r>
            <w:r w:rsidR="025F0F85" w:rsidRPr="002515AE">
              <w:rPr>
                <w:rFonts w:asciiTheme="minorHAnsi" w:eastAsia="Times New Roman" w:hAnsiTheme="minorHAnsi" w:cstheme="minorBidi"/>
                <w:color w:val="000000" w:themeColor="text1"/>
                <w:sz w:val="20"/>
                <w:szCs w:val="20"/>
              </w:rPr>
              <w:t xml:space="preserve">v rámci demokratickej komunity. </w:t>
            </w:r>
          </w:p>
          <w:p w14:paraId="6EC624D7" w14:textId="265DE23F" w:rsidR="00AE2AF7" w:rsidRPr="002515AE" w:rsidRDefault="3B4C7DDE" w:rsidP="3E89EE93">
            <w:pPr>
              <w:spacing w:after="120"/>
              <w:jc w:val="both"/>
              <w:rPr>
                <w:rFonts w:asciiTheme="minorHAnsi" w:eastAsia="Times New Roman" w:hAnsiTheme="minorHAnsi" w:cstheme="minorBidi"/>
                <w:sz w:val="20"/>
                <w:szCs w:val="20"/>
              </w:rPr>
            </w:pPr>
            <w:r w:rsidRPr="002515AE">
              <w:rPr>
                <w:rFonts w:asciiTheme="minorHAnsi" w:eastAsia="Times New Roman" w:hAnsiTheme="minorHAnsi" w:cstheme="minorBidi"/>
                <w:sz w:val="20"/>
                <w:szCs w:val="20"/>
              </w:rPr>
              <w:t>Ciele študijného programu sú v súlade s dlhodobou stratégiou rozvoja UK v Bratislave a s cieľmi Dlhodobého zámeru FSEV UK. Aplikovanie anglického jazyku vo vyučovacom procese, ako aj prítomnosť zahraničných lektorov a výskumní</w:t>
            </w:r>
            <w:r w:rsidR="2F539703" w:rsidRPr="002515AE">
              <w:rPr>
                <w:rFonts w:asciiTheme="minorHAnsi" w:eastAsia="Times New Roman" w:hAnsiTheme="minorHAnsi" w:cstheme="minorBidi"/>
                <w:sz w:val="20"/>
                <w:szCs w:val="20"/>
              </w:rPr>
              <w:t>čok</w:t>
            </w:r>
            <w:r w:rsidRPr="002515AE">
              <w:rPr>
                <w:rFonts w:asciiTheme="minorHAnsi" w:eastAsia="Times New Roman" w:hAnsiTheme="minorHAnsi" w:cstheme="minorBidi"/>
                <w:sz w:val="20"/>
                <w:szCs w:val="20"/>
              </w:rPr>
              <w:t xml:space="preserve"> pôsobiacich v programe prispieva k internacionalizácii štúdia, zvyšuje </w:t>
            </w:r>
            <w:r w:rsidR="66222BD9" w:rsidRPr="002515AE">
              <w:rPr>
                <w:rFonts w:asciiTheme="minorHAnsi" w:eastAsia="Times New Roman" w:hAnsiTheme="minorHAnsi" w:cstheme="minorBidi"/>
                <w:sz w:val="20"/>
                <w:szCs w:val="20"/>
              </w:rPr>
              <w:t xml:space="preserve">konkurencieschopnosť </w:t>
            </w:r>
            <w:r w:rsidRPr="002515AE">
              <w:rPr>
                <w:rFonts w:asciiTheme="minorHAnsi" w:eastAsia="Times New Roman" w:hAnsiTheme="minorHAnsi" w:cstheme="minorBidi"/>
                <w:sz w:val="20"/>
                <w:szCs w:val="20"/>
              </w:rPr>
              <w:t>absolventov/</w:t>
            </w:r>
            <w:proofErr w:type="spellStart"/>
            <w:r w:rsidRPr="002515AE">
              <w:rPr>
                <w:rFonts w:asciiTheme="minorHAnsi" w:eastAsia="Times New Roman" w:hAnsiTheme="minorHAnsi" w:cstheme="minorBidi"/>
                <w:sz w:val="20"/>
                <w:szCs w:val="20"/>
              </w:rPr>
              <w:t>tiek</w:t>
            </w:r>
            <w:proofErr w:type="spellEnd"/>
            <w:r w:rsidRPr="002515AE">
              <w:rPr>
                <w:rFonts w:asciiTheme="minorHAnsi" w:eastAsia="Times New Roman" w:hAnsiTheme="minorHAnsi" w:cstheme="minorBidi"/>
                <w:sz w:val="20"/>
                <w:szCs w:val="20"/>
              </w:rPr>
              <w:t xml:space="preserve"> študijného programu</w:t>
            </w:r>
            <w:r w:rsidR="3BD0B000" w:rsidRPr="002515AE">
              <w:rPr>
                <w:rFonts w:asciiTheme="minorHAnsi" w:eastAsia="Times New Roman" w:hAnsiTheme="minorHAnsi" w:cstheme="minorBidi"/>
                <w:sz w:val="20"/>
                <w:szCs w:val="20"/>
              </w:rPr>
              <w:t>, zlepšuje ich komunikačné zručnosti</w:t>
            </w:r>
            <w:r w:rsidRPr="002515AE">
              <w:rPr>
                <w:rFonts w:asciiTheme="minorHAnsi" w:eastAsia="Times New Roman" w:hAnsiTheme="minorHAnsi" w:cstheme="minorBidi"/>
                <w:sz w:val="20"/>
                <w:szCs w:val="20"/>
              </w:rPr>
              <w:t xml:space="preserve"> a umožňuje im pokračovať v</w:t>
            </w:r>
            <w:r w:rsidR="253064FE" w:rsidRPr="002515AE">
              <w:rPr>
                <w:rFonts w:asciiTheme="minorHAnsi" w:eastAsia="Times New Roman" w:hAnsiTheme="minorHAnsi" w:cstheme="minorBidi"/>
                <w:sz w:val="20"/>
                <w:szCs w:val="20"/>
              </w:rPr>
              <w:t xml:space="preserve"> doktorandskom </w:t>
            </w:r>
            <w:r w:rsidRPr="002515AE">
              <w:rPr>
                <w:rFonts w:asciiTheme="minorHAnsi" w:eastAsia="Times New Roman" w:hAnsiTheme="minorHAnsi" w:cstheme="minorBidi"/>
                <w:sz w:val="20"/>
                <w:szCs w:val="20"/>
              </w:rPr>
              <w:t xml:space="preserve">štúdiu </w:t>
            </w:r>
            <w:r w:rsidR="253064FE" w:rsidRPr="002515AE">
              <w:rPr>
                <w:rFonts w:asciiTheme="minorHAnsi" w:eastAsia="Times New Roman" w:hAnsiTheme="minorHAnsi" w:cstheme="minorBidi"/>
                <w:sz w:val="20"/>
                <w:szCs w:val="20"/>
              </w:rPr>
              <w:t>na domácich a</w:t>
            </w:r>
            <w:r w:rsidR="74875398" w:rsidRPr="002515AE">
              <w:rPr>
                <w:rFonts w:asciiTheme="minorHAnsi" w:eastAsia="Times New Roman" w:hAnsiTheme="minorHAnsi" w:cstheme="minorBidi"/>
                <w:sz w:val="20"/>
                <w:szCs w:val="20"/>
              </w:rPr>
              <w:t xml:space="preserve"> </w:t>
            </w:r>
            <w:r w:rsidRPr="002515AE">
              <w:rPr>
                <w:rFonts w:asciiTheme="minorHAnsi" w:eastAsia="Times New Roman" w:hAnsiTheme="minorHAnsi" w:cstheme="minorBidi"/>
                <w:sz w:val="20"/>
                <w:szCs w:val="20"/>
              </w:rPr>
              <w:t xml:space="preserve">zahraničných </w:t>
            </w:r>
            <w:r w:rsidR="66222BD9" w:rsidRPr="002515AE">
              <w:rPr>
                <w:rFonts w:asciiTheme="minorHAnsi" w:eastAsia="Times New Roman" w:hAnsiTheme="minorHAnsi" w:cstheme="minorBidi"/>
                <w:sz w:val="20"/>
                <w:szCs w:val="20"/>
              </w:rPr>
              <w:t>výskumných pracoviskách</w:t>
            </w:r>
            <w:r w:rsidR="253064FE" w:rsidRPr="002515AE">
              <w:rPr>
                <w:rFonts w:asciiTheme="minorHAnsi" w:eastAsia="Times New Roman" w:hAnsiTheme="minorHAnsi" w:cstheme="minorBidi"/>
                <w:sz w:val="20"/>
                <w:szCs w:val="20"/>
              </w:rPr>
              <w:t>, ako aj úspešn</w:t>
            </w:r>
            <w:r w:rsidR="1B232299" w:rsidRPr="002515AE">
              <w:rPr>
                <w:rFonts w:asciiTheme="minorHAnsi" w:eastAsia="Times New Roman" w:hAnsiTheme="minorHAnsi" w:cstheme="minorBidi"/>
                <w:sz w:val="20"/>
                <w:szCs w:val="20"/>
              </w:rPr>
              <w:t xml:space="preserve">e sa </w:t>
            </w:r>
            <w:r w:rsidR="253064FE" w:rsidRPr="002515AE">
              <w:rPr>
                <w:rFonts w:asciiTheme="minorHAnsi" w:eastAsia="Times New Roman" w:hAnsiTheme="minorHAnsi" w:cstheme="minorBidi"/>
                <w:sz w:val="20"/>
                <w:szCs w:val="20"/>
              </w:rPr>
              <w:t>uplatn</w:t>
            </w:r>
            <w:r w:rsidR="72389A3C" w:rsidRPr="002515AE">
              <w:rPr>
                <w:rFonts w:asciiTheme="minorHAnsi" w:eastAsia="Times New Roman" w:hAnsiTheme="minorHAnsi" w:cstheme="minorBidi"/>
                <w:sz w:val="20"/>
                <w:szCs w:val="20"/>
              </w:rPr>
              <w:t>iť</w:t>
            </w:r>
            <w:r w:rsidR="253064FE" w:rsidRPr="002515AE">
              <w:rPr>
                <w:rFonts w:asciiTheme="minorHAnsi" w:eastAsia="Times New Roman" w:hAnsiTheme="minorHAnsi" w:cstheme="minorBidi"/>
                <w:sz w:val="20"/>
                <w:szCs w:val="20"/>
              </w:rPr>
              <w:t xml:space="preserve"> na trhu práce vo svojom odbore</w:t>
            </w:r>
            <w:r w:rsidR="000D15F9" w:rsidRPr="002515AE">
              <w:rPr>
                <w:rFonts w:asciiTheme="minorHAnsi" w:eastAsia="Times New Roman" w:hAnsiTheme="minorHAnsi" w:cstheme="minorBidi"/>
                <w:sz w:val="20"/>
                <w:szCs w:val="20"/>
              </w:rPr>
              <w:t xml:space="preserve"> ale aj v súvisiacich povolaniach</w:t>
            </w:r>
            <w:r w:rsidR="253064FE" w:rsidRPr="002515AE">
              <w:rPr>
                <w:rFonts w:asciiTheme="minorHAnsi" w:eastAsia="Times New Roman" w:hAnsiTheme="minorHAnsi" w:cstheme="minorBidi"/>
                <w:sz w:val="20"/>
                <w:szCs w:val="20"/>
              </w:rPr>
              <w:t xml:space="preserve">. </w:t>
            </w:r>
          </w:p>
          <w:p w14:paraId="2463766E" w14:textId="734EACE0" w:rsidR="00090EA0" w:rsidRPr="002515AE" w:rsidRDefault="00090EA0" w:rsidP="3E89EE93">
            <w:pPr>
              <w:spacing w:after="120"/>
              <w:jc w:val="both"/>
              <w:rPr>
                <w:rFonts w:asciiTheme="minorHAnsi" w:eastAsia="Times New Roman" w:hAnsiTheme="minorHAnsi" w:cstheme="minorBidi"/>
                <w:sz w:val="20"/>
                <w:szCs w:val="20"/>
              </w:rPr>
            </w:pPr>
          </w:p>
        </w:tc>
      </w:tr>
      <w:tr w:rsidR="005F5F48" w:rsidRPr="00314ABE" w14:paraId="6035FA66" w14:textId="77777777" w:rsidTr="3E89EE93">
        <w:tc>
          <w:tcPr>
            <w:tcW w:w="1696" w:type="dxa"/>
          </w:tcPr>
          <w:p w14:paraId="55FB1B6F" w14:textId="77777777" w:rsidR="005F5F48" w:rsidRPr="002515AE" w:rsidRDefault="000762F0">
            <w:pPr>
              <w:rPr>
                <w:rFonts w:asciiTheme="minorHAnsi" w:eastAsia="Times New Roman" w:hAnsiTheme="minorHAnsi" w:cstheme="minorHAnsi"/>
                <w:b/>
                <w:sz w:val="20"/>
                <w:szCs w:val="20"/>
              </w:rPr>
            </w:pPr>
            <w:r w:rsidRPr="002515AE">
              <w:rPr>
                <w:rFonts w:asciiTheme="minorHAnsi" w:eastAsia="Times New Roman" w:hAnsiTheme="minorHAnsi" w:cstheme="minorHAnsi"/>
                <w:b/>
                <w:sz w:val="20"/>
                <w:szCs w:val="20"/>
              </w:rPr>
              <w:lastRenderedPageBreak/>
              <w:t>b) Povolania, na výkon ktorých je absolvent v čase absolvovania štúdia pripravený a potenciál študijného programu z pohľadu uplatnenia absolventov</w:t>
            </w:r>
          </w:p>
        </w:tc>
        <w:tc>
          <w:tcPr>
            <w:tcW w:w="7366" w:type="dxa"/>
          </w:tcPr>
          <w:p w14:paraId="32DFA6AC" w14:textId="4CDF9C74" w:rsidR="005F5F48" w:rsidRPr="002515AE" w:rsidRDefault="00992B5B"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Absolventi/</w:t>
            </w:r>
            <w:proofErr w:type="spellStart"/>
            <w:r w:rsidRPr="002515AE">
              <w:rPr>
                <w:rFonts w:asciiTheme="minorHAnsi" w:eastAsia="Times New Roman" w:hAnsiTheme="minorHAnsi" w:cstheme="minorHAnsi"/>
                <w:sz w:val="20"/>
                <w:szCs w:val="20"/>
              </w:rPr>
              <w:t>ky</w:t>
            </w:r>
            <w:proofErr w:type="spellEnd"/>
            <w:r w:rsidRPr="002515AE">
              <w:rPr>
                <w:rFonts w:asciiTheme="minorHAnsi" w:eastAsia="Times New Roman" w:hAnsiTheme="minorHAnsi" w:cstheme="minorHAnsi"/>
                <w:sz w:val="20"/>
                <w:szCs w:val="20"/>
              </w:rPr>
              <w:t xml:space="preserve"> sú pripravení na prácu v oblasti medzinárodných vzťahov, európskych štúdií, medzinárodných organizácií, vo verejnej správe, </w:t>
            </w:r>
            <w:r w:rsidR="00E16774" w:rsidRPr="002515AE">
              <w:rPr>
                <w:rFonts w:asciiTheme="minorHAnsi" w:eastAsia="Times New Roman" w:hAnsiTheme="minorHAnsi" w:cstheme="minorHAnsi"/>
                <w:sz w:val="20"/>
                <w:szCs w:val="20"/>
              </w:rPr>
              <w:t xml:space="preserve"> v médiách, </w:t>
            </w:r>
            <w:r w:rsidRPr="002515AE">
              <w:rPr>
                <w:rFonts w:asciiTheme="minorHAnsi" w:eastAsia="Times New Roman" w:hAnsiTheme="minorHAnsi" w:cstheme="minorHAnsi"/>
                <w:sz w:val="20"/>
                <w:szCs w:val="20"/>
              </w:rPr>
              <w:t xml:space="preserve">výskumných </w:t>
            </w:r>
            <w:proofErr w:type="spellStart"/>
            <w:r w:rsidRPr="002515AE">
              <w:rPr>
                <w:rFonts w:asciiTheme="minorHAnsi" w:eastAsia="Times New Roman" w:hAnsiTheme="minorHAnsi" w:cstheme="minorHAnsi"/>
                <w:sz w:val="20"/>
                <w:szCs w:val="20"/>
              </w:rPr>
              <w:t>thin</w:t>
            </w:r>
            <w:r w:rsidR="00DC4CCC" w:rsidRPr="002515AE">
              <w:rPr>
                <w:rFonts w:asciiTheme="minorHAnsi" w:eastAsia="Times New Roman" w:hAnsiTheme="minorHAnsi" w:cstheme="minorHAnsi"/>
                <w:sz w:val="20"/>
                <w:szCs w:val="20"/>
              </w:rPr>
              <w:t>k</w:t>
            </w:r>
            <w:proofErr w:type="spellEnd"/>
            <w:r w:rsidRPr="002515AE">
              <w:rPr>
                <w:rFonts w:asciiTheme="minorHAnsi" w:eastAsia="Times New Roman" w:hAnsiTheme="minorHAnsi" w:cstheme="minorHAnsi"/>
                <w:sz w:val="20"/>
                <w:szCs w:val="20"/>
              </w:rPr>
              <w:t>-tankoch a mimovládnych organizáciách. Konkrétne sú pripravení najmä n</w:t>
            </w:r>
            <w:r w:rsidR="00DC4CCC" w:rsidRPr="002515AE">
              <w:rPr>
                <w:rFonts w:asciiTheme="minorHAnsi" w:eastAsia="Times New Roman" w:hAnsiTheme="minorHAnsi" w:cstheme="minorHAnsi"/>
                <w:sz w:val="20"/>
                <w:szCs w:val="20"/>
              </w:rPr>
              <w:t>a</w:t>
            </w:r>
            <w:r w:rsidRPr="002515AE">
              <w:rPr>
                <w:rFonts w:asciiTheme="minorHAnsi" w:eastAsia="Times New Roman" w:hAnsiTheme="minorHAnsi" w:cstheme="minorHAnsi"/>
                <w:sz w:val="20"/>
                <w:szCs w:val="20"/>
              </w:rPr>
              <w:t xml:space="preserve"> výkon nasledovných povolaní: </w:t>
            </w:r>
          </w:p>
          <w:p w14:paraId="17B66304" w14:textId="21FAA889" w:rsidR="00DC4CCC" w:rsidRPr="002515AE" w:rsidRDefault="00DC4CCC"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11 Zákonodarcovia, vysokí štátni úradníci a najvyšší predstavitelia podnikov a organizácií</w:t>
            </w:r>
          </w:p>
          <w:p w14:paraId="1891DDF7" w14:textId="28204B44" w:rsidR="00992B5B" w:rsidRPr="002515AE" w:rsidRDefault="00992B5B"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 xml:space="preserve">1111002 </w:t>
            </w:r>
            <w:r w:rsidR="00724404" w:rsidRPr="002515AE">
              <w:rPr>
                <w:rFonts w:asciiTheme="minorHAnsi" w:eastAsia="Times New Roman" w:hAnsiTheme="minorHAnsi" w:cstheme="minorHAnsi"/>
                <w:sz w:val="20"/>
                <w:szCs w:val="20"/>
              </w:rPr>
              <w:t>P</w:t>
            </w:r>
            <w:r w:rsidRPr="002515AE">
              <w:rPr>
                <w:rFonts w:asciiTheme="minorHAnsi" w:eastAsia="Times New Roman" w:hAnsiTheme="minorHAnsi" w:cstheme="minorHAnsi"/>
                <w:sz w:val="20"/>
                <w:szCs w:val="20"/>
              </w:rPr>
              <w:t>redseda a poslanec parlamentu</w:t>
            </w:r>
          </w:p>
          <w:p w14:paraId="682CF24C" w14:textId="6AF23798" w:rsidR="00DC4CCC" w:rsidRPr="002515AE" w:rsidRDefault="00DC4CCC" w:rsidP="00DC4CCC">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1111003 Predseda a člen vlády</w:t>
            </w:r>
          </w:p>
          <w:p w14:paraId="2AB279CC" w14:textId="77777777" w:rsidR="00DC4CCC" w:rsidRPr="002515AE" w:rsidRDefault="00DC4CCC" w:rsidP="00DC4CCC">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1112006 Generálny tajomník služobného úradu</w:t>
            </w:r>
          </w:p>
          <w:p w14:paraId="7D0AC2B5" w14:textId="77777777" w:rsidR="00DC4CCC" w:rsidRPr="002515AE" w:rsidRDefault="00DC4CCC" w:rsidP="00DC4CCC">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1112005 Štátny tajomník</w:t>
            </w:r>
          </w:p>
          <w:p w14:paraId="79DC4CDF" w14:textId="77777777" w:rsidR="00DC4CCC" w:rsidRPr="002515AE" w:rsidRDefault="00DC4CCC" w:rsidP="00DC4CCC">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1112008 Splnomocnenec vlády</w:t>
            </w:r>
          </w:p>
          <w:p w14:paraId="2C23381A" w14:textId="4295D582" w:rsidR="00DC4CCC" w:rsidRPr="002515AE" w:rsidRDefault="00DC4CCC" w:rsidP="00DC4CCC">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1112009 Riadiaci pracovník orgánu štátnej správy (úroveň sekcie)</w:t>
            </w:r>
          </w:p>
          <w:p w14:paraId="092CC01C" w14:textId="0892BFE3" w:rsidR="00DC4CCC" w:rsidRPr="002515AE" w:rsidRDefault="00DC4CCC" w:rsidP="00DC4CCC">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1112011 Veľvyslanec, generálny konzul</w:t>
            </w:r>
          </w:p>
          <w:p w14:paraId="3CA774F1" w14:textId="455ECAD1" w:rsidR="00992B5B" w:rsidRPr="002515AE" w:rsidRDefault="00992B5B"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 xml:space="preserve">1112012 </w:t>
            </w:r>
            <w:r w:rsidR="00724404" w:rsidRPr="002515AE">
              <w:rPr>
                <w:rFonts w:asciiTheme="minorHAnsi" w:eastAsia="Times New Roman" w:hAnsiTheme="minorHAnsi" w:cstheme="minorHAnsi"/>
                <w:sz w:val="20"/>
                <w:szCs w:val="20"/>
              </w:rPr>
              <w:t>V</w:t>
            </w:r>
            <w:r w:rsidRPr="002515AE">
              <w:rPr>
                <w:rFonts w:asciiTheme="minorHAnsi" w:eastAsia="Times New Roman" w:hAnsiTheme="minorHAnsi" w:cstheme="minorHAnsi"/>
                <w:sz w:val="20"/>
                <w:szCs w:val="20"/>
              </w:rPr>
              <w:t>edúci kancelárie, sekretariátu ústredného štátneho orgánu</w:t>
            </w:r>
          </w:p>
          <w:p w14:paraId="60977DBA" w14:textId="774C3B8F" w:rsidR="00DC4CCC" w:rsidRPr="002515AE" w:rsidRDefault="00DC4CCC"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1112013 Najvyšší predstaviteľ verejnoprávnej inštitúcie</w:t>
            </w:r>
          </w:p>
          <w:p w14:paraId="4DA845F4" w14:textId="76DB2EC9" w:rsidR="00992B5B" w:rsidRPr="002515AE" w:rsidRDefault="00992B5B"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 xml:space="preserve">1114004 </w:t>
            </w:r>
            <w:r w:rsidR="00724404" w:rsidRPr="002515AE">
              <w:rPr>
                <w:rFonts w:asciiTheme="minorHAnsi" w:eastAsia="Times New Roman" w:hAnsiTheme="minorHAnsi" w:cstheme="minorHAnsi"/>
                <w:sz w:val="20"/>
                <w:szCs w:val="20"/>
              </w:rPr>
              <w:t>R</w:t>
            </w:r>
            <w:r w:rsidRPr="002515AE">
              <w:rPr>
                <w:rFonts w:asciiTheme="minorHAnsi" w:eastAsia="Times New Roman" w:hAnsiTheme="minorHAnsi" w:cstheme="minorHAnsi"/>
                <w:sz w:val="20"/>
                <w:szCs w:val="20"/>
              </w:rPr>
              <w:t>iadiaci pracovník neziskovej organizácie, nadácie a neinvestičného fondu</w:t>
            </w:r>
          </w:p>
          <w:p w14:paraId="4CC5B8E5" w14:textId="00D81AF2" w:rsidR="00992B5B" w:rsidRPr="002515AE" w:rsidRDefault="00992B5B"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 xml:space="preserve">1114 </w:t>
            </w:r>
            <w:r w:rsidR="00724404" w:rsidRPr="002515AE">
              <w:rPr>
                <w:rFonts w:asciiTheme="minorHAnsi" w:eastAsia="Times New Roman" w:hAnsiTheme="minorHAnsi" w:cstheme="minorHAnsi"/>
                <w:sz w:val="20"/>
                <w:szCs w:val="20"/>
              </w:rPr>
              <w:t>V</w:t>
            </w:r>
            <w:r w:rsidRPr="002515AE">
              <w:rPr>
                <w:rFonts w:asciiTheme="minorHAnsi" w:eastAsia="Times New Roman" w:hAnsiTheme="minorHAnsi" w:cstheme="minorHAnsi"/>
                <w:sz w:val="20"/>
                <w:szCs w:val="20"/>
              </w:rPr>
              <w:t>edúci predstavitelia politických, odborových, záujmových a príbuzných organizácií</w:t>
            </w:r>
          </w:p>
          <w:p w14:paraId="4BCA7544" w14:textId="77777777" w:rsidR="00DC4CCC" w:rsidRPr="002515AE" w:rsidRDefault="00DC4CCC" w:rsidP="00DC4CCC">
            <w:pPr>
              <w:rPr>
                <w:rFonts w:asciiTheme="minorHAnsi" w:hAnsiTheme="minorHAnsi" w:cstheme="minorHAnsi"/>
                <w:sz w:val="20"/>
                <w:szCs w:val="20"/>
              </w:rPr>
            </w:pPr>
            <w:r w:rsidRPr="002515AE">
              <w:rPr>
                <w:rFonts w:asciiTheme="minorHAnsi" w:hAnsiTheme="minorHAnsi" w:cstheme="minorHAnsi"/>
                <w:sz w:val="20"/>
                <w:szCs w:val="20"/>
              </w:rPr>
              <w:t>1213005 Riadiaci pracovník verejnej správy v oblasti medzinárodných vzťahov</w:t>
            </w:r>
          </w:p>
          <w:p w14:paraId="31018A6B" w14:textId="77777777" w:rsidR="00DC4CCC" w:rsidRPr="002515AE" w:rsidRDefault="00DC4CCC" w:rsidP="00DC4CCC">
            <w:pPr>
              <w:rPr>
                <w:rFonts w:asciiTheme="minorHAnsi" w:hAnsiTheme="minorHAnsi" w:cstheme="minorHAnsi"/>
                <w:sz w:val="20"/>
                <w:szCs w:val="20"/>
              </w:rPr>
            </w:pPr>
            <w:r w:rsidRPr="002515AE">
              <w:rPr>
                <w:rFonts w:asciiTheme="minorHAnsi" w:hAnsiTheme="minorHAnsi" w:cstheme="minorHAnsi"/>
                <w:sz w:val="20"/>
                <w:szCs w:val="20"/>
              </w:rPr>
              <w:t xml:space="preserve">1213006 Riadiaci pracovník v oblasti parlamentnej a vládnej agendy </w:t>
            </w:r>
          </w:p>
          <w:p w14:paraId="7D8E6138" w14:textId="4E9C3DF0" w:rsidR="00DC4CCC" w:rsidRPr="002515AE" w:rsidRDefault="00DC4CCC"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1213007 Riadiaci pracovník (manažér) v oblasti fondov EÚ</w:t>
            </w:r>
          </w:p>
          <w:p w14:paraId="0F1A9FBC" w14:textId="2BA6DF2F" w:rsidR="003B5F32" w:rsidRPr="002515AE" w:rsidRDefault="003B5F32"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235 Ostatní pedagogickí a odborní pracovníci vo výchove a vzdelávaní</w:t>
            </w:r>
          </w:p>
          <w:p w14:paraId="6CFF994C" w14:textId="2AE3FE84" w:rsidR="003B5F32" w:rsidRPr="002515AE" w:rsidRDefault="003B5F32"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2359007 Lektor mäkkých zručností</w:t>
            </w:r>
          </w:p>
          <w:p w14:paraId="07A7C8C7" w14:textId="15191A7E" w:rsidR="003B5F32" w:rsidRPr="002515AE" w:rsidRDefault="003B5F32"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2422010 Špecialista stratégie vo vzťahu k politikám Európskej únie</w:t>
            </w:r>
          </w:p>
          <w:p w14:paraId="35374D3A" w14:textId="7F1A0BD1" w:rsidR="003B5F32" w:rsidRPr="002515AE" w:rsidRDefault="003B5F32"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2422014 Špecialista v oblasti medzinárodných vzťahov</w:t>
            </w:r>
          </w:p>
          <w:p w14:paraId="5A4F880F" w14:textId="6BCDA97B" w:rsidR="003B5F32" w:rsidRPr="002515AE" w:rsidRDefault="003B5F32"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2511999 Systémový analytik inde neuvedený</w:t>
            </w:r>
          </w:p>
          <w:p w14:paraId="4BEBCBB8" w14:textId="5B00F66E" w:rsidR="00DC4CCC" w:rsidRPr="002515AE" w:rsidRDefault="00DC4CCC"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2611013 Špecialista v oblasti ľudských práv</w:t>
            </w:r>
          </w:p>
          <w:p w14:paraId="51D22F42" w14:textId="33AEBBB0" w:rsidR="003B5F32" w:rsidRPr="002515AE" w:rsidRDefault="003B5F32"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2633004 Politológ</w:t>
            </w:r>
          </w:p>
          <w:p w14:paraId="51630E2D" w14:textId="0BE9FB13" w:rsidR="003B5F32" w:rsidRPr="002515AE" w:rsidRDefault="003B5F32" w:rsidP="00724404">
            <w:pPr>
              <w:jc w:val="both"/>
              <w:rPr>
                <w:rFonts w:asciiTheme="minorHAnsi" w:eastAsia="Times New Roman" w:hAnsiTheme="minorHAnsi" w:cstheme="minorHAnsi"/>
                <w:sz w:val="20"/>
                <w:szCs w:val="20"/>
              </w:rPr>
            </w:pPr>
            <w:r w:rsidRPr="002515AE">
              <w:rPr>
                <w:rFonts w:asciiTheme="minorHAnsi" w:eastAsia="Times New Roman" w:hAnsiTheme="minorHAnsi" w:cstheme="minorHAnsi"/>
                <w:sz w:val="20"/>
                <w:szCs w:val="20"/>
              </w:rPr>
              <w:t xml:space="preserve">2642005 Publicista, 2642006 Spravodajca, 264008 Reportér, 2642009 Komentátor </w:t>
            </w:r>
          </w:p>
          <w:p w14:paraId="1EEBD7C7" w14:textId="58C1BD8A" w:rsidR="00724404" w:rsidRPr="002515AE" w:rsidRDefault="00724404" w:rsidP="00724404">
            <w:pPr>
              <w:rPr>
                <w:rFonts w:asciiTheme="minorHAnsi" w:hAnsiTheme="minorHAnsi" w:cstheme="minorHAnsi"/>
                <w:sz w:val="20"/>
                <w:szCs w:val="20"/>
              </w:rPr>
            </w:pPr>
          </w:p>
          <w:p w14:paraId="5FF1F44C" w14:textId="2BAD58A8" w:rsidR="00724404" w:rsidRPr="002515AE" w:rsidRDefault="00724404" w:rsidP="00A25083">
            <w:pPr>
              <w:rPr>
                <w:rFonts w:asciiTheme="minorHAnsi" w:hAnsiTheme="minorHAnsi" w:cstheme="minorHAnsi"/>
                <w:sz w:val="20"/>
                <w:szCs w:val="20"/>
              </w:rPr>
            </w:pPr>
          </w:p>
        </w:tc>
      </w:tr>
      <w:tr w:rsidR="005F5F48" w:rsidRPr="00314ABE" w14:paraId="4F69CE5E" w14:textId="77777777" w:rsidTr="3E89EE93">
        <w:tc>
          <w:tcPr>
            <w:tcW w:w="1696" w:type="dxa"/>
          </w:tcPr>
          <w:p w14:paraId="11D3FF63"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c) Relevantné externé zainteresované strany, ktoré poskytli vyjadrenie alebo súhlasné stanovisko k súladu získanej kvalifikácie so sektorovo-špecifickými požiadavkami na výkon povolania </w:t>
            </w:r>
          </w:p>
        </w:tc>
        <w:tc>
          <w:tcPr>
            <w:tcW w:w="7366" w:type="dxa"/>
          </w:tcPr>
          <w:p w14:paraId="4EC03B8B" w14:textId="415D9A0F" w:rsidR="003A7B43" w:rsidRDefault="003A7B43" w:rsidP="00AF5237">
            <w:pPr>
              <w:jc w:val="both"/>
              <w:rPr>
                <w:rFonts w:asciiTheme="minorHAnsi" w:eastAsia="Times New Roman" w:hAnsiTheme="minorHAnsi" w:cstheme="minorHAnsi"/>
                <w:sz w:val="20"/>
                <w:szCs w:val="20"/>
                <w:highlight w:val="yellow"/>
              </w:rPr>
            </w:pPr>
            <w:r w:rsidRPr="003A7B43">
              <w:rPr>
                <w:rFonts w:asciiTheme="minorHAnsi" w:eastAsia="Times New Roman" w:hAnsiTheme="minorHAnsi" w:cstheme="minorHAnsi"/>
                <w:sz w:val="20"/>
                <w:szCs w:val="20"/>
              </w:rPr>
              <w:t xml:space="preserve">Mgr. Ondrej </w:t>
            </w:r>
            <w:proofErr w:type="spellStart"/>
            <w:r w:rsidRPr="003A7B43">
              <w:rPr>
                <w:rFonts w:asciiTheme="minorHAnsi" w:eastAsia="Times New Roman" w:hAnsiTheme="minorHAnsi" w:cstheme="minorHAnsi"/>
                <w:sz w:val="20"/>
                <w:szCs w:val="20"/>
              </w:rPr>
              <w:t>Gažovič</w:t>
            </w:r>
            <w:proofErr w:type="spellEnd"/>
            <w:r w:rsidRPr="003A7B43">
              <w:rPr>
                <w:rFonts w:asciiTheme="minorHAnsi" w:eastAsia="Times New Roman" w:hAnsiTheme="minorHAnsi" w:cstheme="minorHAnsi"/>
                <w:sz w:val="20"/>
                <w:szCs w:val="20"/>
              </w:rPr>
              <w:t xml:space="preserve">, PhD., Kancelária poslanca EP na Slovensku </w:t>
            </w:r>
          </w:p>
          <w:p w14:paraId="0CF934C3" w14:textId="3EEC145B" w:rsidR="005F5F48" w:rsidRPr="00314ABE" w:rsidRDefault="005F5F48" w:rsidP="00AF5237">
            <w:pPr>
              <w:jc w:val="both"/>
              <w:rPr>
                <w:rFonts w:asciiTheme="minorHAnsi" w:eastAsia="Times New Roman" w:hAnsiTheme="minorHAnsi" w:cstheme="minorHAnsi"/>
                <w:sz w:val="20"/>
                <w:szCs w:val="20"/>
              </w:rPr>
            </w:pPr>
          </w:p>
        </w:tc>
      </w:tr>
      <w:tr w:rsidR="005F5F48" w:rsidRPr="00314ABE" w14:paraId="1CFD2851" w14:textId="77777777" w:rsidTr="3E89EE93">
        <w:tc>
          <w:tcPr>
            <w:tcW w:w="9062" w:type="dxa"/>
            <w:gridSpan w:val="2"/>
            <w:shd w:val="clear" w:color="auto" w:fill="E7E6E6" w:themeFill="background2"/>
          </w:tcPr>
          <w:p w14:paraId="291EC876"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3. Uplatniteľnosť</w:t>
            </w:r>
          </w:p>
        </w:tc>
      </w:tr>
      <w:tr w:rsidR="005F5F48" w:rsidRPr="00314ABE" w14:paraId="64F8806C" w14:textId="77777777" w:rsidTr="3E89EE93">
        <w:trPr>
          <w:trHeight w:val="567"/>
        </w:trPr>
        <w:tc>
          <w:tcPr>
            <w:tcW w:w="1696" w:type="dxa"/>
          </w:tcPr>
          <w:p w14:paraId="37006FE9"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a) Hodnotenie uplatniteľnosti absolventov študijného programu</w:t>
            </w:r>
          </w:p>
        </w:tc>
        <w:tc>
          <w:tcPr>
            <w:tcW w:w="7366" w:type="dxa"/>
          </w:tcPr>
          <w:p w14:paraId="261C95B3" w14:textId="738EE664"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Uplatniteľnosť absolventov budeme sledovať na portál</w:t>
            </w:r>
            <w:r w:rsidR="00724404">
              <w:rPr>
                <w:rFonts w:asciiTheme="minorHAnsi" w:eastAsia="Times New Roman" w:hAnsiTheme="minorHAnsi" w:cstheme="minorHAnsi"/>
                <w:sz w:val="20"/>
                <w:szCs w:val="20"/>
              </w:rPr>
              <w:t>i</w:t>
            </w:r>
            <w:r w:rsidRPr="00314ABE">
              <w:rPr>
                <w:rFonts w:asciiTheme="minorHAnsi" w:eastAsia="Times New Roman" w:hAnsiTheme="minorHAnsi" w:cstheme="minorHAnsi"/>
                <w:sz w:val="20"/>
                <w:szCs w:val="20"/>
              </w:rPr>
              <w:t xml:space="preserve"> </w:t>
            </w:r>
            <w:hyperlink r:id="rId9" w:history="1">
              <w:r w:rsidR="00816338" w:rsidRPr="00314ABE">
                <w:rPr>
                  <w:rStyle w:val="Hypertextovprepojenie"/>
                  <w:rFonts w:asciiTheme="minorHAnsi" w:eastAsia="Times New Roman" w:hAnsiTheme="minorHAnsi" w:cstheme="minorHAnsi"/>
                  <w:sz w:val="20"/>
                  <w:szCs w:val="20"/>
                </w:rPr>
                <w:t>www.uplatnenie.sk</w:t>
              </w:r>
            </w:hyperlink>
          </w:p>
          <w:p w14:paraId="2836C7A5" w14:textId="77777777" w:rsidR="00816338" w:rsidRPr="00314ABE" w:rsidRDefault="00816338" w:rsidP="00816338">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respektíve cez </w:t>
            </w:r>
            <w:proofErr w:type="spellStart"/>
            <w:r w:rsidRPr="00314ABE">
              <w:rPr>
                <w:rFonts w:asciiTheme="minorHAnsi" w:eastAsia="Times New Roman" w:hAnsiTheme="minorHAnsi" w:cstheme="minorHAnsi"/>
                <w:sz w:val="20"/>
                <w:szCs w:val="20"/>
              </w:rPr>
              <w:t>Alumni</w:t>
            </w:r>
            <w:proofErr w:type="spellEnd"/>
            <w:r w:rsidRPr="00314ABE">
              <w:rPr>
                <w:rFonts w:asciiTheme="minorHAnsi" w:eastAsia="Times New Roman" w:hAnsiTheme="minorHAnsi" w:cstheme="minorHAnsi"/>
                <w:sz w:val="20"/>
                <w:szCs w:val="20"/>
              </w:rPr>
              <w:t xml:space="preserve"> sieť FSEV UK</w:t>
            </w:r>
          </w:p>
          <w:p w14:paraId="5895C6F4" w14:textId="2CBA96AD" w:rsidR="00816338" w:rsidRPr="00314ABE" w:rsidRDefault="00000000" w:rsidP="00816338">
            <w:pPr>
              <w:rPr>
                <w:rFonts w:asciiTheme="minorHAnsi" w:eastAsia="Times New Roman" w:hAnsiTheme="minorHAnsi" w:cstheme="minorHAnsi"/>
                <w:b/>
                <w:sz w:val="20"/>
                <w:szCs w:val="20"/>
              </w:rPr>
            </w:pPr>
            <w:hyperlink r:id="rId10">
              <w:r w:rsidR="00816338" w:rsidRPr="00314ABE">
                <w:rPr>
                  <w:rFonts w:asciiTheme="minorHAnsi" w:eastAsia="Times New Roman" w:hAnsiTheme="minorHAnsi" w:cstheme="minorHAnsi"/>
                  <w:i/>
                  <w:color w:val="000000"/>
                  <w:sz w:val="20"/>
                  <w:szCs w:val="20"/>
                </w:rPr>
                <w:t>https://fses.uniba.sk/studium/informacie-pre-absolventky-a-absolventov/alumni-siet/</w:t>
              </w:r>
            </w:hyperlink>
            <w:r w:rsidR="00816338" w:rsidRPr="00314ABE">
              <w:rPr>
                <w:rFonts w:asciiTheme="minorHAnsi" w:eastAsia="Times New Roman" w:hAnsiTheme="minorHAnsi" w:cstheme="minorHAnsi"/>
                <w:i/>
                <w:color w:val="000000"/>
                <w:sz w:val="20"/>
                <w:szCs w:val="20"/>
              </w:rPr>
              <w:t xml:space="preserve"> </w:t>
            </w:r>
          </w:p>
          <w:p w14:paraId="26D2183C" w14:textId="04FE5975" w:rsidR="00816338" w:rsidRPr="00314ABE" w:rsidRDefault="00816338">
            <w:pPr>
              <w:rPr>
                <w:rFonts w:asciiTheme="minorHAnsi" w:eastAsia="Times New Roman" w:hAnsiTheme="minorHAnsi" w:cstheme="minorHAnsi"/>
                <w:sz w:val="20"/>
                <w:szCs w:val="20"/>
              </w:rPr>
            </w:pPr>
          </w:p>
        </w:tc>
      </w:tr>
      <w:tr w:rsidR="005F5F48" w:rsidRPr="00B85061" w14:paraId="6914C89F" w14:textId="77777777" w:rsidTr="3E89EE93">
        <w:trPr>
          <w:trHeight w:val="567"/>
        </w:trPr>
        <w:tc>
          <w:tcPr>
            <w:tcW w:w="1696" w:type="dxa"/>
          </w:tcPr>
          <w:p w14:paraId="2C63AC24" w14:textId="77777777" w:rsidR="005F5F48" w:rsidRPr="00B85061" w:rsidRDefault="000762F0">
            <w:pPr>
              <w:rPr>
                <w:rFonts w:asciiTheme="minorHAnsi" w:eastAsia="Times New Roman" w:hAnsiTheme="minorHAnsi" w:cstheme="minorHAnsi"/>
                <w:b/>
                <w:sz w:val="20"/>
                <w:szCs w:val="20"/>
              </w:rPr>
            </w:pPr>
            <w:r w:rsidRPr="00B85061">
              <w:rPr>
                <w:rFonts w:asciiTheme="minorHAnsi" w:eastAsia="Times New Roman" w:hAnsiTheme="minorHAnsi" w:cstheme="minorHAnsi"/>
                <w:b/>
                <w:sz w:val="20"/>
                <w:szCs w:val="20"/>
              </w:rPr>
              <w:t xml:space="preserve">b) Úspešní absolventi študijného programu </w:t>
            </w:r>
          </w:p>
        </w:tc>
        <w:tc>
          <w:tcPr>
            <w:tcW w:w="7366" w:type="dxa"/>
          </w:tcPr>
          <w:p w14:paraId="0658D78D" w14:textId="77777777" w:rsidR="00AE2AF7" w:rsidRPr="00B85061" w:rsidRDefault="00AE2AF7">
            <w:pP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Mgr. Kristína </w:t>
            </w:r>
            <w:proofErr w:type="spellStart"/>
            <w:r w:rsidRPr="00B85061">
              <w:rPr>
                <w:rFonts w:asciiTheme="minorHAnsi" w:eastAsia="Times New Roman" w:hAnsiTheme="minorHAnsi" w:cstheme="minorHAnsi"/>
                <w:sz w:val="20"/>
                <w:szCs w:val="20"/>
              </w:rPr>
              <w:t>Janková</w:t>
            </w:r>
            <w:proofErr w:type="spellEnd"/>
            <w:r w:rsidRPr="00B85061">
              <w:rPr>
                <w:rFonts w:asciiTheme="minorHAnsi" w:eastAsia="Times New Roman" w:hAnsiTheme="minorHAnsi" w:cstheme="minorHAnsi"/>
                <w:sz w:val="20"/>
                <w:szCs w:val="20"/>
              </w:rPr>
              <w:t xml:space="preserve">, PhD. – prodekanka pre štúdium FSEV UK, CIT UK </w:t>
            </w:r>
          </w:p>
          <w:p w14:paraId="4CA7E493" w14:textId="5434012B" w:rsidR="00AE2AF7" w:rsidRPr="00B85061" w:rsidRDefault="00000000">
            <w:pPr>
              <w:rPr>
                <w:rFonts w:asciiTheme="minorHAnsi" w:eastAsia="Times New Roman" w:hAnsiTheme="minorHAnsi" w:cstheme="minorHAnsi"/>
                <w:sz w:val="20"/>
                <w:szCs w:val="20"/>
              </w:rPr>
            </w:pPr>
            <w:hyperlink r:id="rId11" w:history="1">
              <w:r w:rsidR="00AE2AF7" w:rsidRPr="00B85061">
                <w:rPr>
                  <w:rStyle w:val="Hypertextovprepojenie"/>
                  <w:rFonts w:asciiTheme="minorHAnsi" w:eastAsia="Times New Roman" w:hAnsiTheme="minorHAnsi" w:cstheme="minorHAnsi"/>
                  <w:sz w:val="20"/>
                  <w:szCs w:val="20"/>
                </w:rPr>
                <w:t>https://uniba.sk/o-univerzite/fakulty-a-dalsie-sucasti/cit/cit-kontakty/?p3::rho-page=2</w:t>
              </w:r>
            </w:hyperlink>
            <w:r w:rsidR="00AE2AF7" w:rsidRPr="00B85061">
              <w:rPr>
                <w:rFonts w:asciiTheme="minorHAnsi" w:eastAsia="Times New Roman" w:hAnsiTheme="minorHAnsi" w:cstheme="minorHAnsi"/>
                <w:sz w:val="20"/>
                <w:szCs w:val="20"/>
              </w:rPr>
              <w:t xml:space="preserve"> </w:t>
            </w:r>
          </w:p>
          <w:p w14:paraId="6A1DA024" w14:textId="66BA57B9" w:rsidR="00646C54" w:rsidRPr="00B85061" w:rsidRDefault="00616060">
            <w:pP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Mgr. Martina Nemčeková, Ministerstvo spravodlivosti SR, kancelária ministerky</w:t>
            </w:r>
          </w:p>
          <w:p w14:paraId="4C00E69E" w14:textId="7DF3A93B" w:rsidR="00616060" w:rsidRPr="00801FEF" w:rsidRDefault="00000000">
            <w:pPr>
              <w:rPr>
                <w:rFonts w:asciiTheme="minorHAnsi" w:eastAsia="Times New Roman" w:hAnsiTheme="minorHAnsi" w:cstheme="minorHAnsi"/>
                <w:sz w:val="20"/>
                <w:szCs w:val="20"/>
              </w:rPr>
            </w:pPr>
            <w:hyperlink r:id="rId12" w:history="1">
              <w:r w:rsidR="00616060" w:rsidRPr="00801FEF">
                <w:rPr>
                  <w:rStyle w:val="Hypertextovprepojenie"/>
                  <w:rFonts w:asciiTheme="minorHAnsi" w:eastAsia="Times New Roman" w:hAnsiTheme="minorHAnsi" w:cstheme="minorHAnsi"/>
                  <w:sz w:val="20"/>
                  <w:szCs w:val="20"/>
                </w:rPr>
                <w:t>https://www.justice.gov.sk/Stranky/Ministerstvo/Kontakty/Telefonny-zoznam-zamestnancov.aspx</w:t>
              </w:r>
            </w:hyperlink>
            <w:r w:rsidR="00616060" w:rsidRPr="00801FEF">
              <w:rPr>
                <w:rFonts w:asciiTheme="minorHAnsi" w:eastAsia="Times New Roman" w:hAnsiTheme="minorHAnsi" w:cstheme="minorHAnsi"/>
                <w:sz w:val="20"/>
                <w:szCs w:val="20"/>
              </w:rPr>
              <w:t xml:space="preserve">   </w:t>
            </w:r>
          </w:p>
          <w:p w14:paraId="4505DC60" w14:textId="0EA43138" w:rsidR="00616060" w:rsidRPr="00801FEF" w:rsidRDefault="00616060">
            <w:pPr>
              <w:rPr>
                <w:rFonts w:asciiTheme="minorHAnsi" w:eastAsia="Times New Roman" w:hAnsiTheme="minorHAnsi" w:cstheme="minorHAnsi"/>
                <w:sz w:val="20"/>
                <w:szCs w:val="20"/>
              </w:rPr>
            </w:pPr>
            <w:r w:rsidRPr="00801FEF">
              <w:rPr>
                <w:rFonts w:asciiTheme="minorHAnsi" w:eastAsia="Times New Roman" w:hAnsiTheme="minorHAnsi" w:cstheme="minorHAnsi"/>
                <w:sz w:val="20"/>
                <w:szCs w:val="20"/>
              </w:rPr>
              <w:t xml:space="preserve">Mgr. Tomáš Horváth – ambasádor </w:t>
            </w:r>
            <w:proofErr w:type="spellStart"/>
            <w:r w:rsidRPr="00801FEF">
              <w:rPr>
                <w:rFonts w:asciiTheme="minorHAnsi" w:eastAsia="Times New Roman" w:hAnsiTheme="minorHAnsi" w:cstheme="minorHAnsi"/>
                <w:sz w:val="20"/>
                <w:szCs w:val="20"/>
              </w:rPr>
              <w:t>Teach</w:t>
            </w:r>
            <w:proofErr w:type="spellEnd"/>
            <w:r w:rsidRPr="00801FEF">
              <w:rPr>
                <w:rFonts w:asciiTheme="minorHAnsi" w:eastAsia="Times New Roman" w:hAnsiTheme="minorHAnsi" w:cstheme="minorHAnsi"/>
                <w:sz w:val="20"/>
                <w:szCs w:val="20"/>
              </w:rPr>
              <w:t xml:space="preserve"> </w:t>
            </w:r>
            <w:proofErr w:type="spellStart"/>
            <w:r w:rsidRPr="00801FEF">
              <w:rPr>
                <w:rFonts w:asciiTheme="minorHAnsi" w:eastAsia="Times New Roman" w:hAnsiTheme="minorHAnsi" w:cstheme="minorHAnsi"/>
                <w:sz w:val="20"/>
                <w:szCs w:val="20"/>
              </w:rPr>
              <w:t>for</w:t>
            </w:r>
            <w:proofErr w:type="spellEnd"/>
            <w:r w:rsidRPr="00801FEF">
              <w:rPr>
                <w:rFonts w:asciiTheme="minorHAnsi" w:eastAsia="Times New Roman" w:hAnsiTheme="minorHAnsi" w:cstheme="minorHAnsi"/>
                <w:sz w:val="20"/>
                <w:szCs w:val="20"/>
              </w:rPr>
              <w:t xml:space="preserve"> Slovakia </w:t>
            </w:r>
          </w:p>
          <w:p w14:paraId="3DD7D86B" w14:textId="3E5179C3" w:rsidR="00616060" w:rsidRPr="00801FEF" w:rsidRDefault="00000000">
            <w:pPr>
              <w:rPr>
                <w:rFonts w:asciiTheme="minorHAnsi" w:eastAsia="Times New Roman" w:hAnsiTheme="minorHAnsi" w:cstheme="minorHAnsi"/>
                <w:sz w:val="20"/>
                <w:szCs w:val="20"/>
              </w:rPr>
            </w:pPr>
            <w:hyperlink r:id="rId13" w:history="1">
              <w:r w:rsidR="00616060" w:rsidRPr="00801FEF">
                <w:rPr>
                  <w:rStyle w:val="Hypertextovprepojenie"/>
                  <w:rFonts w:asciiTheme="minorHAnsi" w:eastAsia="Times New Roman" w:hAnsiTheme="minorHAnsi" w:cstheme="minorHAnsi"/>
                  <w:sz w:val="20"/>
                  <w:szCs w:val="20"/>
                </w:rPr>
                <w:t>https://changeforslovakia.sk/podporovatel/horvath/</w:t>
              </w:r>
            </w:hyperlink>
            <w:r w:rsidR="00616060" w:rsidRPr="00801FEF">
              <w:rPr>
                <w:rFonts w:asciiTheme="minorHAnsi" w:eastAsia="Times New Roman" w:hAnsiTheme="minorHAnsi" w:cstheme="minorHAnsi"/>
                <w:sz w:val="20"/>
                <w:szCs w:val="20"/>
              </w:rPr>
              <w:t xml:space="preserve"> </w:t>
            </w:r>
          </w:p>
          <w:p w14:paraId="56B90355" w14:textId="6C86E354" w:rsidR="00616060" w:rsidRPr="00801FEF" w:rsidRDefault="00616060">
            <w:pPr>
              <w:rPr>
                <w:rFonts w:asciiTheme="minorHAnsi" w:eastAsia="Times New Roman" w:hAnsiTheme="minorHAnsi" w:cstheme="minorHAnsi"/>
                <w:sz w:val="20"/>
                <w:szCs w:val="20"/>
              </w:rPr>
            </w:pPr>
            <w:r w:rsidRPr="00801FEF">
              <w:rPr>
                <w:rFonts w:asciiTheme="minorHAnsi" w:eastAsia="Times New Roman" w:hAnsiTheme="minorHAnsi" w:cstheme="minorHAnsi"/>
                <w:sz w:val="20"/>
                <w:szCs w:val="20"/>
              </w:rPr>
              <w:t xml:space="preserve">Ondrej </w:t>
            </w:r>
            <w:proofErr w:type="spellStart"/>
            <w:r w:rsidRPr="00801FEF">
              <w:rPr>
                <w:rFonts w:asciiTheme="minorHAnsi" w:eastAsia="Times New Roman" w:hAnsiTheme="minorHAnsi" w:cstheme="minorHAnsi"/>
                <w:sz w:val="20"/>
                <w:szCs w:val="20"/>
              </w:rPr>
              <w:t>Buchel</w:t>
            </w:r>
            <w:proofErr w:type="spellEnd"/>
            <w:r w:rsidRPr="00801FEF">
              <w:rPr>
                <w:rFonts w:asciiTheme="minorHAnsi" w:eastAsia="Times New Roman" w:hAnsiTheme="minorHAnsi" w:cstheme="minorHAnsi"/>
                <w:sz w:val="20"/>
                <w:szCs w:val="20"/>
              </w:rPr>
              <w:t xml:space="preserve">, PhD., </w:t>
            </w:r>
            <w:proofErr w:type="spellStart"/>
            <w:r w:rsidRPr="00801FEF">
              <w:rPr>
                <w:rFonts w:asciiTheme="minorHAnsi" w:eastAsia="Times New Roman" w:hAnsiTheme="minorHAnsi" w:cstheme="minorHAnsi"/>
                <w:sz w:val="20"/>
                <w:szCs w:val="20"/>
              </w:rPr>
              <w:t>Tilburg</w:t>
            </w:r>
            <w:proofErr w:type="spellEnd"/>
            <w:r w:rsidRPr="00801FEF">
              <w:rPr>
                <w:rFonts w:asciiTheme="minorHAnsi" w:eastAsia="Times New Roman" w:hAnsiTheme="minorHAnsi" w:cstheme="minorHAnsi"/>
                <w:sz w:val="20"/>
                <w:szCs w:val="20"/>
              </w:rPr>
              <w:t xml:space="preserve"> </w:t>
            </w:r>
            <w:proofErr w:type="spellStart"/>
            <w:r w:rsidRPr="00801FEF">
              <w:rPr>
                <w:rFonts w:asciiTheme="minorHAnsi" w:eastAsia="Times New Roman" w:hAnsiTheme="minorHAnsi" w:cstheme="minorHAnsi"/>
                <w:sz w:val="20"/>
                <w:szCs w:val="20"/>
              </w:rPr>
              <w:t>University</w:t>
            </w:r>
            <w:proofErr w:type="spellEnd"/>
            <w:r w:rsidRPr="00801FEF">
              <w:rPr>
                <w:rFonts w:asciiTheme="minorHAnsi" w:eastAsia="Times New Roman" w:hAnsiTheme="minorHAnsi" w:cstheme="minorHAnsi"/>
                <w:sz w:val="20"/>
                <w:szCs w:val="20"/>
              </w:rPr>
              <w:t xml:space="preserve"> </w:t>
            </w:r>
          </w:p>
          <w:p w14:paraId="6906D05C" w14:textId="61004005" w:rsidR="00217889" w:rsidRPr="00801FEF" w:rsidRDefault="00000000">
            <w:pPr>
              <w:rPr>
                <w:rFonts w:asciiTheme="minorHAnsi" w:eastAsia="Times New Roman" w:hAnsiTheme="minorHAnsi" w:cstheme="minorHAnsi"/>
                <w:sz w:val="20"/>
                <w:szCs w:val="20"/>
              </w:rPr>
            </w:pPr>
            <w:hyperlink r:id="rId14" w:history="1">
              <w:r w:rsidR="00616060" w:rsidRPr="00801FEF">
                <w:rPr>
                  <w:rStyle w:val="Hypertextovprepojenie"/>
                  <w:rFonts w:asciiTheme="minorHAnsi" w:eastAsia="Times New Roman" w:hAnsiTheme="minorHAnsi" w:cstheme="minorHAnsi"/>
                  <w:sz w:val="20"/>
                  <w:szCs w:val="20"/>
                </w:rPr>
                <w:t>https://www.tilburguniversity.edu/current/press-releases/beliefs-disadvantaged-people-tend-reinforce-economic-inequality</w:t>
              </w:r>
            </w:hyperlink>
            <w:r w:rsidR="00910074" w:rsidRPr="00801FEF">
              <w:t xml:space="preserve">, Sociologický ústav SAV a Inštitút sociálnej politiky MPSVR SR </w:t>
            </w:r>
          </w:p>
          <w:p w14:paraId="03E942D9" w14:textId="77777777" w:rsidR="00217889" w:rsidRPr="00801FEF" w:rsidRDefault="00217889">
            <w:pPr>
              <w:rPr>
                <w:rFonts w:asciiTheme="minorHAnsi" w:eastAsia="Times New Roman" w:hAnsiTheme="minorHAnsi" w:cstheme="minorHAnsi"/>
                <w:sz w:val="20"/>
                <w:szCs w:val="20"/>
              </w:rPr>
            </w:pPr>
            <w:r w:rsidRPr="00801FEF">
              <w:rPr>
                <w:rFonts w:asciiTheme="minorHAnsi" w:eastAsia="Times New Roman" w:hAnsiTheme="minorHAnsi" w:cstheme="minorHAnsi"/>
                <w:sz w:val="20"/>
                <w:szCs w:val="20"/>
              </w:rPr>
              <w:t xml:space="preserve">Dušan Fischer, Ministerstvo obrany SR </w:t>
            </w:r>
          </w:p>
          <w:p w14:paraId="77480A53" w14:textId="562B771E" w:rsidR="00910074" w:rsidRPr="00801FEF" w:rsidRDefault="00910074">
            <w:pPr>
              <w:rPr>
                <w:rFonts w:asciiTheme="minorHAnsi" w:eastAsia="Times New Roman" w:hAnsiTheme="minorHAnsi" w:cstheme="minorHAnsi"/>
                <w:sz w:val="20"/>
                <w:szCs w:val="20"/>
              </w:rPr>
            </w:pPr>
            <w:r w:rsidRPr="00801FEF">
              <w:rPr>
                <w:rFonts w:asciiTheme="minorHAnsi" w:eastAsia="Times New Roman" w:hAnsiTheme="minorHAnsi" w:cstheme="minorHAnsi"/>
                <w:sz w:val="20"/>
                <w:szCs w:val="20"/>
              </w:rPr>
              <w:t xml:space="preserve">Mgr. Katarína </w:t>
            </w:r>
            <w:proofErr w:type="spellStart"/>
            <w:r w:rsidRPr="00801FEF">
              <w:rPr>
                <w:rFonts w:asciiTheme="minorHAnsi" w:eastAsia="Times New Roman" w:hAnsiTheme="minorHAnsi" w:cstheme="minorHAnsi"/>
                <w:sz w:val="20"/>
                <w:szCs w:val="20"/>
              </w:rPr>
              <w:t>Klingová</w:t>
            </w:r>
            <w:proofErr w:type="spellEnd"/>
            <w:r w:rsidR="000D15F9" w:rsidRPr="00801FEF">
              <w:rPr>
                <w:rFonts w:asciiTheme="minorHAnsi" w:eastAsia="Times New Roman" w:hAnsiTheme="minorHAnsi" w:cstheme="minorHAnsi"/>
                <w:sz w:val="20"/>
                <w:szCs w:val="20"/>
              </w:rPr>
              <w:t xml:space="preserve">, výskumná pracovníčka, </w:t>
            </w:r>
            <w:proofErr w:type="spellStart"/>
            <w:r w:rsidR="000D15F9" w:rsidRPr="00801FEF">
              <w:rPr>
                <w:rFonts w:asciiTheme="minorHAnsi" w:eastAsia="Times New Roman" w:hAnsiTheme="minorHAnsi" w:cstheme="minorHAnsi"/>
                <w:sz w:val="20"/>
                <w:szCs w:val="20"/>
              </w:rPr>
              <w:t>Globsec</w:t>
            </w:r>
            <w:proofErr w:type="spellEnd"/>
            <w:r w:rsidR="000D15F9" w:rsidRPr="00801FEF">
              <w:rPr>
                <w:rFonts w:asciiTheme="minorHAnsi" w:eastAsia="Times New Roman" w:hAnsiTheme="minorHAnsi" w:cstheme="minorHAnsi"/>
                <w:sz w:val="20"/>
                <w:szCs w:val="20"/>
              </w:rPr>
              <w:t xml:space="preserve"> </w:t>
            </w:r>
          </w:p>
          <w:p w14:paraId="20B7A745" w14:textId="4B30F14B" w:rsidR="000D15F9" w:rsidRPr="00801FEF" w:rsidRDefault="00000000">
            <w:pPr>
              <w:rPr>
                <w:rFonts w:asciiTheme="minorHAnsi" w:eastAsia="Times New Roman" w:hAnsiTheme="minorHAnsi" w:cstheme="minorHAnsi"/>
                <w:sz w:val="20"/>
                <w:szCs w:val="20"/>
              </w:rPr>
            </w:pPr>
            <w:hyperlink r:id="rId15" w:history="1">
              <w:r w:rsidR="000D15F9" w:rsidRPr="00801FEF">
                <w:rPr>
                  <w:rStyle w:val="Hypertextovprepojenie"/>
                  <w:rFonts w:asciiTheme="minorHAnsi" w:eastAsia="Times New Roman" w:hAnsiTheme="minorHAnsi" w:cstheme="minorHAnsi"/>
                  <w:sz w:val="20"/>
                  <w:szCs w:val="20"/>
                </w:rPr>
                <w:t>https://www.globsec.org/speakers/katarina-klingova/</w:t>
              </w:r>
            </w:hyperlink>
            <w:r w:rsidR="000D15F9" w:rsidRPr="00801FEF">
              <w:rPr>
                <w:rFonts w:asciiTheme="minorHAnsi" w:eastAsia="Times New Roman" w:hAnsiTheme="minorHAnsi" w:cstheme="minorHAnsi"/>
                <w:sz w:val="20"/>
                <w:szCs w:val="20"/>
              </w:rPr>
              <w:t xml:space="preserve"> </w:t>
            </w:r>
          </w:p>
          <w:p w14:paraId="74DA8334" w14:textId="3A342B0C" w:rsidR="00217889" w:rsidRPr="00801FEF" w:rsidRDefault="00910074">
            <w:pPr>
              <w:rPr>
                <w:rFonts w:asciiTheme="minorHAnsi" w:eastAsia="Times New Roman" w:hAnsiTheme="minorHAnsi" w:cstheme="minorHAnsi"/>
                <w:sz w:val="20"/>
                <w:szCs w:val="20"/>
              </w:rPr>
            </w:pPr>
            <w:proofErr w:type="spellStart"/>
            <w:r w:rsidRPr="00801FEF">
              <w:rPr>
                <w:rFonts w:asciiTheme="minorHAnsi" w:eastAsia="Times New Roman" w:hAnsiTheme="minorHAnsi" w:cstheme="minorHAnsi"/>
                <w:sz w:val="20"/>
                <w:szCs w:val="20"/>
              </w:rPr>
              <w:t>Mgr.</w:t>
            </w:r>
            <w:r w:rsidR="00217889" w:rsidRPr="00801FEF">
              <w:rPr>
                <w:rFonts w:asciiTheme="minorHAnsi" w:eastAsia="Times New Roman" w:hAnsiTheme="minorHAnsi" w:cstheme="minorHAnsi"/>
                <w:sz w:val="20"/>
                <w:szCs w:val="20"/>
              </w:rPr>
              <w:t>Tomáš</w:t>
            </w:r>
            <w:proofErr w:type="spellEnd"/>
            <w:r w:rsidR="00217889" w:rsidRPr="00801FEF">
              <w:rPr>
                <w:rFonts w:asciiTheme="minorHAnsi" w:eastAsia="Times New Roman" w:hAnsiTheme="minorHAnsi" w:cstheme="minorHAnsi"/>
                <w:sz w:val="20"/>
                <w:szCs w:val="20"/>
              </w:rPr>
              <w:t xml:space="preserve"> </w:t>
            </w:r>
            <w:proofErr w:type="spellStart"/>
            <w:r w:rsidR="00217889" w:rsidRPr="00801FEF">
              <w:rPr>
                <w:rFonts w:asciiTheme="minorHAnsi" w:eastAsia="Times New Roman" w:hAnsiTheme="minorHAnsi" w:cstheme="minorHAnsi"/>
                <w:sz w:val="20"/>
                <w:szCs w:val="20"/>
              </w:rPr>
              <w:t>Grečko</w:t>
            </w:r>
            <w:proofErr w:type="spellEnd"/>
            <w:r w:rsidR="00217889" w:rsidRPr="00801FEF">
              <w:rPr>
                <w:rFonts w:asciiTheme="minorHAnsi" w:eastAsia="Times New Roman" w:hAnsiTheme="minorHAnsi" w:cstheme="minorHAnsi"/>
                <w:sz w:val="20"/>
                <w:szCs w:val="20"/>
              </w:rPr>
              <w:t xml:space="preserve">, denník N, redaktor </w:t>
            </w:r>
          </w:p>
          <w:p w14:paraId="0100F23B" w14:textId="52009BFA" w:rsidR="00B74393" w:rsidRPr="00801FEF" w:rsidRDefault="00217889">
            <w:pPr>
              <w:rPr>
                <w:rFonts w:asciiTheme="minorHAnsi" w:eastAsia="Times New Roman" w:hAnsiTheme="minorHAnsi" w:cstheme="minorHAnsi"/>
                <w:sz w:val="20"/>
                <w:szCs w:val="20"/>
              </w:rPr>
            </w:pPr>
            <w:r w:rsidRPr="00801FEF">
              <w:rPr>
                <w:rFonts w:asciiTheme="minorHAnsi" w:eastAsia="Times New Roman" w:hAnsiTheme="minorHAnsi" w:cstheme="minorHAnsi"/>
                <w:sz w:val="20"/>
                <w:szCs w:val="20"/>
              </w:rPr>
              <w:t xml:space="preserve">Mgr. Veronika </w:t>
            </w:r>
            <w:proofErr w:type="spellStart"/>
            <w:r w:rsidRPr="00801FEF">
              <w:rPr>
                <w:rFonts w:asciiTheme="minorHAnsi" w:eastAsia="Times New Roman" w:hAnsiTheme="minorHAnsi" w:cstheme="minorHAnsi"/>
                <w:sz w:val="20"/>
                <w:szCs w:val="20"/>
              </w:rPr>
              <w:t>Golianová</w:t>
            </w:r>
            <w:proofErr w:type="spellEnd"/>
            <w:r w:rsidR="00203B48" w:rsidRPr="00801FEF">
              <w:rPr>
                <w:rFonts w:asciiTheme="minorHAnsi" w:eastAsia="Times New Roman" w:hAnsiTheme="minorHAnsi" w:cstheme="minorHAnsi"/>
                <w:sz w:val="20"/>
                <w:szCs w:val="20"/>
              </w:rPr>
              <w:t xml:space="preserve">, </w:t>
            </w:r>
            <w:proofErr w:type="spellStart"/>
            <w:r w:rsidR="00203B48" w:rsidRPr="00801FEF">
              <w:rPr>
                <w:rFonts w:asciiTheme="minorHAnsi" w:eastAsia="Times New Roman" w:hAnsiTheme="minorHAnsi" w:cstheme="minorHAnsi"/>
                <w:sz w:val="20"/>
                <w:szCs w:val="20"/>
              </w:rPr>
              <w:t>Impact</w:t>
            </w:r>
            <w:proofErr w:type="spellEnd"/>
            <w:r w:rsidR="00203B48" w:rsidRPr="00801FEF">
              <w:rPr>
                <w:rFonts w:asciiTheme="minorHAnsi" w:eastAsia="Times New Roman" w:hAnsiTheme="minorHAnsi" w:cstheme="minorHAnsi"/>
                <w:sz w:val="20"/>
                <w:szCs w:val="20"/>
              </w:rPr>
              <w:t xml:space="preserve"> </w:t>
            </w:r>
            <w:proofErr w:type="spellStart"/>
            <w:r w:rsidR="00203B48" w:rsidRPr="00801FEF">
              <w:rPr>
                <w:rFonts w:asciiTheme="minorHAnsi" w:eastAsia="Times New Roman" w:hAnsiTheme="minorHAnsi" w:cstheme="minorHAnsi"/>
                <w:sz w:val="20"/>
                <w:szCs w:val="20"/>
              </w:rPr>
              <w:t>games</w:t>
            </w:r>
            <w:proofErr w:type="spellEnd"/>
            <w:r w:rsidR="00B74393" w:rsidRPr="00801FEF">
              <w:rPr>
                <w:rFonts w:asciiTheme="minorHAnsi" w:eastAsia="Times New Roman" w:hAnsiTheme="minorHAnsi" w:cstheme="minorHAnsi"/>
                <w:sz w:val="20"/>
                <w:szCs w:val="20"/>
              </w:rPr>
              <w:t xml:space="preserve"> / predtým </w:t>
            </w:r>
            <w:proofErr w:type="spellStart"/>
            <w:r w:rsidR="00B74393" w:rsidRPr="00801FEF">
              <w:rPr>
                <w:rFonts w:asciiTheme="minorHAnsi" w:eastAsia="Times New Roman" w:hAnsiTheme="minorHAnsi" w:cstheme="minorHAnsi"/>
                <w:sz w:val="20"/>
                <w:szCs w:val="20"/>
              </w:rPr>
              <w:t>Habitat</w:t>
            </w:r>
            <w:proofErr w:type="spellEnd"/>
            <w:r w:rsidR="000D15F9" w:rsidRPr="00801FEF">
              <w:rPr>
                <w:rFonts w:asciiTheme="minorHAnsi" w:eastAsia="Times New Roman" w:hAnsiTheme="minorHAnsi" w:cstheme="minorHAnsi"/>
                <w:sz w:val="20"/>
                <w:szCs w:val="20"/>
              </w:rPr>
              <w:t xml:space="preserve"> </w:t>
            </w:r>
            <w:proofErr w:type="spellStart"/>
            <w:r w:rsidR="000D15F9" w:rsidRPr="00801FEF">
              <w:rPr>
                <w:rFonts w:asciiTheme="minorHAnsi" w:eastAsia="Times New Roman" w:hAnsiTheme="minorHAnsi" w:cstheme="minorHAnsi"/>
                <w:sz w:val="20"/>
                <w:szCs w:val="20"/>
              </w:rPr>
              <w:t>for</w:t>
            </w:r>
            <w:proofErr w:type="spellEnd"/>
            <w:r w:rsidR="000D15F9" w:rsidRPr="00801FEF">
              <w:rPr>
                <w:rFonts w:asciiTheme="minorHAnsi" w:eastAsia="Times New Roman" w:hAnsiTheme="minorHAnsi" w:cstheme="minorHAnsi"/>
                <w:sz w:val="20"/>
                <w:szCs w:val="20"/>
              </w:rPr>
              <w:t xml:space="preserve"> Humanity </w:t>
            </w:r>
          </w:p>
          <w:p w14:paraId="05D99E07" w14:textId="7837E72C" w:rsidR="00217889" w:rsidRPr="00801FEF" w:rsidRDefault="00B74393">
            <w:pPr>
              <w:rPr>
                <w:rFonts w:asciiTheme="minorHAnsi" w:eastAsia="Times New Roman" w:hAnsiTheme="minorHAnsi" w:cstheme="minorHAnsi"/>
                <w:sz w:val="20"/>
                <w:szCs w:val="20"/>
              </w:rPr>
            </w:pPr>
            <w:r w:rsidRPr="00801FEF">
              <w:rPr>
                <w:rFonts w:asciiTheme="minorHAnsi" w:eastAsia="Times New Roman" w:hAnsiTheme="minorHAnsi" w:cstheme="minorHAnsi"/>
                <w:sz w:val="20"/>
                <w:szCs w:val="20"/>
              </w:rPr>
              <w:t>Lucia Lauková, Hos</w:t>
            </w:r>
            <w:r w:rsidR="00FC533C" w:rsidRPr="00801FEF">
              <w:rPr>
                <w:rFonts w:asciiTheme="minorHAnsi" w:eastAsia="Times New Roman" w:hAnsiTheme="minorHAnsi" w:cstheme="minorHAnsi"/>
                <w:sz w:val="20"/>
                <w:szCs w:val="20"/>
              </w:rPr>
              <w:t>p</w:t>
            </w:r>
            <w:r w:rsidRPr="00801FEF">
              <w:rPr>
                <w:rFonts w:asciiTheme="minorHAnsi" w:eastAsia="Times New Roman" w:hAnsiTheme="minorHAnsi" w:cstheme="minorHAnsi"/>
                <w:sz w:val="20"/>
                <w:szCs w:val="20"/>
              </w:rPr>
              <w:t xml:space="preserve">odárske noviny, redaktorka </w:t>
            </w:r>
            <w:r w:rsidR="00203B48" w:rsidRPr="00801FEF">
              <w:rPr>
                <w:rFonts w:asciiTheme="minorHAnsi" w:eastAsia="Times New Roman" w:hAnsiTheme="minorHAnsi" w:cstheme="minorHAnsi"/>
                <w:sz w:val="20"/>
                <w:szCs w:val="20"/>
              </w:rPr>
              <w:t xml:space="preserve"> </w:t>
            </w:r>
          </w:p>
          <w:p w14:paraId="793A5767" w14:textId="77777777" w:rsidR="00FC533C" w:rsidRPr="00801FEF" w:rsidRDefault="00FC533C">
            <w:pPr>
              <w:rPr>
                <w:rFonts w:asciiTheme="minorHAnsi" w:eastAsia="Times New Roman" w:hAnsiTheme="minorHAnsi" w:cstheme="minorHAnsi"/>
                <w:sz w:val="20"/>
                <w:szCs w:val="20"/>
              </w:rPr>
            </w:pPr>
            <w:r w:rsidRPr="00801FEF">
              <w:rPr>
                <w:rFonts w:asciiTheme="minorHAnsi" w:eastAsia="Times New Roman" w:hAnsiTheme="minorHAnsi" w:cstheme="minorHAnsi"/>
                <w:sz w:val="20"/>
                <w:szCs w:val="20"/>
              </w:rPr>
              <w:t xml:space="preserve">Samuel </w:t>
            </w:r>
            <w:proofErr w:type="spellStart"/>
            <w:r w:rsidRPr="00801FEF">
              <w:rPr>
                <w:rFonts w:asciiTheme="minorHAnsi" w:eastAsia="Times New Roman" w:hAnsiTheme="minorHAnsi" w:cstheme="minorHAnsi"/>
                <w:sz w:val="20"/>
                <w:szCs w:val="20"/>
              </w:rPr>
              <w:t>Švajda</w:t>
            </w:r>
            <w:proofErr w:type="spellEnd"/>
            <w:r w:rsidRPr="00801FEF">
              <w:rPr>
                <w:rFonts w:asciiTheme="minorHAnsi" w:eastAsia="Times New Roman" w:hAnsiTheme="minorHAnsi" w:cstheme="minorHAnsi"/>
                <w:sz w:val="20"/>
                <w:szCs w:val="20"/>
              </w:rPr>
              <w:t xml:space="preserve">, Ministerstvo zahraničných vecí a európskych záležitostí SR </w:t>
            </w:r>
          </w:p>
          <w:p w14:paraId="6566C23A" w14:textId="77777777" w:rsidR="00FC533C" w:rsidRPr="00801FEF" w:rsidRDefault="00FC533C">
            <w:pPr>
              <w:rPr>
                <w:rFonts w:asciiTheme="minorHAnsi" w:eastAsia="Times New Roman" w:hAnsiTheme="minorHAnsi" w:cstheme="minorHAnsi"/>
                <w:sz w:val="20"/>
                <w:szCs w:val="20"/>
              </w:rPr>
            </w:pPr>
            <w:r w:rsidRPr="00801FEF">
              <w:rPr>
                <w:rFonts w:asciiTheme="minorHAnsi" w:eastAsia="Times New Roman" w:hAnsiTheme="minorHAnsi" w:cstheme="minorHAnsi"/>
                <w:sz w:val="20"/>
                <w:szCs w:val="20"/>
              </w:rPr>
              <w:t xml:space="preserve">Laura </w:t>
            </w:r>
            <w:proofErr w:type="spellStart"/>
            <w:r w:rsidRPr="00801FEF">
              <w:rPr>
                <w:rFonts w:asciiTheme="minorHAnsi" w:eastAsia="Times New Roman" w:hAnsiTheme="minorHAnsi" w:cstheme="minorHAnsi"/>
                <w:sz w:val="20"/>
                <w:szCs w:val="20"/>
              </w:rPr>
              <w:t>Trimajová</w:t>
            </w:r>
            <w:proofErr w:type="spellEnd"/>
            <w:r w:rsidRPr="00801FEF">
              <w:rPr>
                <w:rFonts w:asciiTheme="minorHAnsi" w:eastAsia="Times New Roman" w:hAnsiTheme="minorHAnsi" w:cstheme="minorHAnsi"/>
                <w:sz w:val="20"/>
                <w:szCs w:val="20"/>
              </w:rPr>
              <w:t xml:space="preserve">, kancelária poslanca EP v Bruseli </w:t>
            </w:r>
          </w:p>
          <w:p w14:paraId="06CFB30E" w14:textId="4495A972" w:rsidR="00910074" w:rsidRPr="00B85061" w:rsidRDefault="00910074">
            <w:pPr>
              <w:rPr>
                <w:rFonts w:asciiTheme="minorHAnsi" w:eastAsia="Times New Roman" w:hAnsiTheme="minorHAnsi" w:cstheme="minorHAnsi"/>
                <w:sz w:val="20"/>
                <w:szCs w:val="20"/>
              </w:rPr>
            </w:pPr>
            <w:r w:rsidRPr="00801FEF">
              <w:rPr>
                <w:rFonts w:asciiTheme="minorHAnsi" w:eastAsia="Times New Roman" w:hAnsiTheme="minorHAnsi" w:cstheme="minorHAnsi"/>
                <w:sz w:val="20"/>
                <w:szCs w:val="20"/>
              </w:rPr>
              <w:t xml:space="preserve">Ján </w:t>
            </w:r>
            <w:proofErr w:type="spellStart"/>
            <w:r w:rsidRPr="00801FEF">
              <w:rPr>
                <w:rFonts w:asciiTheme="minorHAnsi" w:eastAsia="Times New Roman" w:hAnsiTheme="minorHAnsi" w:cstheme="minorHAnsi"/>
                <w:sz w:val="20"/>
                <w:szCs w:val="20"/>
              </w:rPr>
              <w:t>Glovičko</w:t>
            </w:r>
            <w:proofErr w:type="spellEnd"/>
            <w:r w:rsidRPr="00801FEF">
              <w:rPr>
                <w:rFonts w:asciiTheme="minorHAnsi" w:eastAsia="Times New Roman" w:hAnsiTheme="minorHAnsi" w:cstheme="minorHAnsi"/>
                <w:sz w:val="20"/>
                <w:szCs w:val="20"/>
              </w:rPr>
              <w:t xml:space="preserve">, </w:t>
            </w:r>
            <w:proofErr w:type="spellStart"/>
            <w:r w:rsidR="00B85061" w:rsidRPr="00801FEF">
              <w:rPr>
                <w:rFonts w:asciiTheme="minorHAnsi" w:eastAsia="Times New Roman" w:hAnsiTheme="minorHAnsi" w:cstheme="minorHAnsi"/>
                <w:sz w:val="20"/>
                <w:szCs w:val="20"/>
              </w:rPr>
              <w:t>accredited</w:t>
            </w:r>
            <w:proofErr w:type="spellEnd"/>
            <w:r w:rsidR="00B85061" w:rsidRPr="00801FEF">
              <w:rPr>
                <w:rFonts w:asciiTheme="minorHAnsi" w:eastAsia="Times New Roman" w:hAnsiTheme="minorHAnsi" w:cstheme="minorHAnsi"/>
                <w:sz w:val="20"/>
                <w:szCs w:val="20"/>
              </w:rPr>
              <w:t xml:space="preserve"> </w:t>
            </w:r>
            <w:proofErr w:type="spellStart"/>
            <w:r w:rsidR="00B85061" w:rsidRPr="00801FEF">
              <w:rPr>
                <w:rFonts w:asciiTheme="minorHAnsi" w:eastAsia="Times New Roman" w:hAnsiTheme="minorHAnsi" w:cstheme="minorHAnsi"/>
                <w:sz w:val="20"/>
                <w:szCs w:val="20"/>
              </w:rPr>
              <w:t>assistant</w:t>
            </w:r>
            <w:proofErr w:type="spellEnd"/>
            <w:r w:rsidR="00B85061" w:rsidRPr="00801FEF">
              <w:rPr>
                <w:rFonts w:asciiTheme="minorHAnsi" w:eastAsia="Times New Roman" w:hAnsiTheme="minorHAnsi" w:cstheme="minorHAnsi"/>
                <w:sz w:val="20"/>
                <w:szCs w:val="20"/>
              </w:rPr>
              <w:t xml:space="preserve">, </w:t>
            </w:r>
            <w:r w:rsidRPr="00801FEF">
              <w:rPr>
                <w:rFonts w:asciiTheme="minorHAnsi" w:eastAsia="Times New Roman" w:hAnsiTheme="minorHAnsi" w:cstheme="minorHAnsi"/>
                <w:sz w:val="20"/>
                <w:szCs w:val="20"/>
              </w:rPr>
              <w:t xml:space="preserve">kancelária </w:t>
            </w:r>
            <w:r w:rsidR="00B85061" w:rsidRPr="00801FEF">
              <w:rPr>
                <w:rFonts w:asciiTheme="minorHAnsi" w:eastAsia="Times New Roman" w:hAnsiTheme="minorHAnsi" w:cstheme="minorHAnsi"/>
                <w:sz w:val="20"/>
                <w:szCs w:val="20"/>
              </w:rPr>
              <w:t>podpredsedu</w:t>
            </w:r>
            <w:r w:rsidRPr="00801FEF">
              <w:rPr>
                <w:rFonts w:asciiTheme="minorHAnsi" w:eastAsia="Times New Roman" w:hAnsiTheme="minorHAnsi" w:cstheme="minorHAnsi"/>
                <w:sz w:val="20"/>
                <w:szCs w:val="20"/>
              </w:rPr>
              <w:t xml:space="preserve"> EP v Bruseli</w:t>
            </w:r>
          </w:p>
        </w:tc>
      </w:tr>
      <w:tr w:rsidR="005F5F48" w:rsidRPr="00314ABE" w14:paraId="3DB9238A" w14:textId="77777777" w:rsidTr="3E89EE93">
        <w:trPr>
          <w:trHeight w:val="567"/>
        </w:trPr>
        <w:tc>
          <w:tcPr>
            <w:tcW w:w="1696" w:type="dxa"/>
          </w:tcPr>
          <w:p w14:paraId="5D615FDD" w14:textId="77777777" w:rsidR="005F5F48" w:rsidRPr="00B85061" w:rsidRDefault="000762F0">
            <w:pPr>
              <w:rPr>
                <w:rFonts w:asciiTheme="minorHAnsi" w:eastAsia="Times New Roman" w:hAnsiTheme="minorHAnsi" w:cstheme="minorHAnsi"/>
                <w:b/>
                <w:sz w:val="20"/>
                <w:szCs w:val="20"/>
              </w:rPr>
            </w:pPr>
            <w:r w:rsidRPr="00B85061">
              <w:rPr>
                <w:rFonts w:asciiTheme="minorHAnsi" w:eastAsia="Times New Roman" w:hAnsiTheme="minorHAnsi" w:cstheme="minorHAnsi"/>
                <w:b/>
                <w:sz w:val="20"/>
                <w:szCs w:val="20"/>
              </w:rPr>
              <w:t>c) Hodnotenie kvality študijného programu zamestnávateľmi (spätná väzba).</w:t>
            </w:r>
          </w:p>
        </w:tc>
        <w:tc>
          <w:tcPr>
            <w:tcW w:w="7366" w:type="dxa"/>
          </w:tcPr>
          <w:p w14:paraId="07832CFF" w14:textId="77777777" w:rsidR="003A7B43" w:rsidRPr="00B85061" w:rsidRDefault="003A7B43" w:rsidP="003A7B43">
            <w:pPr>
              <w:jc w:val="both"/>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Mgr. Ondrej </w:t>
            </w:r>
            <w:proofErr w:type="spellStart"/>
            <w:r w:rsidRPr="00B85061">
              <w:rPr>
                <w:rFonts w:asciiTheme="minorHAnsi" w:eastAsia="Times New Roman" w:hAnsiTheme="minorHAnsi" w:cstheme="minorHAnsi"/>
                <w:sz w:val="20"/>
                <w:szCs w:val="20"/>
              </w:rPr>
              <w:t>Gažovič</w:t>
            </w:r>
            <w:proofErr w:type="spellEnd"/>
            <w:r w:rsidRPr="00B85061">
              <w:rPr>
                <w:rFonts w:asciiTheme="minorHAnsi" w:eastAsia="Times New Roman" w:hAnsiTheme="minorHAnsi" w:cstheme="minorHAnsi"/>
                <w:sz w:val="20"/>
                <w:szCs w:val="20"/>
              </w:rPr>
              <w:t xml:space="preserve">, PhD., Kancelária poslanca EP na Slovensku </w:t>
            </w:r>
          </w:p>
          <w:p w14:paraId="47C1E5C5" w14:textId="77777777" w:rsidR="003A7B43" w:rsidRPr="00B85061" w:rsidRDefault="003A7B43" w:rsidP="00BF5502">
            <w:pP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Martin Klus, Ministerstvo zahraničných vecí a európskych záležitostí SR </w:t>
            </w:r>
          </w:p>
          <w:p w14:paraId="0B424550" w14:textId="77777777" w:rsidR="003A7B43" w:rsidRPr="00B85061" w:rsidRDefault="003A7B43" w:rsidP="00BF5502">
            <w:pP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Jaroslav </w:t>
            </w:r>
            <w:proofErr w:type="spellStart"/>
            <w:r w:rsidRPr="00B85061">
              <w:rPr>
                <w:rFonts w:asciiTheme="minorHAnsi" w:eastAsia="Times New Roman" w:hAnsiTheme="minorHAnsi" w:cstheme="minorHAnsi"/>
                <w:color w:val="000000" w:themeColor="text1"/>
                <w:sz w:val="20"/>
                <w:szCs w:val="20"/>
              </w:rPr>
              <w:t>Naď</w:t>
            </w:r>
            <w:proofErr w:type="spellEnd"/>
            <w:r w:rsidRPr="00B85061">
              <w:rPr>
                <w:rFonts w:asciiTheme="minorHAnsi" w:eastAsia="Times New Roman" w:hAnsiTheme="minorHAnsi" w:cstheme="minorHAnsi"/>
                <w:color w:val="000000" w:themeColor="text1"/>
                <w:sz w:val="20"/>
                <w:szCs w:val="20"/>
              </w:rPr>
              <w:t xml:space="preserve">, Ministerstvo obrany SR </w:t>
            </w:r>
          </w:p>
          <w:p w14:paraId="34F84B59" w14:textId="0D9576E6" w:rsidR="003A7B43" w:rsidRPr="00B85061" w:rsidRDefault="000A73B1" w:rsidP="00BF5502">
            <w:pP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Mgr. Nina </w:t>
            </w:r>
            <w:proofErr w:type="spellStart"/>
            <w:r w:rsidRPr="00B85061">
              <w:rPr>
                <w:rFonts w:asciiTheme="minorHAnsi" w:eastAsia="Times New Roman" w:hAnsiTheme="minorHAnsi" w:cstheme="minorHAnsi"/>
                <w:color w:val="000000" w:themeColor="text1"/>
                <w:sz w:val="20"/>
                <w:szCs w:val="20"/>
              </w:rPr>
              <w:t>Galanská</w:t>
            </w:r>
            <w:proofErr w:type="spellEnd"/>
            <w:r w:rsidRPr="00B85061">
              <w:rPr>
                <w:rFonts w:asciiTheme="minorHAnsi" w:eastAsia="Times New Roman" w:hAnsiTheme="minorHAnsi" w:cstheme="minorHAnsi"/>
                <w:color w:val="000000" w:themeColor="text1"/>
                <w:sz w:val="20"/>
                <w:szCs w:val="20"/>
              </w:rPr>
              <w:t xml:space="preserve">, PhD., Nadácia Milana </w:t>
            </w:r>
            <w:proofErr w:type="spellStart"/>
            <w:r w:rsidRPr="00B85061">
              <w:rPr>
                <w:rFonts w:asciiTheme="minorHAnsi" w:eastAsia="Times New Roman" w:hAnsiTheme="minorHAnsi" w:cstheme="minorHAnsi"/>
                <w:color w:val="000000" w:themeColor="text1"/>
                <w:sz w:val="20"/>
                <w:szCs w:val="20"/>
              </w:rPr>
              <w:t>Šimečku</w:t>
            </w:r>
            <w:proofErr w:type="spellEnd"/>
            <w:r w:rsidRPr="00B85061">
              <w:rPr>
                <w:rFonts w:asciiTheme="minorHAnsi" w:eastAsia="Times New Roman" w:hAnsiTheme="minorHAnsi" w:cstheme="minorHAnsi"/>
                <w:color w:val="000000" w:themeColor="text1"/>
                <w:sz w:val="20"/>
                <w:szCs w:val="20"/>
              </w:rPr>
              <w:t xml:space="preserve"> </w:t>
            </w:r>
          </w:p>
          <w:p w14:paraId="39FF05A9" w14:textId="50876395" w:rsidR="00646C54" w:rsidRPr="00B85061" w:rsidRDefault="00646C54" w:rsidP="00BF5502">
            <w:pPr>
              <w:rPr>
                <w:rFonts w:asciiTheme="minorHAnsi" w:eastAsia="Times New Roman" w:hAnsiTheme="minorHAnsi" w:cstheme="minorHAnsi"/>
                <w:color w:val="000000" w:themeColor="text1"/>
                <w:sz w:val="20"/>
                <w:szCs w:val="20"/>
              </w:rPr>
            </w:pPr>
            <w:proofErr w:type="spellStart"/>
            <w:r w:rsidRPr="00B85061">
              <w:rPr>
                <w:rFonts w:asciiTheme="minorHAnsi" w:eastAsia="Times New Roman" w:hAnsiTheme="minorHAnsi" w:cstheme="minorHAnsi"/>
                <w:color w:val="000000" w:themeColor="text1"/>
                <w:sz w:val="20"/>
                <w:szCs w:val="20"/>
              </w:rPr>
              <w:t>Ambrela</w:t>
            </w:r>
            <w:proofErr w:type="spellEnd"/>
            <w:r w:rsidRPr="00B85061">
              <w:rPr>
                <w:rFonts w:asciiTheme="minorHAnsi" w:eastAsia="Times New Roman" w:hAnsiTheme="minorHAnsi" w:cstheme="minorHAnsi"/>
                <w:color w:val="000000" w:themeColor="text1"/>
                <w:sz w:val="20"/>
                <w:szCs w:val="20"/>
              </w:rPr>
              <w:t xml:space="preserve"> (Platforma mimovládnych rozvojových organizácií) - NGO</w:t>
            </w:r>
          </w:p>
          <w:p w14:paraId="5F7DA86A" w14:textId="77777777" w:rsidR="000A73B1" w:rsidRPr="00B85061" w:rsidRDefault="000A73B1" w:rsidP="00BF5502">
            <w:pPr>
              <w:rPr>
                <w:rFonts w:asciiTheme="minorHAnsi" w:eastAsia="Times New Roman" w:hAnsiTheme="minorHAnsi" w:cstheme="minorHAnsi"/>
                <w:color w:val="000000" w:themeColor="text1"/>
                <w:sz w:val="20"/>
                <w:szCs w:val="20"/>
              </w:rPr>
            </w:pPr>
            <w:proofErr w:type="spellStart"/>
            <w:r w:rsidRPr="00B85061">
              <w:rPr>
                <w:rFonts w:asciiTheme="minorHAnsi" w:eastAsia="Times New Roman" w:hAnsiTheme="minorHAnsi" w:cstheme="minorHAnsi"/>
                <w:color w:val="000000" w:themeColor="text1"/>
                <w:sz w:val="20"/>
                <w:szCs w:val="20"/>
              </w:rPr>
              <w:t>Seesame</w:t>
            </w:r>
            <w:proofErr w:type="spellEnd"/>
            <w:r w:rsidR="00646C54" w:rsidRPr="00B85061">
              <w:rPr>
                <w:rFonts w:asciiTheme="minorHAnsi" w:eastAsia="Times New Roman" w:hAnsiTheme="minorHAnsi" w:cstheme="minorHAnsi"/>
                <w:color w:val="000000" w:themeColor="text1"/>
                <w:sz w:val="20"/>
                <w:szCs w:val="20"/>
              </w:rPr>
              <w:t xml:space="preserve"> – súkromný sektor</w:t>
            </w:r>
          </w:p>
          <w:p w14:paraId="4E5F91C0" w14:textId="77777777" w:rsidR="00646C54" w:rsidRPr="00B85061" w:rsidRDefault="00646C54" w:rsidP="00BF5502">
            <w:pPr>
              <w:rPr>
                <w:rFonts w:asciiTheme="minorHAnsi" w:eastAsia="Times New Roman" w:hAnsiTheme="minorHAnsi" w:cstheme="minorHAnsi"/>
                <w:color w:val="000000" w:themeColor="text1"/>
                <w:sz w:val="20"/>
                <w:szCs w:val="20"/>
              </w:rPr>
            </w:pPr>
            <w:proofErr w:type="spellStart"/>
            <w:r w:rsidRPr="00B85061">
              <w:rPr>
                <w:rFonts w:asciiTheme="minorHAnsi" w:eastAsia="Times New Roman" w:hAnsiTheme="minorHAnsi" w:cstheme="minorHAnsi"/>
                <w:color w:val="000000" w:themeColor="text1"/>
                <w:sz w:val="20"/>
                <w:szCs w:val="20"/>
              </w:rPr>
              <w:t>Teach</w:t>
            </w:r>
            <w:proofErr w:type="spellEnd"/>
            <w:r w:rsidRPr="00B85061">
              <w:rPr>
                <w:rFonts w:asciiTheme="minorHAnsi" w:eastAsia="Times New Roman" w:hAnsiTheme="minorHAnsi" w:cstheme="minorHAnsi"/>
                <w:color w:val="000000" w:themeColor="text1"/>
                <w:sz w:val="20"/>
                <w:szCs w:val="20"/>
              </w:rPr>
              <w:t xml:space="preserve"> </w:t>
            </w:r>
            <w:proofErr w:type="spellStart"/>
            <w:r w:rsidRPr="00B85061">
              <w:rPr>
                <w:rFonts w:asciiTheme="minorHAnsi" w:eastAsia="Times New Roman" w:hAnsiTheme="minorHAnsi" w:cstheme="minorHAnsi"/>
                <w:color w:val="000000" w:themeColor="text1"/>
                <w:sz w:val="20"/>
                <w:szCs w:val="20"/>
              </w:rPr>
              <w:t>for</w:t>
            </w:r>
            <w:proofErr w:type="spellEnd"/>
            <w:r w:rsidRPr="00B85061">
              <w:rPr>
                <w:rFonts w:asciiTheme="minorHAnsi" w:eastAsia="Times New Roman" w:hAnsiTheme="minorHAnsi" w:cstheme="minorHAnsi"/>
                <w:color w:val="000000" w:themeColor="text1"/>
                <w:sz w:val="20"/>
                <w:szCs w:val="20"/>
              </w:rPr>
              <w:t xml:space="preserve"> Slovakia – NGO </w:t>
            </w:r>
          </w:p>
          <w:p w14:paraId="67081FCF" w14:textId="2160D199" w:rsidR="00217889" w:rsidRPr="00314ABE" w:rsidRDefault="00217889" w:rsidP="00BF5502">
            <w:pPr>
              <w:rPr>
                <w:rFonts w:asciiTheme="minorHAnsi" w:eastAsia="Times New Roman" w:hAnsiTheme="minorHAnsi" w:cstheme="minorHAnsi"/>
                <w:sz w:val="20"/>
                <w:szCs w:val="20"/>
              </w:rPr>
            </w:pPr>
            <w:proofErr w:type="spellStart"/>
            <w:r w:rsidRPr="00B85061">
              <w:rPr>
                <w:rFonts w:asciiTheme="minorHAnsi" w:eastAsia="Times New Roman" w:hAnsiTheme="minorHAnsi" w:cstheme="minorHAnsi"/>
                <w:color w:val="000000" w:themeColor="text1"/>
                <w:sz w:val="20"/>
                <w:szCs w:val="20"/>
              </w:rPr>
              <w:t>Globsec</w:t>
            </w:r>
            <w:proofErr w:type="spellEnd"/>
            <w:r w:rsidR="00910074" w:rsidRPr="00B85061">
              <w:rPr>
                <w:rFonts w:asciiTheme="minorHAnsi" w:eastAsia="Times New Roman" w:hAnsiTheme="minorHAnsi" w:cstheme="minorHAnsi"/>
                <w:color w:val="000000" w:themeColor="text1"/>
                <w:sz w:val="20"/>
                <w:szCs w:val="20"/>
              </w:rPr>
              <w:t>, zahraničnop</w:t>
            </w:r>
            <w:r w:rsidR="00E16774" w:rsidRPr="00B85061">
              <w:rPr>
                <w:rFonts w:asciiTheme="minorHAnsi" w:eastAsia="Times New Roman" w:hAnsiTheme="minorHAnsi" w:cstheme="minorHAnsi"/>
                <w:color w:val="000000" w:themeColor="text1"/>
                <w:sz w:val="20"/>
                <w:szCs w:val="20"/>
              </w:rPr>
              <w:t>o</w:t>
            </w:r>
            <w:r w:rsidR="00910074" w:rsidRPr="00B85061">
              <w:rPr>
                <w:rFonts w:asciiTheme="minorHAnsi" w:eastAsia="Times New Roman" w:hAnsiTheme="minorHAnsi" w:cstheme="minorHAnsi"/>
                <w:color w:val="000000" w:themeColor="text1"/>
                <w:sz w:val="20"/>
                <w:szCs w:val="20"/>
              </w:rPr>
              <w:t>li</w:t>
            </w:r>
            <w:r w:rsidR="00E16774" w:rsidRPr="00B85061">
              <w:rPr>
                <w:rFonts w:asciiTheme="minorHAnsi" w:eastAsia="Times New Roman" w:hAnsiTheme="minorHAnsi" w:cstheme="minorHAnsi"/>
                <w:color w:val="000000" w:themeColor="text1"/>
                <w:sz w:val="20"/>
                <w:szCs w:val="20"/>
              </w:rPr>
              <w:t>t</w:t>
            </w:r>
            <w:r w:rsidR="00910074" w:rsidRPr="00B85061">
              <w:rPr>
                <w:rFonts w:asciiTheme="minorHAnsi" w:eastAsia="Times New Roman" w:hAnsiTheme="minorHAnsi" w:cstheme="minorHAnsi"/>
                <w:color w:val="000000" w:themeColor="text1"/>
                <w:sz w:val="20"/>
                <w:szCs w:val="20"/>
              </w:rPr>
              <w:t xml:space="preserve">ický </w:t>
            </w:r>
            <w:proofErr w:type="spellStart"/>
            <w:r w:rsidR="00910074" w:rsidRPr="00B85061">
              <w:rPr>
                <w:rFonts w:asciiTheme="minorHAnsi" w:eastAsia="Times New Roman" w:hAnsiTheme="minorHAnsi" w:cstheme="minorHAnsi"/>
                <w:color w:val="000000" w:themeColor="text1"/>
                <w:sz w:val="20"/>
                <w:szCs w:val="20"/>
              </w:rPr>
              <w:t>think</w:t>
            </w:r>
            <w:proofErr w:type="spellEnd"/>
            <w:r w:rsidR="00910074" w:rsidRPr="00B85061">
              <w:rPr>
                <w:rFonts w:asciiTheme="minorHAnsi" w:eastAsia="Times New Roman" w:hAnsiTheme="minorHAnsi" w:cstheme="minorHAnsi"/>
                <w:color w:val="000000" w:themeColor="text1"/>
                <w:sz w:val="20"/>
                <w:szCs w:val="20"/>
              </w:rPr>
              <w:t>-tank</w:t>
            </w:r>
            <w:r>
              <w:rPr>
                <w:rFonts w:asciiTheme="minorHAnsi" w:eastAsia="Times New Roman" w:hAnsiTheme="minorHAnsi" w:cstheme="minorHAnsi"/>
                <w:color w:val="000000" w:themeColor="text1"/>
                <w:sz w:val="20"/>
                <w:szCs w:val="20"/>
              </w:rPr>
              <w:t xml:space="preserve"> </w:t>
            </w:r>
          </w:p>
        </w:tc>
      </w:tr>
    </w:tbl>
    <w:p w14:paraId="029528B9" w14:textId="77777777" w:rsidR="005F5F48" w:rsidRPr="00314ABE" w:rsidRDefault="005F5F48">
      <w:pPr>
        <w:spacing w:after="0" w:line="240" w:lineRule="auto"/>
        <w:rPr>
          <w:rFonts w:asciiTheme="minorHAnsi" w:hAnsiTheme="minorHAnsi" w:cstheme="minorHAnsi"/>
          <w:sz w:val="20"/>
          <w:szCs w:val="20"/>
        </w:rPr>
      </w:pP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40"/>
        <w:gridCol w:w="191"/>
        <w:gridCol w:w="1418"/>
        <w:gridCol w:w="992"/>
        <w:gridCol w:w="709"/>
        <w:gridCol w:w="425"/>
        <w:gridCol w:w="987"/>
      </w:tblGrid>
      <w:tr w:rsidR="005F5F48" w:rsidRPr="00314ABE" w14:paraId="7596F9DA" w14:textId="77777777" w:rsidTr="260DAC38">
        <w:tc>
          <w:tcPr>
            <w:tcW w:w="9062" w:type="dxa"/>
            <w:gridSpan w:val="7"/>
            <w:shd w:val="clear" w:color="auto" w:fill="E7E6E6" w:themeFill="background2"/>
          </w:tcPr>
          <w:p w14:paraId="2F47EE8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4. Štruktúra a obsah študijného programu</w:t>
            </w:r>
          </w:p>
        </w:tc>
      </w:tr>
      <w:tr w:rsidR="00801FEF" w:rsidRPr="00314ABE" w14:paraId="21D73A7D" w14:textId="77777777" w:rsidTr="260DAC38">
        <w:tc>
          <w:tcPr>
            <w:tcW w:w="4531" w:type="dxa"/>
            <w:gridSpan w:val="2"/>
          </w:tcPr>
          <w:p w14:paraId="3BFC093F" w14:textId="77777777" w:rsidR="00801FEF" w:rsidRPr="00314ABE" w:rsidRDefault="00801FEF" w:rsidP="00801FEF">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a) Pravidlá na utváranie študijných plánov v študijnom programe</w:t>
            </w:r>
          </w:p>
        </w:tc>
        <w:tc>
          <w:tcPr>
            <w:tcW w:w="4531" w:type="dxa"/>
            <w:gridSpan w:val="5"/>
          </w:tcPr>
          <w:p w14:paraId="4EFB82D6" w14:textId="54AD5562" w:rsidR="00801FEF" w:rsidRPr="000A73B1" w:rsidRDefault="00801FEF" w:rsidP="260DAC38">
            <w:pPr>
              <w:rPr>
                <w:rFonts w:asciiTheme="minorHAnsi" w:eastAsia="Times New Roman" w:hAnsiTheme="minorHAnsi" w:cstheme="minorBidi"/>
                <w:color w:val="FF0000"/>
                <w:sz w:val="20"/>
                <w:szCs w:val="20"/>
              </w:rPr>
            </w:pPr>
            <w:r w:rsidRPr="260DAC38">
              <w:rPr>
                <w:rFonts w:asciiTheme="minorHAnsi" w:eastAsia="Times New Roman" w:hAnsiTheme="minorHAnsi" w:cstheme="minorBidi"/>
                <w:color w:val="000000" w:themeColor="text1"/>
                <w:sz w:val="20"/>
                <w:szCs w:val="20"/>
              </w:rPr>
              <w:t>Pravidlá tvorby študijných plánov v študijnom programe sú uvedené v Študijnom poriadku Univerzity Komenského v Bratislave, predpis č. 20/2019 https://uniba.sk/fileadmin/ruk/legislativa/2019/Vp_2019_20.pdf a v Pravidlách vnútorného systému kvality Univerzity Komenského v Bratislave, predpis  23/2021, vrátane magisterského štúdia: https://uniba.sk/fileadmin/ruk/legislativa/2021/Vp_2021_23.pdf</w:t>
            </w:r>
          </w:p>
        </w:tc>
      </w:tr>
      <w:tr w:rsidR="00801FEF" w:rsidRPr="00314ABE" w14:paraId="22B7C816" w14:textId="77777777" w:rsidTr="260DAC38">
        <w:tc>
          <w:tcPr>
            <w:tcW w:w="4531" w:type="dxa"/>
            <w:gridSpan w:val="2"/>
          </w:tcPr>
          <w:p w14:paraId="58EB92B8" w14:textId="77777777" w:rsidR="00801FEF" w:rsidRPr="00314ABE" w:rsidRDefault="00801FEF" w:rsidP="00801FEF">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b) Odporúčané študijné plány pre jednotlivé cesty v štúdiu</w:t>
            </w:r>
          </w:p>
        </w:tc>
        <w:tc>
          <w:tcPr>
            <w:tcW w:w="4531" w:type="dxa"/>
            <w:gridSpan w:val="5"/>
          </w:tcPr>
          <w:p w14:paraId="6068775B" w14:textId="4CD7CEC3" w:rsidR="00801FEF" w:rsidRPr="00801FEF" w:rsidRDefault="00801FEF" w:rsidP="00801FEF">
            <w:pPr>
              <w:rPr>
                <w:rFonts w:asciiTheme="minorHAnsi" w:eastAsia="Times New Roman" w:hAnsiTheme="minorHAnsi" w:cstheme="minorHAnsi"/>
                <w:color w:val="000000" w:themeColor="text1"/>
                <w:sz w:val="20"/>
                <w:szCs w:val="20"/>
              </w:rPr>
            </w:pPr>
            <w:r w:rsidRPr="00E27A8C">
              <w:rPr>
                <w:rFonts w:asciiTheme="minorHAnsi" w:eastAsia="Times New Roman" w:hAnsiTheme="minorHAnsi" w:cstheme="minorHAnsi"/>
                <w:color w:val="000000" w:themeColor="text1"/>
                <w:sz w:val="20"/>
                <w:szCs w:val="20"/>
              </w:rPr>
              <w:t>https://fses.uniba.sk/studium/studijne-programy-a-plany/</w:t>
            </w:r>
            <w:r>
              <w:rPr>
                <w:rFonts w:asciiTheme="minorHAnsi" w:eastAsia="Times New Roman" w:hAnsiTheme="minorHAnsi" w:cstheme="minorHAnsi"/>
                <w:color w:val="000000" w:themeColor="text1"/>
                <w:sz w:val="20"/>
                <w:szCs w:val="20"/>
              </w:rPr>
              <w:t>magistersky-</w:t>
            </w:r>
            <w:r w:rsidRPr="00E27A8C">
              <w:rPr>
                <w:rFonts w:asciiTheme="minorHAnsi" w:eastAsia="Times New Roman" w:hAnsiTheme="minorHAnsi" w:cstheme="minorHAnsi"/>
                <w:color w:val="000000" w:themeColor="text1"/>
                <w:sz w:val="20"/>
                <w:szCs w:val="20"/>
              </w:rPr>
              <w:t>stupen/europske-studia/</w:t>
            </w:r>
          </w:p>
        </w:tc>
      </w:tr>
      <w:tr w:rsidR="005F5F48" w:rsidRPr="00314ABE" w14:paraId="78DC16D7" w14:textId="77777777" w:rsidTr="260DAC38">
        <w:tc>
          <w:tcPr>
            <w:tcW w:w="9062" w:type="dxa"/>
            <w:gridSpan w:val="7"/>
          </w:tcPr>
          <w:p w14:paraId="7F83A84A" w14:textId="6B8897AF"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c) Študijný plán</w:t>
            </w:r>
            <w:r w:rsidR="000A73B1">
              <w:rPr>
                <w:rFonts w:asciiTheme="minorHAnsi" w:eastAsia="Times New Roman" w:hAnsiTheme="minorHAnsi" w:cstheme="minorHAnsi"/>
                <w:b/>
                <w:sz w:val="20"/>
                <w:szCs w:val="20"/>
              </w:rPr>
              <w:t xml:space="preserve"> </w:t>
            </w:r>
          </w:p>
        </w:tc>
      </w:tr>
      <w:tr w:rsidR="005F5F48" w:rsidRPr="00B85061" w14:paraId="7AC7931E" w14:textId="77777777" w:rsidTr="260DAC38">
        <w:tc>
          <w:tcPr>
            <w:tcW w:w="9062" w:type="dxa"/>
            <w:gridSpan w:val="7"/>
          </w:tcPr>
          <w:p w14:paraId="2E652EF7" w14:textId="77777777" w:rsidR="005F5F48" w:rsidRPr="00B85061" w:rsidRDefault="000762F0">
            <w:pPr>
              <w:rPr>
                <w:rFonts w:asciiTheme="minorHAnsi" w:eastAsia="Times New Roman" w:hAnsiTheme="minorHAnsi" w:cstheme="minorHAnsi"/>
                <w:b/>
                <w:sz w:val="20"/>
                <w:szCs w:val="20"/>
              </w:rPr>
            </w:pPr>
            <w:r w:rsidRPr="00B85061">
              <w:rPr>
                <w:rFonts w:asciiTheme="minorHAnsi" w:eastAsia="Times New Roman" w:hAnsiTheme="minorHAnsi" w:cstheme="minorHAnsi"/>
                <w:b/>
                <w:i/>
                <w:sz w:val="20"/>
                <w:szCs w:val="20"/>
              </w:rPr>
              <w:t>Jednotlivé časti študijného programu</w:t>
            </w:r>
            <w:r w:rsidRPr="00B85061">
              <w:rPr>
                <w:rFonts w:asciiTheme="minorHAnsi" w:eastAsia="Times New Roman" w:hAnsiTheme="minorHAnsi" w:cstheme="minorHAnsi"/>
                <w:sz w:val="20"/>
                <w:szCs w:val="20"/>
              </w:rPr>
              <w:t xml:space="preserve"> </w:t>
            </w:r>
          </w:p>
        </w:tc>
      </w:tr>
      <w:tr w:rsidR="005F5F48" w:rsidRPr="00B85061" w14:paraId="4492BF19" w14:textId="77777777" w:rsidTr="260DAC38">
        <w:trPr>
          <w:trHeight w:val="213"/>
        </w:trPr>
        <w:tc>
          <w:tcPr>
            <w:tcW w:w="4340" w:type="dxa"/>
          </w:tcPr>
          <w:p w14:paraId="4E216482" w14:textId="77777777" w:rsidR="005F5F48" w:rsidRPr="005E3348" w:rsidRDefault="000762F0">
            <w:pPr>
              <w:rPr>
                <w:rFonts w:asciiTheme="minorHAnsi" w:eastAsia="Times New Roman" w:hAnsiTheme="minorHAnsi" w:cstheme="minorHAnsi"/>
                <w:sz w:val="20"/>
                <w:szCs w:val="20"/>
              </w:rPr>
            </w:pPr>
            <w:r w:rsidRPr="005E3348">
              <w:rPr>
                <w:rFonts w:asciiTheme="minorHAnsi" w:eastAsia="Times New Roman" w:hAnsiTheme="minorHAnsi" w:cstheme="minorHAnsi"/>
                <w:sz w:val="20"/>
                <w:szCs w:val="20"/>
              </w:rPr>
              <w:t>Názov predmetu/ vyučujúci</w:t>
            </w:r>
          </w:p>
        </w:tc>
        <w:tc>
          <w:tcPr>
            <w:tcW w:w="1609" w:type="dxa"/>
            <w:gridSpan w:val="2"/>
          </w:tcPr>
          <w:p w14:paraId="7219A8FD" w14:textId="77777777" w:rsidR="005F5F48" w:rsidRPr="005E3348" w:rsidRDefault="000762F0">
            <w:pPr>
              <w:jc w:val="center"/>
              <w:rPr>
                <w:rFonts w:asciiTheme="minorHAnsi" w:eastAsia="Times New Roman" w:hAnsiTheme="minorHAnsi" w:cstheme="minorHAnsi"/>
                <w:sz w:val="20"/>
                <w:szCs w:val="20"/>
              </w:rPr>
            </w:pPr>
            <w:r w:rsidRPr="005E3348">
              <w:rPr>
                <w:rFonts w:asciiTheme="minorHAnsi" w:eastAsia="Times New Roman" w:hAnsiTheme="minorHAnsi" w:cstheme="minorHAnsi"/>
                <w:sz w:val="20"/>
                <w:szCs w:val="20"/>
              </w:rPr>
              <w:t>Odporúčaný ročník/semester</w:t>
            </w:r>
          </w:p>
        </w:tc>
        <w:tc>
          <w:tcPr>
            <w:tcW w:w="992" w:type="dxa"/>
          </w:tcPr>
          <w:p w14:paraId="5D74E2FA" w14:textId="77777777" w:rsidR="005F5F48" w:rsidRPr="005E3348" w:rsidRDefault="000762F0">
            <w:pPr>
              <w:jc w:val="center"/>
              <w:rPr>
                <w:rFonts w:asciiTheme="minorHAnsi" w:eastAsia="Times New Roman" w:hAnsiTheme="minorHAnsi" w:cstheme="minorHAnsi"/>
                <w:sz w:val="20"/>
                <w:szCs w:val="20"/>
              </w:rPr>
            </w:pPr>
            <w:r w:rsidRPr="005E3348">
              <w:rPr>
                <w:rFonts w:asciiTheme="minorHAnsi" w:eastAsia="Times New Roman" w:hAnsiTheme="minorHAnsi" w:cstheme="minorHAnsi"/>
                <w:sz w:val="20"/>
                <w:szCs w:val="20"/>
              </w:rPr>
              <w:t>Rozsah a forma</w:t>
            </w:r>
          </w:p>
        </w:tc>
        <w:tc>
          <w:tcPr>
            <w:tcW w:w="1134" w:type="dxa"/>
            <w:gridSpan w:val="2"/>
          </w:tcPr>
          <w:p w14:paraId="68346E67" w14:textId="77777777" w:rsidR="005F5F48" w:rsidRPr="005E3348" w:rsidRDefault="000762F0">
            <w:pPr>
              <w:jc w:val="center"/>
              <w:rPr>
                <w:rFonts w:asciiTheme="minorHAnsi" w:eastAsia="Times New Roman" w:hAnsiTheme="minorHAnsi" w:cstheme="minorHAnsi"/>
                <w:sz w:val="20"/>
                <w:szCs w:val="20"/>
              </w:rPr>
            </w:pPr>
            <w:r w:rsidRPr="005E3348">
              <w:rPr>
                <w:rFonts w:asciiTheme="minorHAnsi" w:eastAsia="Times New Roman" w:hAnsiTheme="minorHAnsi" w:cstheme="minorHAnsi"/>
                <w:sz w:val="20"/>
                <w:szCs w:val="20"/>
              </w:rPr>
              <w:t>Spôsob ukončenia</w:t>
            </w:r>
          </w:p>
        </w:tc>
        <w:tc>
          <w:tcPr>
            <w:tcW w:w="987" w:type="dxa"/>
          </w:tcPr>
          <w:p w14:paraId="3E7C609A" w14:textId="77777777" w:rsidR="005F5F48" w:rsidRPr="00B85061" w:rsidRDefault="000762F0">
            <w:pPr>
              <w:jc w:val="center"/>
              <w:rPr>
                <w:rFonts w:asciiTheme="minorHAnsi" w:eastAsia="Times New Roman" w:hAnsiTheme="minorHAnsi" w:cstheme="minorHAnsi"/>
                <w:sz w:val="20"/>
                <w:szCs w:val="20"/>
              </w:rPr>
            </w:pPr>
            <w:r w:rsidRPr="005E3348">
              <w:rPr>
                <w:rFonts w:asciiTheme="minorHAnsi" w:eastAsia="Times New Roman" w:hAnsiTheme="minorHAnsi" w:cstheme="minorHAnsi"/>
                <w:sz w:val="20"/>
                <w:szCs w:val="20"/>
              </w:rPr>
              <w:t>Kredity</w:t>
            </w:r>
          </w:p>
        </w:tc>
      </w:tr>
      <w:tr w:rsidR="00DA41A8" w:rsidRPr="00B85061" w14:paraId="373AD00B" w14:textId="77777777" w:rsidTr="260DAC38">
        <w:trPr>
          <w:trHeight w:val="213"/>
        </w:trPr>
        <w:tc>
          <w:tcPr>
            <w:tcW w:w="4340" w:type="dxa"/>
            <w:vAlign w:val="center"/>
          </w:tcPr>
          <w:p w14:paraId="4F169AA4" w14:textId="0D3B639A" w:rsidR="00DA41A8" w:rsidRPr="00B85061" w:rsidRDefault="00DA41A8" w:rsidP="00DA41A8">
            <w:pPr>
              <w:rPr>
                <w:rFonts w:asciiTheme="minorHAnsi" w:eastAsia="Times New Roman" w:hAnsiTheme="minorHAnsi" w:cstheme="minorHAnsi"/>
                <w:sz w:val="20"/>
                <w:szCs w:val="20"/>
              </w:rPr>
            </w:pPr>
            <w:r w:rsidRPr="00B85061">
              <w:rPr>
                <w:color w:val="000000" w:themeColor="text1"/>
                <w:sz w:val="20"/>
                <w:szCs w:val="20"/>
              </w:rPr>
              <w:t xml:space="preserve">Kvantitatívne výskumné metódy </w:t>
            </w:r>
            <w:r w:rsidR="005E3348">
              <w:rPr>
                <w:color w:val="000000" w:themeColor="text1"/>
                <w:sz w:val="20"/>
                <w:szCs w:val="20"/>
              </w:rPr>
              <w:t xml:space="preserve">/ doc. PhDr. Andrej </w:t>
            </w:r>
            <w:proofErr w:type="spellStart"/>
            <w:r w:rsidR="005E3348">
              <w:rPr>
                <w:color w:val="000000" w:themeColor="text1"/>
                <w:sz w:val="20"/>
                <w:szCs w:val="20"/>
              </w:rPr>
              <w:t>Findor</w:t>
            </w:r>
            <w:proofErr w:type="spellEnd"/>
            <w:r w:rsidR="005E3348">
              <w:rPr>
                <w:color w:val="000000" w:themeColor="text1"/>
                <w:sz w:val="20"/>
                <w:szCs w:val="20"/>
              </w:rPr>
              <w:t xml:space="preserve">, PhD., Mgr. Matúš Sloboda, PhD. </w:t>
            </w:r>
          </w:p>
        </w:tc>
        <w:tc>
          <w:tcPr>
            <w:tcW w:w="1609" w:type="dxa"/>
            <w:gridSpan w:val="2"/>
          </w:tcPr>
          <w:p w14:paraId="31375813" w14:textId="5FDC2951" w:rsidR="00DA41A8" w:rsidRPr="00B85061" w:rsidRDefault="00DA41A8" w:rsidP="00DA41A8">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1 R / 1 S</w:t>
            </w:r>
          </w:p>
        </w:tc>
        <w:tc>
          <w:tcPr>
            <w:tcW w:w="992" w:type="dxa"/>
          </w:tcPr>
          <w:p w14:paraId="333AAA38" w14:textId="1DF01802" w:rsidR="00DA41A8" w:rsidRPr="00B85061" w:rsidRDefault="00DA41A8" w:rsidP="00DA41A8">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 2/2</w:t>
            </w:r>
          </w:p>
        </w:tc>
        <w:tc>
          <w:tcPr>
            <w:tcW w:w="1134" w:type="dxa"/>
            <w:gridSpan w:val="2"/>
          </w:tcPr>
          <w:p w14:paraId="6CA0ED99" w14:textId="024036C8" w:rsidR="00DA41A8" w:rsidRPr="00B85061" w:rsidRDefault="005E3348" w:rsidP="00DA41A8">
            <w:pPr>
              <w:jc w:val="center"/>
              <w:rPr>
                <w:rFonts w:asciiTheme="minorHAnsi" w:eastAsia="Times New Roman" w:hAnsiTheme="minorHAnsi" w:cstheme="minorHAnsi"/>
                <w:sz w:val="20"/>
                <w:szCs w:val="20"/>
              </w:rPr>
            </w:pPr>
            <w:r>
              <w:rPr>
                <w:rFonts w:asciiTheme="minorHAnsi" w:eastAsia="Times New Roman" w:hAnsiTheme="minorHAnsi" w:cstheme="minorHAnsi"/>
                <w:color w:val="000000" w:themeColor="text1"/>
                <w:sz w:val="20"/>
                <w:szCs w:val="20"/>
              </w:rPr>
              <w:t>Testy, zadania, 1 záverečné zadanie</w:t>
            </w:r>
            <w:r w:rsidR="00DA41A8" w:rsidRPr="00B85061">
              <w:rPr>
                <w:rFonts w:asciiTheme="minorHAnsi" w:eastAsia="Times New Roman" w:hAnsiTheme="minorHAnsi" w:cstheme="minorHAnsi"/>
                <w:color w:val="000000" w:themeColor="text1"/>
                <w:sz w:val="20"/>
                <w:szCs w:val="20"/>
              </w:rPr>
              <w:t xml:space="preserve"> </w:t>
            </w:r>
          </w:p>
        </w:tc>
        <w:tc>
          <w:tcPr>
            <w:tcW w:w="987" w:type="dxa"/>
          </w:tcPr>
          <w:p w14:paraId="74C7FCD1" w14:textId="060680D9" w:rsidR="00DA41A8" w:rsidRPr="00B85061" w:rsidRDefault="00DA41A8" w:rsidP="00DA41A8">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6 </w:t>
            </w:r>
          </w:p>
        </w:tc>
      </w:tr>
      <w:tr w:rsidR="005E3348" w:rsidRPr="005E3348" w14:paraId="39C2C463" w14:textId="77777777" w:rsidTr="260DAC38">
        <w:trPr>
          <w:trHeight w:val="213"/>
        </w:trPr>
        <w:tc>
          <w:tcPr>
            <w:tcW w:w="4340" w:type="dxa"/>
            <w:vAlign w:val="center"/>
          </w:tcPr>
          <w:p w14:paraId="282C0621" w14:textId="098841C3" w:rsidR="00D90AB0" w:rsidRPr="005E3348" w:rsidRDefault="00DA41A8" w:rsidP="00DA41A8">
            <w:pPr>
              <w:rPr>
                <w:color w:val="000000" w:themeColor="text1"/>
                <w:sz w:val="20"/>
                <w:szCs w:val="20"/>
              </w:rPr>
            </w:pPr>
            <w:r w:rsidRPr="005E3348">
              <w:rPr>
                <w:color w:val="000000" w:themeColor="text1"/>
                <w:sz w:val="20"/>
                <w:szCs w:val="20"/>
              </w:rPr>
              <w:lastRenderedPageBreak/>
              <w:t>Zahraničná politika EÚ</w:t>
            </w:r>
            <w:r w:rsidR="00D90AB0" w:rsidRPr="005E3348">
              <w:rPr>
                <w:color w:val="000000" w:themeColor="text1"/>
                <w:sz w:val="20"/>
                <w:szCs w:val="20"/>
              </w:rPr>
              <w:t xml:space="preserve"> / doc. PhDr. JUDr. Lucia Mokrá, PhD. </w:t>
            </w:r>
          </w:p>
        </w:tc>
        <w:tc>
          <w:tcPr>
            <w:tcW w:w="1609" w:type="dxa"/>
            <w:gridSpan w:val="2"/>
          </w:tcPr>
          <w:p w14:paraId="3BF3E29A" w14:textId="35BC2068" w:rsidR="00DA41A8" w:rsidRPr="005E3348" w:rsidRDefault="00DA41A8" w:rsidP="00DA41A8">
            <w:pPr>
              <w:jc w:val="center"/>
              <w:rPr>
                <w:rFonts w:asciiTheme="minorHAnsi" w:eastAsia="Times New Roman" w:hAnsiTheme="minorHAnsi" w:cstheme="minorHAnsi"/>
                <w:color w:val="000000" w:themeColor="text1"/>
                <w:sz w:val="20"/>
                <w:szCs w:val="20"/>
              </w:rPr>
            </w:pPr>
            <w:r w:rsidRPr="005E3348">
              <w:rPr>
                <w:rFonts w:asciiTheme="minorHAnsi" w:eastAsia="Times New Roman" w:hAnsiTheme="minorHAnsi" w:cstheme="minorHAnsi"/>
                <w:color w:val="000000" w:themeColor="text1"/>
                <w:sz w:val="20"/>
                <w:szCs w:val="20"/>
              </w:rPr>
              <w:t>1 R / 1 S</w:t>
            </w:r>
          </w:p>
        </w:tc>
        <w:tc>
          <w:tcPr>
            <w:tcW w:w="992" w:type="dxa"/>
          </w:tcPr>
          <w:p w14:paraId="1648F3C8" w14:textId="1018A1BB" w:rsidR="00DA41A8" w:rsidRPr="005E3348" w:rsidRDefault="00DA41A8" w:rsidP="00DA41A8">
            <w:pPr>
              <w:jc w:val="center"/>
              <w:rPr>
                <w:rFonts w:asciiTheme="minorHAnsi" w:eastAsia="Times New Roman" w:hAnsiTheme="minorHAnsi" w:cstheme="minorHAnsi"/>
                <w:color w:val="000000" w:themeColor="text1"/>
                <w:sz w:val="20"/>
                <w:szCs w:val="20"/>
              </w:rPr>
            </w:pPr>
            <w:r w:rsidRPr="005E3348">
              <w:rPr>
                <w:rFonts w:asciiTheme="minorHAnsi" w:eastAsia="Times New Roman" w:hAnsiTheme="minorHAnsi" w:cstheme="minorHAnsi"/>
                <w:color w:val="000000" w:themeColor="text1"/>
                <w:sz w:val="20"/>
                <w:szCs w:val="20"/>
              </w:rPr>
              <w:t>2/2</w:t>
            </w:r>
          </w:p>
        </w:tc>
        <w:tc>
          <w:tcPr>
            <w:tcW w:w="1134" w:type="dxa"/>
            <w:gridSpan w:val="2"/>
          </w:tcPr>
          <w:p w14:paraId="07BCFE3A" w14:textId="47C423E3" w:rsidR="00DA41A8" w:rsidRPr="005E3348" w:rsidRDefault="005E3348" w:rsidP="00DA41A8">
            <w:pPr>
              <w:jc w:val="center"/>
              <w:rPr>
                <w:rFonts w:asciiTheme="minorHAnsi" w:eastAsia="Times New Roman" w:hAnsiTheme="minorHAnsi" w:cstheme="minorHAnsi"/>
                <w:color w:val="000000" w:themeColor="text1"/>
                <w:sz w:val="20"/>
                <w:szCs w:val="20"/>
              </w:rPr>
            </w:pPr>
            <w:r w:rsidRPr="005E3348">
              <w:rPr>
                <w:rFonts w:asciiTheme="minorHAnsi" w:eastAsia="Times New Roman" w:hAnsiTheme="minorHAnsi" w:cstheme="minorHAnsi"/>
                <w:color w:val="000000" w:themeColor="text1"/>
                <w:sz w:val="20"/>
                <w:szCs w:val="20"/>
              </w:rPr>
              <w:t>Seminárne zadania, návrh výskumného projektu, prí</w:t>
            </w:r>
            <w:r w:rsidR="006B119D">
              <w:rPr>
                <w:rFonts w:asciiTheme="minorHAnsi" w:eastAsia="Times New Roman" w:hAnsiTheme="minorHAnsi" w:cstheme="minorHAnsi"/>
                <w:color w:val="000000" w:themeColor="text1"/>
                <w:sz w:val="20"/>
                <w:szCs w:val="20"/>
              </w:rPr>
              <w:t>pa</w:t>
            </w:r>
            <w:r w:rsidRPr="005E3348">
              <w:rPr>
                <w:rFonts w:asciiTheme="minorHAnsi" w:eastAsia="Times New Roman" w:hAnsiTheme="minorHAnsi" w:cstheme="minorHAnsi"/>
                <w:color w:val="000000" w:themeColor="text1"/>
                <w:sz w:val="20"/>
                <w:szCs w:val="20"/>
              </w:rPr>
              <w:t xml:space="preserve">dová štúdia </w:t>
            </w:r>
          </w:p>
        </w:tc>
        <w:tc>
          <w:tcPr>
            <w:tcW w:w="987" w:type="dxa"/>
          </w:tcPr>
          <w:p w14:paraId="78719DE1" w14:textId="40067D53" w:rsidR="00DA41A8" w:rsidRPr="005E3348" w:rsidRDefault="00DA41A8" w:rsidP="00DA41A8">
            <w:pPr>
              <w:jc w:val="center"/>
              <w:rPr>
                <w:rFonts w:asciiTheme="minorHAnsi" w:eastAsia="Times New Roman" w:hAnsiTheme="minorHAnsi" w:cstheme="minorHAnsi"/>
                <w:color w:val="000000" w:themeColor="text1"/>
                <w:sz w:val="20"/>
                <w:szCs w:val="20"/>
              </w:rPr>
            </w:pPr>
            <w:r w:rsidRPr="005E3348">
              <w:rPr>
                <w:rFonts w:asciiTheme="minorHAnsi" w:eastAsia="Times New Roman" w:hAnsiTheme="minorHAnsi" w:cstheme="minorHAnsi"/>
                <w:color w:val="000000" w:themeColor="text1"/>
                <w:sz w:val="20"/>
                <w:szCs w:val="20"/>
              </w:rPr>
              <w:t xml:space="preserve">6 </w:t>
            </w:r>
          </w:p>
        </w:tc>
      </w:tr>
      <w:tr w:rsidR="00672A66" w:rsidRPr="00672A66" w14:paraId="3B4A97C1" w14:textId="77777777" w:rsidTr="260DAC38">
        <w:trPr>
          <w:trHeight w:val="213"/>
        </w:trPr>
        <w:tc>
          <w:tcPr>
            <w:tcW w:w="4340" w:type="dxa"/>
            <w:vAlign w:val="center"/>
          </w:tcPr>
          <w:p w14:paraId="2F18A3A7" w14:textId="62C793C2" w:rsidR="00C77577" w:rsidRPr="00672A66" w:rsidRDefault="00672A66" w:rsidP="00845823">
            <w:pPr>
              <w:rPr>
                <w:rFonts w:asciiTheme="minorHAnsi" w:eastAsia="Times New Roman" w:hAnsiTheme="minorHAnsi" w:cstheme="minorHAnsi"/>
                <w:color w:val="000000" w:themeColor="text1"/>
                <w:sz w:val="20"/>
                <w:szCs w:val="20"/>
              </w:rPr>
            </w:pPr>
            <w:r w:rsidRPr="00672A66">
              <w:rPr>
                <w:color w:val="000000" w:themeColor="text1"/>
                <w:sz w:val="20"/>
                <w:szCs w:val="20"/>
              </w:rPr>
              <w:t>Pokročilé akademické písanie - seminár</w:t>
            </w:r>
            <w:r w:rsidR="00C77577" w:rsidRPr="00672A66">
              <w:rPr>
                <w:color w:val="000000" w:themeColor="text1"/>
                <w:sz w:val="20"/>
                <w:szCs w:val="20"/>
              </w:rPr>
              <w:t xml:space="preserve"> / Mgr. </w:t>
            </w:r>
            <w:r w:rsidR="00E10078">
              <w:rPr>
                <w:color w:val="000000" w:themeColor="text1"/>
                <w:sz w:val="20"/>
                <w:szCs w:val="20"/>
              </w:rPr>
              <w:t xml:space="preserve">Jakub </w:t>
            </w:r>
            <w:proofErr w:type="spellStart"/>
            <w:r w:rsidR="00E10078">
              <w:rPr>
                <w:color w:val="000000" w:themeColor="text1"/>
                <w:sz w:val="20"/>
                <w:szCs w:val="20"/>
              </w:rPr>
              <w:t>Csabay</w:t>
            </w:r>
            <w:proofErr w:type="spellEnd"/>
            <w:r w:rsidR="00C77577" w:rsidRPr="00672A66">
              <w:rPr>
                <w:color w:val="000000" w:themeColor="text1"/>
                <w:sz w:val="20"/>
                <w:szCs w:val="20"/>
              </w:rPr>
              <w:t xml:space="preserve"> </w:t>
            </w:r>
          </w:p>
        </w:tc>
        <w:tc>
          <w:tcPr>
            <w:tcW w:w="1609" w:type="dxa"/>
            <w:gridSpan w:val="2"/>
          </w:tcPr>
          <w:p w14:paraId="5F4AFF87" w14:textId="732F6F22" w:rsidR="00C77577" w:rsidRPr="00672A66" w:rsidRDefault="00C77577" w:rsidP="00845823">
            <w:pPr>
              <w:jc w:val="center"/>
              <w:rPr>
                <w:rFonts w:asciiTheme="minorHAnsi" w:eastAsia="Times New Roman" w:hAnsiTheme="minorHAnsi" w:cstheme="minorHAnsi"/>
                <w:color w:val="000000" w:themeColor="text1"/>
                <w:sz w:val="20"/>
                <w:szCs w:val="20"/>
              </w:rPr>
            </w:pPr>
            <w:r w:rsidRPr="00672A66">
              <w:rPr>
                <w:rFonts w:asciiTheme="minorHAnsi" w:eastAsia="Times New Roman" w:hAnsiTheme="minorHAnsi" w:cstheme="minorHAnsi"/>
                <w:color w:val="000000" w:themeColor="text1"/>
                <w:sz w:val="20"/>
                <w:szCs w:val="20"/>
              </w:rPr>
              <w:t>1 R / 1 S</w:t>
            </w:r>
          </w:p>
        </w:tc>
        <w:tc>
          <w:tcPr>
            <w:tcW w:w="992" w:type="dxa"/>
          </w:tcPr>
          <w:p w14:paraId="5B39D148" w14:textId="77777777" w:rsidR="00C77577" w:rsidRPr="00672A66" w:rsidRDefault="00C77577" w:rsidP="00845823">
            <w:pPr>
              <w:jc w:val="center"/>
              <w:rPr>
                <w:rFonts w:asciiTheme="minorHAnsi" w:eastAsia="Times New Roman" w:hAnsiTheme="minorHAnsi" w:cstheme="minorHAnsi"/>
                <w:color w:val="000000" w:themeColor="text1"/>
                <w:sz w:val="20"/>
                <w:szCs w:val="20"/>
              </w:rPr>
            </w:pPr>
            <w:r w:rsidRPr="00672A66">
              <w:rPr>
                <w:rFonts w:asciiTheme="minorHAnsi" w:eastAsia="Times New Roman" w:hAnsiTheme="minorHAnsi" w:cstheme="minorHAnsi"/>
                <w:color w:val="000000" w:themeColor="text1"/>
                <w:sz w:val="20"/>
                <w:szCs w:val="20"/>
              </w:rPr>
              <w:t>0/4</w:t>
            </w:r>
          </w:p>
        </w:tc>
        <w:tc>
          <w:tcPr>
            <w:tcW w:w="1134" w:type="dxa"/>
            <w:gridSpan w:val="2"/>
          </w:tcPr>
          <w:p w14:paraId="541E9EEE" w14:textId="10C2C564" w:rsidR="00C77577" w:rsidRPr="00672A66" w:rsidRDefault="00672A66" w:rsidP="00845823">
            <w:pPr>
              <w:jc w:val="center"/>
              <w:rPr>
                <w:rFonts w:asciiTheme="minorHAnsi" w:eastAsia="Times New Roman" w:hAnsiTheme="minorHAnsi" w:cstheme="minorHAnsi"/>
                <w:color w:val="000000" w:themeColor="text1"/>
                <w:sz w:val="20"/>
                <w:szCs w:val="20"/>
              </w:rPr>
            </w:pPr>
            <w:r w:rsidRPr="00672A66">
              <w:rPr>
                <w:rFonts w:asciiTheme="minorHAnsi" w:eastAsia="Times New Roman" w:hAnsiTheme="minorHAnsi" w:cstheme="minorHAnsi"/>
                <w:color w:val="000000" w:themeColor="text1"/>
                <w:sz w:val="20"/>
                <w:szCs w:val="20"/>
              </w:rPr>
              <w:t xml:space="preserve">Aktívna účasť, skupinový projekt, seminárna práca </w:t>
            </w:r>
          </w:p>
        </w:tc>
        <w:tc>
          <w:tcPr>
            <w:tcW w:w="987" w:type="dxa"/>
          </w:tcPr>
          <w:p w14:paraId="35C40041" w14:textId="77777777" w:rsidR="00C77577" w:rsidRPr="00672A66" w:rsidRDefault="00C77577" w:rsidP="00845823">
            <w:pPr>
              <w:jc w:val="center"/>
              <w:rPr>
                <w:rFonts w:asciiTheme="minorHAnsi" w:eastAsia="Times New Roman" w:hAnsiTheme="minorHAnsi" w:cstheme="minorHAnsi"/>
                <w:color w:val="000000" w:themeColor="text1"/>
                <w:sz w:val="20"/>
                <w:szCs w:val="20"/>
              </w:rPr>
            </w:pPr>
            <w:r w:rsidRPr="00672A66">
              <w:rPr>
                <w:rFonts w:asciiTheme="minorHAnsi" w:eastAsia="Times New Roman" w:hAnsiTheme="minorHAnsi" w:cstheme="minorHAnsi"/>
                <w:color w:val="000000" w:themeColor="text1"/>
                <w:sz w:val="20"/>
                <w:szCs w:val="20"/>
              </w:rPr>
              <w:t>6</w:t>
            </w:r>
          </w:p>
        </w:tc>
      </w:tr>
      <w:tr w:rsidR="003040A7" w:rsidRPr="003040A7" w14:paraId="13619F5C" w14:textId="77777777" w:rsidTr="260DAC38">
        <w:trPr>
          <w:trHeight w:val="213"/>
        </w:trPr>
        <w:tc>
          <w:tcPr>
            <w:tcW w:w="4340" w:type="dxa"/>
            <w:vAlign w:val="center"/>
          </w:tcPr>
          <w:p w14:paraId="742A7C75" w14:textId="150B4532" w:rsidR="00DA41A8" w:rsidRPr="003040A7" w:rsidRDefault="00DA41A8" w:rsidP="00DA41A8">
            <w:pPr>
              <w:rPr>
                <w:rFonts w:asciiTheme="minorHAnsi" w:eastAsia="Times New Roman" w:hAnsiTheme="minorHAnsi" w:cstheme="minorHAnsi"/>
                <w:color w:val="000000" w:themeColor="text1"/>
                <w:sz w:val="20"/>
                <w:szCs w:val="20"/>
              </w:rPr>
            </w:pPr>
            <w:r w:rsidRPr="003040A7">
              <w:rPr>
                <w:color w:val="000000" w:themeColor="text1"/>
                <w:sz w:val="20"/>
                <w:szCs w:val="20"/>
              </w:rPr>
              <w:t>Politiky EÚ</w:t>
            </w:r>
            <w:r w:rsidR="00D90AB0" w:rsidRPr="003040A7">
              <w:rPr>
                <w:color w:val="000000" w:themeColor="text1"/>
                <w:sz w:val="20"/>
                <w:szCs w:val="20"/>
              </w:rPr>
              <w:t xml:space="preserve"> / </w:t>
            </w:r>
            <w:proofErr w:type="spellStart"/>
            <w:r w:rsidR="00D90AB0" w:rsidRPr="003040A7">
              <w:rPr>
                <w:color w:val="000000" w:themeColor="text1"/>
                <w:sz w:val="20"/>
                <w:szCs w:val="20"/>
              </w:rPr>
              <w:t>Karen</w:t>
            </w:r>
            <w:proofErr w:type="spellEnd"/>
            <w:r w:rsidR="00D90AB0" w:rsidRPr="003040A7">
              <w:rPr>
                <w:color w:val="000000" w:themeColor="text1"/>
                <w:sz w:val="20"/>
                <w:szCs w:val="20"/>
              </w:rPr>
              <w:t xml:space="preserve"> </w:t>
            </w:r>
            <w:proofErr w:type="spellStart"/>
            <w:r w:rsidR="00D90AB0" w:rsidRPr="003040A7">
              <w:rPr>
                <w:color w:val="000000" w:themeColor="text1"/>
                <w:sz w:val="20"/>
                <w:szCs w:val="20"/>
              </w:rPr>
              <w:t>Henderson</w:t>
            </w:r>
            <w:proofErr w:type="spellEnd"/>
            <w:r w:rsidR="00D90AB0" w:rsidRPr="003040A7">
              <w:rPr>
                <w:color w:val="000000" w:themeColor="text1"/>
                <w:sz w:val="20"/>
                <w:szCs w:val="20"/>
              </w:rPr>
              <w:t xml:space="preserve">, PhD. </w:t>
            </w:r>
          </w:p>
        </w:tc>
        <w:tc>
          <w:tcPr>
            <w:tcW w:w="1609" w:type="dxa"/>
            <w:gridSpan w:val="2"/>
          </w:tcPr>
          <w:p w14:paraId="1CF5796F" w14:textId="1FE96837" w:rsidR="00DA41A8" w:rsidRPr="003040A7" w:rsidRDefault="00DA41A8" w:rsidP="00DA41A8">
            <w:pPr>
              <w:jc w:val="center"/>
              <w:rPr>
                <w:rFonts w:asciiTheme="minorHAnsi" w:eastAsia="Times New Roman" w:hAnsiTheme="minorHAnsi" w:cstheme="minorHAnsi"/>
                <w:color w:val="000000" w:themeColor="text1"/>
                <w:sz w:val="20"/>
                <w:szCs w:val="20"/>
              </w:rPr>
            </w:pPr>
            <w:r w:rsidRPr="003040A7">
              <w:rPr>
                <w:rFonts w:asciiTheme="minorHAnsi" w:eastAsia="Times New Roman" w:hAnsiTheme="minorHAnsi" w:cstheme="minorHAnsi"/>
                <w:color w:val="000000" w:themeColor="text1"/>
                <w:sz w:val="20"/>
                <w:szCs w:val="20"/>
              </w:rPr>
              <w:t>1 R / 1 S</w:t>
            </w:r>
          </w:p>
        </w:tc>
        <w:tc>
          <w:tcPr>
            <w:tcW w:w="992" w:type="dxa"/>
          </w:tcPr>
          <w:p w14:paraId="10406494" w14:textId="2B16108D" w:rsidR="00DA41A8" w:rsidRPr="003040A7" w:rsidRDefault="00DA41A8" w:rsidP="00DA41A8">
            <w:pPr>
              <w:jc w:val="center"/>
              <w:rPr>
                <w:rFonts w:asciiTheme="minorHAnsi" w:eastAsia="Times New Roman" w:hAnsiTheme="minorHAnsi" w:cstheme="minorHAnsi"/>
                <w:color w:val="000000" w:themeColor="text1"/>
                <w:sz w:val="20"/>
                <w:szCs w:val="20"/>
              </w:rPr>
            </w:pPr>
            <w:r w:rsidRPr="003040A7">
              <w:rPr>
                <w:rFonts w:asciiTheme="minorHAnsi" w:eastAsia="Times New Roman" w:hAnsiTheme="minorHAnsi" w:cstheme="minorHAnsi"/>
                <w:color w:val="000000" w:themeColor="text1"/>
                <w:sz w:val="20"/>
                <w:szCs w:val="20"/>
              </w:rPr>
              <w:t>2/2</w:t>
            </w:r>
          </w:p>
        </w:tc>
        <w:tc>
          <w:tcPr>
            <w:tcW w:w="1134" w:type="dxa"/>
            <w:gridSpan w:val="2"/>
          </w:tcPr>
          <w:p w14:paraId="115F3FA9" w14:textId="3AD279C1" w:rsidR="00DA41A8" w:rsidRPr="003040A7" w:rsidRDefault="005E3348" w:rsidP="00DA41A8">
            <w:pPr>
              <w:jc w:val="center"/>
              <w:rPr>
                <w:rFonts w:asciiTheme="minorHAnsi" w:eastAsia="Times New Roman" w:hAnsiTheme="minorHAnsi" w:cstheme="minorHAnsi"/>
                <w:color w:val="000000" w:themeColor="text1"/>
                <w:sz w:val="20"/>
                <w:szCs w:val="20"/>
              </w:rPr>
            </w:pPr>
            <w:r w:rsidRPr="003040A7">
              <w:rPr>
                <w:rFonts w:asciiTheme="minorHAnsi" w:eastAsia="Times New Roman" w:hAnsiTheme="minorHAnsi" w:cstheme="minorHAnsi"/>
                <w:color w:val="000000" w:themeColor="text1"/>
                <w:sz w:val="20"/>
                <w:szCs w:val="20"/>
              </w:rPr>
              <w:t xml:space="preserve">Konspekty, prezentácia, esej </w:t>
            </w:r>
          </w:p>
        </w:tc>
        <w:tc>
          <w:tcPr>
            <w:tcW w:w="987" w:type="dxa"/>
          </w:tcPr>
          <w:p w14:paraId="0E19EB39" w14:textId="06A22B90" w:rsidR="00DA41A8" w:rsidRPr="003040A7" w:rsidRDefault="00DA41A8" w:rsidP="00DA41A8">
            <w:pPr>
              <w:jc w:val="center"/>
              <w:rPr>
                <w:rFonts w:asciiTheme="minorHAnsi" w:eastAsia="Times New Roman" w:hAnsiTheme="minorHAnsi" w:cstheme="minorHAnsi"/>
                <w:color w:val="000000" w:themeColor="text1"/>
                <w:sz w:val="20"/>
                <w:szCs w:val="20"/>
              </w:rPr>
            </w:pPr>
            <w:r w:rsidRPr="003040A7">
              <w:rPr>
                <w:rFonts w:asciiTheme="minorHAnsi" w:eastAsia="Times New Roman" w:hAnsiTheme="minorHAnsi" w:cstheme="minorHAnsi"/>
                <w:color w:val="000000" w:themeColor="text1"/>
                <w:sz w:val="20"/>
                <w:szCs w:val="20"/>
              </w:rPr>
              <w:t xml:space="preserve">6 </w:t>
            </w:r>
          </w:p>
        </w:tc>
      </w:tr>
      <w:tr w:rsidR="003040A7" w:rsidRPr="003040A7" w14:paraId="30B4A69A" w14:textId="77777777" w:rsidTr="260DAC38">
        <w:trPr>
          <w:trHeight w:val="213"/>
        </w:trPr>
        <w:tc>
          <w:tcPr>
            <w:tcW w:w="4340" w:type="dxa"/>
          </w:tcPr>
          <w:p w14:paraId="4EBCB035" w14:textId="524B31F5" w:rsidR="00DA41A8" w:rsidRPr="003040A7" w:rsidRDefault="00D90AB0" w:rsidP="00DA41A8">
            <w:pPr>
              <w:rPr>
                <w:color w:val="000000" w:themeColor="text1"/>
                <w:sz w:val="20"/>
                <w:szCs w:val="20"/>
              </w:rPr>
            </w:pPr>
            <w:r w:rsidRPr="003040A7">
              <w:rPr>
                <w:color w:val="000000" w:themeColor="text1"/>
                <w:sz w:val="20"/>
                <w:szCs w:val="20"/>
              </w:rPr>
              <w:t xml:space="preserve">Spravodlivosť a rovnosť: </w:t>
            </w:r>
            <w:r w:rsidR="00DA41A8" w:rsidRPr="003040A7">
              <w:rPr>
                <w:color w:val="000000" w:themeColor="text1"/>
                <w:sz w:val="20"/>
                <w:szCs w:val="20"/>
              </w:rPr>
              <w:t>Moderná politická filozofia</w:t>
            </w:r>
            <w:r w:rsidRPr="003040A7">
              <w:rPr>
                <w:color w:val="000000" w:themeColor="text1"/>
                <w:sz w:val="20"/>
                <w:szCs w:val="20"/>
              </w:rPr>
              <w:t xml:space="preserve"> /Mgr. Pavol </w:t>
            </w:r>
            <w:proofErr w:type="spellStart"/>
            <w:r w:rsidRPr="003040A7">
              <w:rPr>
                <w:color w:val="000000" w:themeColor="text1"/>
                <w:sz w:val="20"/>
                <w:szCs w:val="20"/>
              </w:rPr>
              <w:t>Hardoš</w:t>
            </w:r>
            <w:proofErr w:type="spellEnd"/>
            <w:r w:rsidRPr="003040A7">
              <w:rPr>
                <w:color w:val="000000" w:themeColor="text1"/>
                <w:sz w:val="20"/>
                <w:szCs w:val="20"/>
              </w:rPr>
              <w:t xml:space="preserve">, PhD. </w:t>
            </w:r>
          </w:p>
        </w:tc>
        <w:tc>
          <w:tcPr>
            <w:tcW w:w="1609" w:type="dxa"/>
            <w:gridSpan w:val="2"/>
          </w:tcPr>
          <w:p w14:paraId="37C0D1B9" w14:textId="584FBD0D" w:rsidR="00DA41A8" w:rsidRPr="003040A7" w:rsidRDefault="00DA41A8" w:rsidP="00DA41A8">
            <w:pPr>
              <w:jc w:val="center"/>
              <w:rPr>
                <w:rFonts w:asciiTheme="minorHAnsi" w:eastAsia="Times New Roman" w:hAnsiTheme="minorHAnsi" w:cstheme="minorHAnsi"/>
                <w:color w:val="000000" w:themeColor="text1"/>
                <w:sz w:val="20"/>
                <w:szCs w:val="20"/>
              </w:rPr>
            </w:pPr>
            <w:r w:rsidRPr="003040A7">
              <w:rPr>
                <w:rFonts w:asciiTheme="minorHAnsi" w:eastAsia="Times New Roman" w:hAnsiTheme="minorHAnsi" w:cstheme="minorHAnsi"/>
                <w:color w:val="000000" w:themeColor="text1"/>
                <w:sz w:val="20"/>
                <w:szCs w:val="20"/>
              </w:rPr>
              <w:t>1 R / 1 S</w:t>
            </w:r>
          </w:p>
        </w:tc>
        <w:tc>
          <w:tcPr>
            <w:tcW w:w="992" w:type="dxa"/>
          </w:tcPr>
          <w:p w14:paraId="7B3A7255" w14:textId="3FB1FECF" w:rsidR="00DA41A8" w:rsidRPr="003040A7" w:rsidRDefault="00DA41A8" w:rsidP="00DA41A8">
            <w:pPr>
              <w:jc w:val="center"/>
              <w:rPr>
                <w:rFonts w:asciiTheme="minorHAnsi" w:eastAsia="Times New Roman" w:hAnsiTheme="minorHAnsi" w:cstheme="minorHAnsi"/>
                <w:color w:val="000000" w:themeColor="text1"/>
                <w:sz w:val="20"/>
                <w:szCs w:val="20"/>
              </w:rPr>
            </w:pPr>
            <w:r w:rsidRPr="003040A7">
              <w:rPr>
                <w:rFonts w:asciiTheme="minorHAnsi" w:eastAsia="Times New Roman" w:hAnsiTheme="minorHAnsi" w:cstheme="minorHAnsi"/>
                <w:color w:val="000000" w:themeColor="text1"/>
                <w:sz w:val="20"/>
                <w:szCs w:val="20"/>
              </w:rPr>
              <w:t>0/4</w:t>
            </w:r>
          </w:p>
        </w:tc>
        <w:tc>
          <w:tcPr>
            <w:tcW w:w="1134" w:type="dxa"/>
            <w:gridSpan w:val="2"/>
          </w:tcPr>
          <w:p w14:paraId="0C4115B4" w14:textId="770FB7FA" w:rsidR="00DA41A8" w:rsidRPr="003040A7" w:rsidRDefault="005E3348" w:rsidP="00DA41A8">
            <w:pPr>
              <w:jc w:val="center"/>
              <w:rPr>
                <w:rFonts w:asciiTheme="minorHAnsi" w:eastAsia="Times New Roman" w:hAnsiTheme="minorHAnsi" w:cstheme="minorHAnsi"/>
                <w:color w:val="000000" w:themeColor="text1"/>
                <w:sz w:val="20"/>
                <w:szCs w:val="20"/>
              </w:rPr>
            </w:pPr>
            <w:r w:rsidRPr="003040A7">
              <w:rPr>
                <w:rFonts w:asciiTheme="minorHAnsi" w:eastAsia="Times New Roman" w:hAnsiTheme="minorHAnsi" w:cstheme="minorHAnsi"/>
                <w:color w:val="000000" w:themeColor="text1"/>
                <w:sz w:val="20"/>
                <w:szCs w:val="20"/>
              </w:rPr>
              <w:t>Seminárna aktivita, testy, písomná práca</w:t>
            </w:r>
          </w:p>
        </w:tc>
        <w:tc>
          <w:tcPr>
            <w:tcW w:w="987" w:type="dxa"/>
          </w:tcPr>
          <w:p w14:paraId="37EA4061" w14:textId="166DD9FA" w:rsidR="00DA41A8" w:rsidRPr="003040A7" w:rsidRDefault="00DA41A8" w:rsidP="00DA41A8">
            <w:pPr>
              <w:jc w:val="center"/>
              <w:rPr>
                <w:rFonts w:asciiTheme="minorHAnsi" w:eastAsia="Times New Roman" w:hAnsiTheme="minorHAnsi" w:cstheme="minorHAnsi"/>
                <w:color w:val="000000" w:themeColor="text1"/>
                <w:sz w:val="20"/>
                <w:szCs w:val="20"/>
              </w:rPr>
            </w:pPr>
            <w:r w:rsidRPr="003040A7">
              <w:rPr>
                <w:rFonts w:asciiTheme="minorHAnsi" w:eastAsia="Times New Roman" w:hAnsiTheme="minorHAnsi" w:cstheme="minorHAnsi"/>
                <w:color w:val="000000" w:themeColor="text1"/>
                <w:sz w:val="20"/>
                <w:szCs w:val="20"/>
              </w:rPr>
              <w:t xml:space="preserve">6 </w:t>
            </w:r>
          </w:p>
        </w:tc>
      </w:tr>
      <w:tr w:rsidR="003040A7" w:rsidRPr="003040A7" w14:paraId="506A14DE" w14:textId="77777777" w:rsidTr="260DAC38">
        <w:trPr>
          <w:trHeight w:val="213"/>
        </w:trPr>
        <w:tc>
          <w:tcPr>
            <w:tcW w:w="4340" w:type="dxa"/>
          </w:tcPr>
          <w:p w14:paraId="1D8982AC" w14:textId="579A00DF" w:rsidR="00DA41A8" w:rsidRPr="003040A7" w:rsidRDefault="00DA41A8" w:rsidP="00DA41A8">
            <w:pPr>
              <w:rPr>
                <w:color w:val="000000" w:themeColor="text1"/>
                <w:sz w:val="20"/>
                <w:szCs w:val="20"/>
              </w:rPr>
            </w:pPr>
            <w:proofErr w:type="spellStart"/>
            <w:r w:rsidRPr="003040A7">
              <w:rPr>
                <w:color w:val="000000" w:themeColor="text1"/>
                <w:sz w:val="20"/>
                <w:szCs w:val="20"/>
                <w:lang w:val="en-GB"/>
              </w:rPr>
              <w:t>Politická</w:t>
            </w:r>
            <w:proofErr w:type="spellEnd"/>
            <w:r w:rsidRPr="003040A7">
              <w:rPr>
                <w:color w:val="000000" w:themeColor="text1"/>
                <w:sz w:val="20"/>
                <w:szCs w:val="20"/>
                <w:lang w:val="en-GB"/>
              </w:rPr>
              <w:t xml:space="preserve"> </w:t>
            </w:r>
            <w:proofErr w:type="spellStart"/>
            <w:r w:rsidRPr="003040A7">
              <w:rPr>
                <w:color w:val="000000" w:themeColor="text1"/>
                <w:sz w:val="20"/>
                <w:szCs w:val="20"/>
                <w:lang w:val="en-GB"/>
              </w:rPr>
              <w:t>ekonómia</w:t>
            </w:r>
            <w:proofErr w:type="spellEnd"/>
            <w:r w:rsidRPr="003040A7">
              <w:rPr>
                <w:color w:val="000000" w:themeColor="text1"/>
                <w:sz w:val="20"/>
                <w:szCs w:val="20"/>
                <w:lang w:val="en-GB"/>
              </w:rPr>
              <w:t xml:space="preserve"> EÚ </w:t>
            </w:r>
            <w:r w:rsidR="00D90AB0" w:rsidRPr="003040A7">
              <w:rPr>
                <w:color w:val="000000" w:themeColor="text1"/>
                <w:sz w:val="20"/>
                <w:szCs w:val="20"/>
                <w:lang w:val="en-GB"/>
              </w:rPr>
              <w:t xml:space="preserve">/ Mgr. Radovan Geist, PhD. </w:t>
            </w:r>
          </w:p>
        </w:tc>
        <w:tc>
          <w:tcPr>
            <w:tcW w:w="1609" w:type="dxa"/>
            <w:gridSpan w:val="2"/>
          </w:tcPr>
          <w:p w14:paraId="3F66C412" w14:textId="061488F9" w:rsidR="00DA41A8" w:rsidRPr="003040A7" w:rsidRDefault="00DA41A8" w:rsidP="00DA41A8">
            <w:pPr>
              <w:jc w:val="center"/>
              <w:rPr>
                <w:rFonts w:asciiTheme="minorHAnsi" w:eastAsia="Times New Roman" w:hAnsiTheme="minorHAnsi" w:cstheme="minorHAnsi"/>
                <w:color w:val="000000" w:themeColor="text1"/>
                <w:sz w:val="20"/>
                <w:szCs w:val="20"/>
              </w:rPr>
            </w:pPr>
            <w:r w:rsidRPr="003040A7">
              <w:rPr>
                <w:rFonts w:asciiTheme="minorHAnsi" w:eastAsia="Times New Roman" w:hAnsiTheme="minorHAnsi" w:cstheme="minorHAnsi"/>
                <w:color w:val="000000" w:themeColor="text1"/>
                <w:sz w:val="20"/>
                <w:szCs w:val="20"/>
              </w:rPr>
              <w:t>1 R / 1 S</w:t>
            </w:r>
          </w:p>
        </w:tc>
        <w:tc>
          <w:tcPr>
            <w:tcW w:w="992" w:type="dxa"/>
          </w:tcPr>
          <w:p w14:paraId="647CBA3B" w14:textId="09035427" w:rsidR="00DA41A8" w:rsidRPr="003040A7" w:rsidRDefault="00DA41A8" w:rsidP="00DA41A8">
            <w:pPr>
              <w:jc w:val="center"/>
              <w:rPr>
                <w:rFonts w:asciiTheme="minorHAnsi" w:eastAsia="Times New Roman" w:hAnsiTheme="minorHAnsi" w:cstheme="minorHAnsi"/>
                <w:color w:val="000000" w:themeColor="text1"/>
                <w:sz w:val="20"/>
                <w:szCs w:val="20"/>
              </w:rPr>
            </w:pPr>
            <w:r w:rsidRPr="003040A7">
              <w:rPr>
                <w:rFonts w:asciiTheme="minorHAnsi" w:eastAsia="Times New Roman" w:hAnsiTheme="minorHAnsi" w:cstheme="minorHAnsi"/>
                <w:color w:val="000000" w:themeColor="text1"/>
                <w:sz w:val="20"/>
                <w:szCs w:val="20"/>
              </w:rPr>
              <w:t>0/4</w:t>
            </w:r>
          </w:p>
        </w:tc>
        <w:tc>
          <w:tcPr>
            <w:tcW w:w="1134" w:type="dxa"/>
            <w:gridSpan w:val="2"/>
          </w:tcPr>
          <w:p w14:paraId="20016584" w14:textId="02CF592D" w:rsidR="00DA41A8" w:rsidRPr="003040A7" w:rsidRDefault="005E3348" w:rsidP="00DA41A8">
            <w:pPr>
              <w:jc w:val="center"/>
              <w:rPr>
                <w:rFonts w:asciiTheme="minorHAnsi" w:eastAsia="Times New Roman" w:hAnsiTheme="minorHAnsi" w:cstheme="minorHAnsi"/>
                <w:color w:val="000000" w:themeColor="text1"/>
                <w:sz w:val="20"/>
                <w:szCs w:val="20"/>
              </w:rPr>
            </w:pPr>
            <w:r w:rsidRPr="003040A7">
              <w:rPr>
                <w:rFonts w:asciiTheme="minorHAnsi" w:eastAsia="Times New Roman" w:hAnsiTheme="minorHAnsi" w:cstheme="minorHAnsi"/>
                <w:color w:val="000000" w:themeColor="text1"/>
                <w:sz w:val="20"/>
                <w:szCs w:val="20"/>
              </w:rPr>
              <w:t>Písomné zadania, prezentácia</w:t>
            </w:r>
            <w:r w:rsidR="00F56F77" w:rsidRPr="003040A7">
              <w:rPr>
                <w:rFonts w:asciiTheme="minorHAnsi" w:eastAsia="Times New Roman" w:hAnsiTheme="minorHAnsi" w:cstheme="minorHAnsi"/>
                <w:color w:val="000000" w:themeColor="text1"/>
                <w:sz w:val="20"/>
                <w:szCs w:val="20"/>
              </w:rPr>
              <w:t>,</w:t>
            </w:r>
            <w:r w:rsidR="003040A7" w:rsidRPr="003040A7">
              <w:rPr>
                <w:rFonts w:asciiTheme="minorHAnsi" w:eastAsia="Times New Roman" w:hAnsiTheme="minorHAnsi" w:cstheme="minorHAnsi"/>
                <w:color w:val="000000" w:themeColor="text1"/>
                <w:sz w:val="20"/>
                <w:szCs w:val="20"/>
              </w:rPr>
              <w:t xml:space="preserve"> skupinový projekt, písomná skúška</w:t>
            </w:r>
          </w:p>
        </w:tc>
        <w:tc>
          <w:tcPr>
            <w:tcW w:w="987" w:type="dxa"/>
          </w:tcPr>
          <w:p w14:paraId="70A04AFF" w14:textId="0F501B2C" w:rsidR="00DA41A8" w:rsidRPr="003040A7" w:rsidRDefault="00DA41A8" w:rsidP="00DA41A8">
            <w:pPr>
              <w:jc w:val="center"/>
              <w:rPr>
                <w:rFonts w:asciiTheme="minorHAnsi" w:eastAsia="Times New Roman" w:hAnsiTheme="minorHAnsi" w:cstheme="minorHAnsi"/>
                <w:color w:val="000000" w:themeColor="text1"/>
                <w:sz w:val="20"/>
                <w:szCs w:val="20"/>
              </w:rPr>
            </w:pPr>
            <w:r w:rsidRPr="003040A7">
              <w:rPr>
                <w:rFonts w:asciiTheme="minorHAnsi" w:eastAsia="Times New Roman" w:hAnsiTheme="minorHAnsi" w:cstheme="minorHAnsi"/>
                <w:color w:val="000000" w:themeColor="text1"/>
                <w:sz w:val="20"/>
                <w:szCs w:val="20"/>
              </w:rPr>
              <w:t xml:space="preserve">6 </w:t>
            </w:r>
          </w:p>
        </w:tc>
      </w:tr>
      <w:tr w:rsidR="00B0250E" w:rsidRPr="00B0250E" w14:paraId="140A9F76" w14:textId="77777777" w:rsidTr="260DAC38">
        <w:trPr>
          <w:trHeight w:val="213"/>
        </w:trPr>
        <w:tc>
          <w:tcPr>
            <w:tcW w:w="4340" w:type="dxa"/>
          </w:tcPr>
          <w:p w14:paraId="3BE93D29" w14:textId="463F679F" w:rsidR="00C77577" w:rsidRPr="00B0250E" w:rsidRDefault="00C77577" w:rsidP="00845823">
            <w:pPr>
              <w:rPr>
                <w:rFonts w:asciiTheme="minorHAnsi" w:eastAsia="Times New Roman" w:hAnsiTheme="minorHAnsi" w:cstheme="minorHAnsi"/>
                <w:color w:val="000000" w:themeColor="text1"/>
                <w:sz w:val="20"/>
                <w:szCs w:val="20"/>
              </w:rPr>
            </w:pPr>
            <w:r w:rsidRPr="00B0250E">
              <w:rPr>
                <w:rFonts w:asciiTheme="minorHAnsi" w:eastAsia="Times New Roman" w:hAnsiTheme="minorHAnsi" w:cstheme="minorHAnsi"/>
                <w:color w:val="000000" w:themeColor="text1"/>
                <w:sz w:val="20"/>
                <w:szCs w:val="20"/>
              </w:rPr>
              <w:t xml:space="preserve">Ekonomické modely politík </w:t>
            </w:r>
            <w:r w:rsidR="003B7C66">
              <w:rPr>
                <w:rFonts w:asciiTheme="minorHAnsi" w:eastAsia="Times New Roman" w:hAnsiTheme="minorHAnsi" w:cstheme="minorHAnsi"/>
                <w:color w:val="000000" w:themeColor="text1"/>
                <w:sz w:val="20"/>
                <w:szCs w:val="20"/>
              </w:rPr>
              <w:t xml:space="preserve">/ Mária </w:t>
            </w:r>
            <w:proofErr w:type="spellStart"/>
            <w:r w:rsidR="003B7C66">
              <w:rPr>
                <w:rFonts w:asciiTheme="minorHAnsi" w:eastAsia="Times New Roman" w:hAnsiTheme="minorHAnsi" w:cstheme="minorHAnsi"/>
                <w:color w:val="000000" w:themeColor="text1"/>
                <w:sz w:val="20"/>
                <w:szCs w:val="20"/>
              </w:rPr>
              <w:t>Širáňová</w:t>
            </w:r>
            <w:proofErr w:type="spellEnd"/>
            <w:r w:rsidR="003B7C66">
              <w:rPr>
                <w:rFonts w:asciiTheme="minorHAnsi" w:eastAsia="Times New Roman" w:hAnsiTheme="minorHAnsi" w:cstheme="minorHAnsi"/>
                <w:color w:val="000000" w:themeColor="text1"/>
                <w:sz w:val="20"/>
                <w:szCs w:val="20"/>
              </w:rPr>
              <w:t xml:space="preserve">, PhD. </w:t>
            </w:r>
          </w:p>
        </w:tc>
        <w:tc>
          <w:tcPr>
            <w:tcW w:w="1609" w:type="dxa"/>
            <w:gridSpan w:val="2"/>
          </w:tcPr>
          <w:p w14:paraId="7DDC240F" w14:textId="47F1B5B8" w:rsidR="00C77577" w:rsidRPr="00B0250E" w:rsidRDefault="00C77577" w:rsidP="00845823">
            <w:pPr>
              <w:jc w:val="center"/>
              <w:rPr>
                <w:rFonts w:asciiTheme="minorHAnsi" w:eastAsia="Times New Roman" w:hAnsiTheme="minorHAnsi" w:cstheme="minorHAnsi"/>
                <w:color w:val="000000" w:themeColor="text1"/>
                <w:sz w:val="20"/>
                <w:szCs w:val="20"/>
              </w:rPr>
            </w:pPr>
            <w:r w:rsidRPr="00B0250E">
              <w:rPr>
                <w:rFonts w:asciiTheme="minorHAnsi" w:eastAsia="Times New Roman" w:hAnsiTheme="minorHAnsi" w:cstheme="minorHAnsi"/>
                <w:color w:val="000000" w:themeColor="text1"/>
                <w:sz w:val="20"/>
                <w:szCs w:val="20"/>
              </w:rPr>
              <w:t xml:space="preserve">1 R / 1 S </w:t>
            </w:r>
          </w:p>
        </w:tc>
        <w:tc>
          <w:tcPr>
            <w:tcW w:w="992" w:type="dxa"/>
          </w:tcPr>
          <w:p w14:paraId="01604F4F" w14:textId="77777777" w:rsidR="00C77577" w:rsidRPr="00B0250E" w:rsidRDefault="00C77577" w:rsidP="00845823">
            <w:pPr>
              <w:jc w:val="center"/>
              <w:rPr>
                <w:rFonts w:asciiTheme="minorHAnsi" w:eastAsia="Times New Roman" w:hAnsiTheme="minorHAnsi" w:cstheme="minorHAnsi"/>
                <w:color w:val="000000" w:themeColor="text1"/>
                <w:sz w:val="20"/>
                <w:szCs w:val="20"/>
              </w:rPr>
            </w:pPr>
            <w:r w:rsidRPr="00B0250E">
              <w:rPr>
                <w:rFonts w:asciiTheme="minorHAnsi" w:eastAsia="Times New Roman" w:hAnsiTheme="minorHAnsi" w:cstheme="minorHAnsi"/>
                <w:color w:val="000000" w:themeColor="text1"/>
                <w:sz w:val="20"/>
                <w:szCs w:val="20"/>
              </w:rPr>
              <w:t>0/4</w:t>
            </w:r>
          </w:p>
        </w:tc>
        <w:tc>
          <w:tcPr>
            <w:tcW w:w="1134" w:type="dxa"/>
            <w:gridSpan w:val="2"/>
          </w:tcPr>
          <w:p w14:paraId="66CF46EA" w14:textId="0C86CFE8" w:rsidR="00C77577" w:rsidRPr="00B0250E" w:rsidRDefault="00B0250E" w:rsidP="00845823">
            <w:pPr>
              <w:jc w:val="center"/>
              <w:rPr>
                <w:rFonts w:asciiTheme="minorHAnsi" w:eastAsia="Times New Roman" w:hAnsiTheme="minorHAnsi" w:cstheme="minorHAnsi"/>
                <w:color w:val="000000" w:themeColor="text1"/>
                <w:sz w:val="20"/>
                <w:szCs w:val="20"/>
              </w:rPr>
            </w:pPr>
            <w:r w:rsidRPr="00B0250E">
              <w:rPr>
                <w:rFonts w:asciiTheme="minorHAnsi" w:eastAsia="Times New Roman" w:hAnsiTheme="minorHAnsi" w:cstheme="minorHAnsi"/>
                <w:color w:val="000000" w:themeColor="text1"/>
                <w:sz w:val="20"/>
                <w:szCs w:val="20"/>
              </w:rPr>
              <w:t xml:space="preserve">Semestrálna práca, test, skúška </w:t>
            </w:r>
          </w:p>
        </w:tc>
        <w:tc>
          <w:tcPr>
            <w:tcW w:w="987" w:type="dxa"/>
          </w:tcPr>
          <w:p w14:paraId="38E06836" w14:textId="77777777" w:rsidR="00C77577" w:rsidRPr="00B0250E" w:rsidRDefault="00C77577" w:rsidP="00845823">
            <w:pPr>
              <w:jc w:val="center"/>
              <w:rPr>
                <w:rFonts w:asciiTheme="minorHAnsi" w:eastAsia="Times New Roman" w:hAnsiTheme="minorHAnsi" w:cstheme="minorHAnsi"/>
                <w:color w:val="000000" w:themeColor="text1"/>
                <w:sz w:val="20"/>
                <w:szCs w:val="20"/>
              </w:rPr>
            </w:pPr>
            <w:r w:rsidRPr="00B0250E">
              <w:rPr>
                <w:rFonts w:asciiTheme="minorHAnsi" w:eastAsia="Times New Roman" w:hAnsiTheme="minorHAnsi" w:cstheme="minorHAnsi"/>
                <w:color w:val="000000" w:themeColor="text1"/>
                <w:sz w:val="20"/>
                <w:szCs w:val="20"/>
              </w:rPr>
              <w:t>6</w:t>
            </w:r>
          </w:p>
        </w:tc>
      </w:tr>
      <w:tr w:rsidR="00B0250E" w:rsidRPr="00B0250E" w14:paraId="0B91E2DF" w14:textId="77777777" w:rsidTr="260DAC38">
        <w:trPr>
          <w:trHeight w:val="213"/>
        </w:trPr>
        <w:tc>
          <w:tcPr>
            <w:tcW w:w="4340" w:type="dxa"/>
          </w:tcPr>
          <w:p w14:paraId="10AF68C9" w14:textId="78599971" w:rsidR="00DA41A8" w:rsidRPr="00B0250E" w:rsidRDefault="00423166" w:rsidP="00DA41A8">
            <w:pPr>
              <w:rPr>
                <w:rFonts w:asciiTheme="minorHAnsi" w:eastAsia="Times New Roman" w:hAnsiTheme="minorHAnsi" w:cstheme="minorHAnsi"/>
                <w:color w:val="000000" w:themeColor="text1"/>
                <w:sz w:val="20"/>
                <w:szCs w:val="20"/>
              </w:rPr>
            </w:pPr>
            <w:r w:rsidRPr="00B0250E">
              <w:rPr>
                <w:rFonts w:eastAsia="Times"/>
                <w:color w:val="000000" w:themeColor="text1"/>
                <w:sz w:val="20"/>
                <w:szCs w:val="20"/>
              </w:rPr>
              <w:t>Súčasné výzvy: zelené aspekty politík EÚ</w:t>
            </w:r>
            <w:r w:rsidRPr="00B0250E">
              <w:rPr>
                <w:color w:val="000000" w:themeColor="text1"/>
                <w:sz w:val="20"/>
                <w:szCs w:val="20"/>
                <w:lang w:val="en-GB"/>
              </w:rPr>
              <w:t xml:space="preserve"> </w:t>
            </w:r>
            <w:r w:rsidR="00D90AB0" w:rsidRPr="00B0250E">
              <w:rPr>
                <w:color w:val="000000" w:themeColor="text1"/>
                <w:sz w:val="20"/>
                <w:szCs w:val="20"/>
                <w:lang w:val="en-GB"/>
              </w:rPr>
              <w:t xml:space="preserve">/ Mgr. Donald </w:t>
            </w:r>
            <w:proofErr w:type="spellStart"/>
            <w:r w:rsidR="00D90AB0" w:rsidRPr="00B0250E">
              <w:rPr>
                <w:color w:val="000000" w:themeColor="text1"/>
                <w:sz w:val="20"/>
                <w:szCs w:val="20"/>
                <w:lang w:val="en-GB"/>
              </w:rPr>
              <w:t>Wertlen</w:t>
            </w:r>
            <w:proofErr w:type="spellEnd"/>
            <w:r w:rsidR="00E10078">
              <w:rPr>
                <w:color w:val="000000" w:themeColor="text1"/>
                <w:sz w:val="20"/>
                <w:szCs w:val="20"/>
                <w:lang w:val="en-GB"/>
              </w:rPr>
              <w:t xml:space="preserve">, PhD. </w:t>
            </w:r>
          </w:p>
        </w:tc>
        <w:tc>
          <w:tcPr>
            <w:tcW w:w="1609" w:type="dxa"/>
            <w:gridSpan w:val="2"/>
          </w:tcPr>
          <w:p w14:paraId="34539C38" w14:textId="5CD7657D" w:rsidR="00DA41A8" w:rsidRPr="00B0250E" w:rsidRDefault="00DA41A8" w:rsidP="00DA41A8">
            <w:pPr>
              <w:jc w:val="center"/>
              <w:rPr>
                <w:rFonts w:asciiTheme="minorHAnsi" w:eastAsia="Times New Roman" w:hAnsiTheme="minorHAnsi" w:cstheme="minorHAnsi"/>
                <w:color w:val="000000" w:themeColor="text1"/>
                <w:sz w:val="20"/>
                <w:szCs w:val="20"/>
              </w:rPr>
            </w:pPr>
            <w:r w:rsidRPr="00B0250E">
              <w:rPr>
                <w:rFonts w:asciiTheme="minorHAnsi" w:eastAsia="Times New Roman" w:hAnsiTheme="minorHAnsi" w:cstheme="minorHAnsi"/>
                <w:color w:val="000000" w:themeColor="text1"/>
                <w:sz w:val="20"/>
                <w:szCs w:val="20"/>
              </w:rPr>
              <w:t>1 R / 1 S</w:t>
            </w:r>
          </w:p>
        </w:tc>
        <w:tc>
          <w:tcPr>
            <w:tcW w:w="992" w:type="dxa"/>
          </w:tcPr>
          <w:p w14:paraId="069CE8D7" w14:textId="6794BD65" w:rsidR="00DA41A8" w:rsidRPr="00B0250E" w:rsidRDefault="00DA41A8" w:rsidP="00DA41A8">
            <w:pPr>
              <w:jc w:val="center"/>
              <w:rPr>
                <w:rFonts w:asciiTheme="minorHAnsi" w:eastAsia="Times New Roman" w:hAnsiTheme="minorHAnsi" w:cstheme="minorHAnsi"/>
                <w:color w:val="000000" w:themeColor="text1"/>
                <w:sz w:val="20"/>
                <w:szCs w:val="20"/>
              </w:rPr>
            </w:pPr>
            <w:r w:rsidRPr="00B0250E">
              <w:rPr>
                <w:rFonts w:asciiTheme="minorHAnsi" w:eastAsia="Times New Roman" w:hAnsiTheme="minorHAnsi" w:cstheme="minorHAnsi"/>
                <w:color w:val="000000" w:themeColor="text1"/>
                <w:sz w:val="20"/>
                <w:szCs w:val="20"/>
              </w:rPr>
              <w:t>0/4</w:t>
            </w:r>
          </w:p>
        </w:tc>
        <w:tc>
          <w:tcPr>
            <w:tcW w:w="1134" w:type="dxa"/>
            <w:gridSpan w:val="2"/>
          </w:tcPr>
          <w:p w14:paraId="4C9D2113" w14:textId="11C37055" w:rsidR="00DA41A8" w:rsidRPr="00B0250E" w:rsidRDefault="00B0250E" w:rsidP="00B0250E">
            <w:pPr>
              <w:jc w:val="center"/>
              <w:rPr>
                <w:rFonts w:asciiTheme="minorHAnsi" w:eastAsia="Times New Roman" w:hAnsiTheme="minorHAnsi" w:cstheme="minorHAnsi"/>
                <w:color w:val="000000" w:themeColor="text1"/>
                <w:sz w:val="20"/>
                <w:szCs w:val="20"/>
              </w:rPr>
            </w:pPr>
            <w:r w:rsidRPr="00B0250E">
              <w:rPr>
                <w:rFonts w:asciiTheme="minorHAnsi" w:eastAsia="Times New Roman" w:hAnsiTheme="minorHAnsi" w:cstheme="minorHAnsi"/>
                <w:color w:val="000000" w:themeColor="text1"/>
                <w:sz w:val="20"/>
                <w:szCs w:val="20"/>
              </w:rPr>
              <w:t>Výskumná práca, prezentácia, seminárne zadania</w:t>
            </w:r>
          </w:p>
        </w:tc>
        <w:tc>
          <w:tcPr>
            <w:tcW w:w="987" w:type="dxa"/>
          </w:tcPr>
          <w:p w14:paraId="430AACBF" w14:textId="0F2F282D" w:rsidR="00DA41A8" w:rsidRPr="00B0250E" w:rsidRDefault="00DA41A8" w:rsidP="00DA41A8">
            <w:pPr>
              <w:jc w:val="center"/>
              <w:rPr>
                <w:rFonts w:asciiTheme="minorHAnsi" w:eastAsia="Times New Roman" w:hAnsiTheme="minorHAnsi" w:cstheme="minorHAnsi"/>
                <w:color w:val="000000" w:themeColor="text1"/>
                <w:sz w:val="20"/>
                <w:szCs w:val="20"/>
              </w:rPr>
            </w:pPr>
            <w:r w:rsidRPr="00B0250E">
              <w:rPr>
                <w:rFonts w:asciiTheme="minorHAnsi" w:eastAsia="Times New Roman" w:hAnsiTheme="minorHAnsi" w:cstheme="minorHAnsi"/>
                <w:color w:val="000000" w:themeColor="text1"/>
                <w:sz w:val="20"/>
                <w:szCs w:val="20"/>
              </w:rPr>
              <w:t xml:space="preserve">6 </w:t>
            </w:r>
          </w:p>
        </w:tc>
      </w:tr>
      <w:tr w:rsidR="00DA41A8" w:rsidRPr="00B85061" w14:paraId="38993512" w14:textId="77777777" w:rsidTr="260DAC38">
        <w:trPr>
          <w:trHeight w:val="213"/>
        </w:trPr>
        <w:tc>
          <w:tcPr>
            <w:tcW w:w="4340" w:type="dxa"/>
          </w:tcPr>
          <w:p w14:paraId="76B9436D" w14:textId="743B5CF1" w:rsidR="00DA41A8" w:rsidRPr="00B85061" w:rsidRDefault="00DA41A8" w:rsidP="00DA41A8">
            <w:pPr>
              <w:rPr>
                <w:color w:val="000000" w:themeColor="text1"/>
                <w:sz w:val="20"/>
                <w:szCs w:val="20"/>
              </w:rPr>
            </w:pPr>
            <w:r w:rsidRPr="00B85061">
              <w:rPr>
                <w:color w:val="000000" w:themeColor="text1"/>
                <w:sz w:val="20"/>
                <w:szCs w:val="20"/>
                <w:lang w:val="en-GB"/>
              </w:rPr>
              <w:t xml:space="preserve">EÚ v </w:t>
            </w:r>
            <w:proofErr w:type="spellStart"/>
            <w:r w:rsidRPr="00B85061">
              <w:rPr>
                <w:color w:val="000000" w:themeColor="text1"/>
                <w:sz w:val="20"/>
                <w:szCs w:val="20"/>
                <w:lang w:val="en-GB"/>
              </w:rPr>
              <w:t>politickom</w:t>
            </w:r>
            <w:proofErr w:type="spellEnd"/>
            <w:r w:rsidRPr="00B85061">
              <w:rPr>
                <w:color w:val="000000" w:themeColor="text1"/>
                <w:sz w:val="20"/>
                <w:szCs w:val="20"/>
                <w:lang w:val="en-GB"/>
              </w:rPr>
              <w:t xml:space="preserve"> a </w:t>
            </w:r>
            <w:proofErr w:type="spellStart"/>
            <w:r w:rsidRPr="00B85061">
              <w:rPr>
                <w:color w:val="000000" w:themeColor="text1"/>
                <w:sz w:val="20"/>
                <w:szCs w:val="20"/>
                <w:lang w:val="en-GB"/>
              </w:rPr>
              <w:t>verejnom</w:t>
            </w:r>
            <w:proofErr w:type="spellEnd"/>
            <w:r w:rsidRPr="00B85061">
              <w:rPr>
                <w:color w:val="000000" w:themeColor="text1"/>
                <w:sz w:val="20"/>
                <w:szCs w:val="20"/>
                <w:lang w:val="en-GB"/>
              </w:rPr>
              <w:t xml:space="preserve"> </w:t>
            </w:r>
            <w:proofErr w:type="spellStart"/>
            <w:r w:rsidRPr="00B85061">
              <w:rPr>
                <w:color w:val="000000" w:themeColor="text1"/>
                <w:sz w:val="20"/>
                <w:szCs w:val="20"/>
                <w:lang w:val="en-GB"/>
              </w:rPr>
              <w:t>diskurze</w:t>
            </w:r>
            <w:proofErr w:type="spellEnd"/>
            <w:r w:rsidRPr="00B85061">
              <w:rPr>
                <w:color w:val="000000" w:themeColor="text1"/>
                <w:sz w:val="20"/>
                <w:szCs w:val="20"/>
                <w:lang w:val="en-GB"/>
              </w:rPr>
              <w:t xml:space="preserve"> </w:t>
            </w:r>
            <w:r w:rsidR="00D90AB0" w:rsidRPr="00B85061">
              <w:rPr>
                <w:color w:val="000000" w:themeColor="text1"/>
                <w:sz w:val="20"/>
                <w:szCs w:val="20"/>
                <w:lang w:val="en-GB"/>
              </w:rPr>
              <w:t xml:space="preserve">/ doc. </w:t>
            </w:r>
            <w:proofErr w:type="spellStart"/>
            <w:r w:rsidR="00D90AB0" w:rsidRPr="00B85061">
              <w:rPr>
                <w:color w:val="000000" w:themeColor="text1"/>
                <w:sz w:val="20"/>
                <w:szCs w:val="20"/>
                <w:lang w:val="en-GB"/>
              </w:rPr>
              <w:t>PhDr</w:t>
            </w:r>
            <w:proofErr w:type="spellEnd"/>
            <w:r w:rsidR="00D90AB0" w:rsidRPr="00B85061">
              <w:rPr>
                <w:color w:val="000000" w:themeColor="text1"/>
                <w:sz w:val="20"/>
                <w:szCs w:val="20"/>
                <w:lang w:val="en-GB"/>
              </w:rPr>
              <w:t xml:space="preserve">. </w:t>
            </w:r>
            <w:proofErr w:type="spellStart"/>
            <w:r w:rsidR="00D90AB0" w:rsidRPr="00B85061">
              <w:rPr>
                <w:color w:val="000000" w:themeColor="text1"/>
                <w:sz w:val="20"/>
                <w:szCs w:val="20"/>
                <w:lang w:val="en-GB"/>
              </w:rPr>
              <w:t>Oľga</w:t>
            </w:r>
            <w:proofErr w:type="spellEnd"/>
            <w:r w:rsidR="00D90AB0" w:rsidRPr="00B85061">
              <w:rPr>
                <w:color w:val="000000" w:themeColor="text1"/>
                <w:sz w:val="20"/>
                <w:szCs w:val="20"/>
                <w:lang w:val="en-GB"/>
              </w:rPr>
              <w:t xml:space="preserve"> </w:t>
            </w:r>
            <w:proofErr w:type="spellStart"/>
            <w:r w:rsidR="00D90AB0" w:rsidRPr="00B85061">
              <w:rPr>
                <w:color w:val="000000" w:themeColor="text1"/>
                <w:sz w:val="20"/>
                <w:szCs w:val="20"/>
                <w:lang w:val="en-GB"/>
              </w:rPr>
              <w:t>Gyarfášová</w:t>
            </w:r>
            <w:proofErr w:type="spellEnd"/>
            <w:r w:rsidR="00D90AB0" w:rsidRPr="00B85061">
              <w:rPr>
                <w:color w:val="000000" w:themeColor="text1"/>
                <w:sz w:val="20"/>
                <w:szCs w:val="20"/>
                <w:lang w:val="en-GB"/>
              </w:rPr>
              <w:t xml:space="preserve">, PhD. </w:t>
            </w:r>
          </w:p>
        </w:tc>
        <w:tc>
          <w:tcPr>
            <w:tcW w:w="1609" w:type="dxa"/>
            <w:gridSpan w:val="2"/>
          </w:tcPr>
          <w:p w14:paraId="3C5C9233" w14:textId="4E5D4C9E" w:rsidR="00DA41A8" w:rsidRPr="00B85061" w:rsidRDefault="00DA41A8" w:rsidP="00DA41A8">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1 R / 1 S</w:t>
            </w:r>
          </w:p>
        </w:tc>
        <w:tc>
          <w:tcPr>
            <w:tcW w:w="992" w:type="dxa"/>
          </w:tcPr>
          <w:p w14:paraId="4661940E" w14:textId="206C3DA4" w:rsidR="00DA41A8" w:rsidRPr="00B85061" w:rsidRDefault="00DA41A8" w:rsidP="00DA41A8">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2/2</w:t>
            </w:r>
          </w:p>
        </w:tc>
        <w:tc>
          <w:tcPr>
            <w:tcW w:w="1134" w:type="dxa"/>
            <w:gridSpan w:val="2"/>
          </w:tcPr>
          <w:p w14:paraId="2879BBA6" w14:textId="55B3B9DD" w:rsidR="00DA41A8" w:rsidRPr="00B85061" w:rsidRDefault="00B0250E" w:rsidP="00DA41A8">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Anotácia, prezentácia, z</w:t>
            </w:r>
            <w:r w:rsidR="002A3132" w:rsidRPr="00B85061">
              <w:rPr>
                <w:rFonts w:asciiTheme="minorHAnsi" w:eastAsia="Times New Roman" w:hAnsiTheme="minorHAnsi" w:cstheme="minorHAnsi"/>
                <w:color w:val="000000" w:themeColor="text1"/>
                <w:sz w:val="20"/>
                <w:szCs w:val="20"/>
              </w:rPr>
              <w:t>áverečná práca</w:t>
            </w:r>
          </w:p>
        </w:tc>
        <w:tc>
          <w:tcPr>
            <w:tcW w:w="987" w:type="dxa"/>
          </w:tcPr>
          <w:p w14:paraId="61208B9F" w14:textId="1F24FAE0" w:rsidR="00DA41A8" w:rsidRPr="00B85061" w:rsidRDefault="00DA41A8" w:rsidP="00DA41A8">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6 </w:t>
            </w:r>
          </w:p>
        </w:tc>
      </w:tr>
      <w:tr w:rsidR="00DA41A8" w:rsidRPr="00B85061" w14:paraId="5F3054BD" w14:textId="77777777" w:rsidTr="260DAC38">
        <w:trPr>
          <w:trHeight w:val="213"/>
        </w:trPr>
        <w:tc>
          <w:tcPr>
            <w:tcW w:w="4340" w:type="dxa"/>
          </w:tcPr>
          <w:p w14:paraId="6895B300" w14:textId="54033A99" w:rsidR="00DA41A8" w:rsidRPr="00B85061" w:rsidRDefault="00DA41A8" w:rsidP="00DA41A8">
            <w:pP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Organizačná a inštitucionálna teória v politických vedách </w:t>
            </w:r>
            <w:r w:rsidR="00D90AB0" w:rsidRPr="00B85061">
              <w:rPr>
                <w:rFonts w:asciiTheme="minorHAnsi" w:eastAsia="Times New Roman" w:hAnsiTheme="minorHAnsi" w:cstheme="minorHAnsi"/>
                <w:sz w:val="20"/>
                <w:szCs w:val="20"/>
              </w:rPr>
              <w:t xml:space="preserve">/ Mgr. Matej Navrátil, PhD. </w:t>
            </w:r>
          </w:p>
        </w:tc>
        <w:tc>
          <w:tcPr>
            <w:tcW w:w="1609" w:type="dxa"/>
            <w:gridSpan w:val="2"/>
          </w:tcPr>
          <w:p w14:paraId="5201016F" w14:textId="6C512BED" w:rsidR="00DA41A8" w:rsidRPr="00B85061" w:rsidRDefault="00DA41A8" w:rsidP="00DA41A8">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1 R / 1 S</w:t>
            </w:r>
          </w:p>
        </w:tc>
        <w:tc>
          <w:tcPr>
            <w:tcW w:w="992" w:type="dxa"/>
          </w:tcPr>
          <w:p w14:paraId="0BA0D186" w14:textId="36B3F020" w:rsidR="00DA41A8" w:rsidRPr="00B85061" w:rsidRDefault="00DA41A8" w:rsidP="00DA41A8">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0/4</w:t>
            </w:r>
          </w:p>
        </w:tc>
        <w:tc>
          <w:tcPr>
            <w:tcW w:w="1134" w:type="dxa"/>
            <w:gridSpan w:val="2"/>
          </w:tcPr>
          <w:p w14:paraId="3392BF1F" w14:textId="1E7B053A" w:rsidR="00DA41A8" w:rsidRPr="00B85061" w:rsidRDefault="00B0250E" w:rsidP="00DA41A8">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 xml:space="preserve">Prezentácia, seminárne zadania, test </w:t>
            </w:r>
          </w:p>
        </w:tc>
        <w:tc>
          <w:tcPr>
            <w:tcW w:w="987" w:type="dxa"/>
          </w:tcPr>
          <w:p w14:paraId="1FBAE001" w14:textId="68B92383" w:rsidR="00DA41A8" w:rsidRPr="00B85061" w:rsidRDefault="00DA41A8" w:rsidP="00DA41A8">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6 </w:t>
            </w:r>
          </w:p>
        </w:tc>
      </w:tr>
      <w:tr w:rsidR="00DA41A8" w:rsidRPr="00B85061" w14:paraId="2153D5B2" w14:textId="77777777" w:rsidTr="260DAC38">
        <w:trPr>
          <w:trHeight w:val="213"/>
        </w:trPr>
        <w:tc>
          <w:tcPr>
            <w:tcW w:w="4340" w:type="dxa"/>
            <w:vAlign w:val="center"/>
          </w:tcPr>
          <w:p w14:paraId="5C2FB059" w14:textId="7A32DBEF" w:rsidR="00DA41A8" w:rsidRPr="00B85061" w:rsidRDefault="00DA41A8" w:rsidP="00DA41A8">
            <w:pPr>
              <w:rPr>
                <w:rFonts w:asciiTheme="minorHAnsi" w:eastAsia="Times New Roman" w:hAnsiTheme="minorHAnsi" w:cstheme="minorHAnsi"/>
                <w:sz w:val="20"/>
                <w:szCs w:val="20"/>
              </w:rPr>
            </w:pPr>
            <w:r w:rsidRPr="00B85061">
              <w:rPr>
                <w:color w:val="000000" w:themeColor="text1"/>
                <w:sz w:val="20"/>
                <w:szCs w:val="20"/>
              </w:rPr>
              <w:t>Súčasné teórie medzinárodných vzťahov</w:t>
            </w:r>
            <w:r w:rsidR="00D90AB0" w:rsidRPr="00B85061">
              <w:rPr>
                <w:color w:val="000000" w:themeColor="text1"/>
                <w:sz w:val="20"/>
                <w:szCs w:val="20"/>
              </w:rPr>
              <w:t xml:space="preserve"> / Mgr. </w:t>
            </w:r>
            <w:proofErr w:type="spellStart"/>
            <w:r w:rsidR="00D90AB0" w:rsidRPr="00B85061">
              <w:rPr>
                <w:color w:val="000000" w:themeColor="text1"/>
                <w:sz w:val="20"/>
                <w:szCs w:val="20"/>
              </w:rPr>
              <w:t>Aliaksei</w:t>
            </w:r>
            <w:proofErr w:type="spellEnd"/>
            <w:r w:rsidR="00D90AB0" w:rsidRPr="00B85061">
              <w:rPr>
                <w:color w:val="000000" w:themeColor="text1"/>
                <w:sz w:val="20"/>
                <w:szCs w:val="20"/>
              </w:rPr>
              <w:t xml:space="preserve"> </w:t>
            </w:r>
            <w:proofErr w:type="spellStart"/>
            <w:r w:rsidR="00D90AB0" w:rsidRPr="00B85061">
              <w:rPr>
                <w:color w:val="000000" w:themeColor="text1"/>
                <w:sz w:val="20"/>
                <w:szCs w:val="20"/>
              </w:rPr>
              <w:t>Kazharski</w:t>
            </w:r>
            <w:proofErr w:type="spellEnd"/>
            <w:r w:rsidR="00D90AB0" w:rsidRPr="00B85061">
              <w:rPr>
                <w:color w:val="000000" w:themeColor="text1"/>
                <w:sz w:val="20"/>
                <w:szCs w:val="20"/>
              </w:rPr>
              <w:t xml:space="preserve">, PhD. </w:t>
            </w:r>
          </w:p>
        </w:tc>
        <w:tc>
          <w:tcPr>
            <w:tcW w:w="1609" w:type="dxa"/>
            <w:gridSpan w:val="2"/>
          </w:tcPr>
          <w:p w14:paraId="2C8D306F" w14:textId="3D695F17" w:rsidR="00DA41A8" w:rsidRPr="00B85061" w:rsidRDefault="00423166" w:rsidP="00DA41A8">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1 R / 2 S</w:t>
            </w:r>
          </w:p>
        </w:tc>
        <w:tc>
          <w:tcPr>
            <w:tcW w:w="992" w:type="dxa"/>
          </w:tcPr>
          <w:p w14:paraId="3F87CD98" w14:textId="0FC901C2" w:rsidR="00DA41A8" w:rsidRPr="00B85061" w:rsidRDefault="007C71D0" w:rsidP="00DA41A8">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2/2</w:t>
            </w:r>
          </w:p>
        </w:tc>
        <w:tc>
          <w:tcPr>
            <w:tcW w:w="1134" w:type="dxa"/>
            <w:gridSpan w:val="2"/>
          </w:tcPr>
          <w:p w14:paraId="57E70DB2" w14:textId="03E8A888" w:rsidR="00DA41A8" w:rsidRPr="00B85061" w:rsidRDefault="00B0250E" w:rsidP="00DA41A8">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Semestrálne zadania, testy, skúška</w:t>
            </w:r>
          </w:p>
        </w:tc>
        <w:tc>
          <w:tcPr>
            <w:tcW w:w="987" w:type="dxa"/>
          </w:tcPr>
          <w:p w14:paraId="56053875" w14:textId="0E71BF77" w:rsidR="00DA41A8" w:rsidRPr="00B85061" w:rsidRDefault="00423166" w:rsidP="00DA41A8">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6</w:t>
            </w:r>
          </w:p>
        </w:tc>
      </w:tr>
      <w:tr w:rsidR="00423166" w:rsidRPr="00B85061" w14:paraId="1DBB5D36" w14:textId="77777777" w:rsidTr="260DAC38">
        <w:trPr>
          <w:trHeight w:val="213"/>
        </w:trPr>
        <w:tc>
          <w:tcPr>
            <w:tcW w:w="4340" w:type="dxa"/>
            <w:vAlign w:val="center"/>
          </w:tcPr>
          <w:p w14:paraId="504E10BD" w14:textId="4890A833" w:rsidR="00423166" w:rsidRPr="00B85061" w:rsidRDefault="00423166" w:rsidP="00423166">
            <w:pPr>
              <w:rPr>
                <w:rFonts w:asciiTheme="minorHAnsi" w:eastAsia="Times New Roman" w:hAnsiTheme="minorHAnsi" w:cstheme="minorHAnsi"/>
                <w:sz w:val="20"/>
                <w:szCs w:val="20"/>
              </w:rPr>
            </w:pPr>
            <w:r w:rsidRPr="00B85061">
              <w:rPr>
                <w:color w:val="000000" w:themeColor="text1"/>
                <w:sz w:val="20"/>
                <w:szCs w:val="20"/>
              </w:rPr>
              <w:t>Bezpečnostné štúdi</w:t>
            </w:r>
            <w:r w:rsidR="00006A65">
              <w:rPr>
                <w:color w:val="000000" w:themeColor="text1"/>
                <w:sz w:val="20"/>
                <w:szCs w:val="20"/>
              </w:rPr>
              <w:t>á</w:t>
            </w:r>
            <w:r w:rsidR="00D90AB0" w:rsidRPr="00B85061">
              <w:rPr>
                <w:color w:val="000000" w:themeColor="text1"/>
                <w:sz w:val="20"/>
                <w:szCs w:val="20"/>
              </w:rPr>
              <w:t xml:space="preserve"> / </w:t>
            </w:r>
            <w:proofErr w:type="spellStart"/>
            <w:r w:rsidR="00D90AB0" w:rsidRPr="00B85061">
              <w:rPr>
                <w:color w:val="000000" w:themeColor="text1"/>
                <w:sz w:val="20"/>
                <w:szCs w:val="20"/>
              </w:rPr>
              <w:t>Shane</w:t>
            </w:r>
            <w:proofErr w:type="spellEnd"/>
            <w:r w:rsidR="00D90AB0" w:rsidRPr="00B85061">
              <w:rPr>
                <w:color w:val="000000" w:themeColor="text1"/>
                <w:sz w:val="20"/>
                <w:szCs w:val="20"/>
              </w:rPr>
              <w:t xml:space="preserve"> </w:t>
            </w:r>
            <w:proofErr w:type="spellStart"/>
            <w:r w:rsidR="00D90AB0" w:rsidRPr="00B85061">
              <w:rPr>
                <w:color w:val="000000" w:themeColor="text1"/>
                <w:sz w:val="20"/>
                <w:szCs w:val="20"/>
              </w:rPr>
              <w:t>Markowitz</w:t>
            </w:r>
            <w:proofErr w:type="spellEnd"/>
            <w:r w:rsidR="00D90AB0" w:rsidRPr="00B85061">
              <w:rPr>
                <w:color w:val="000000" w:themeColor="text1"/>
                <w:sz w:val="20"/>
                <w:szCs w:val="20"/>
              </w:rPr>
              <w:t>, PhD.</w:t>
            </w:r>
          </w:p>
        </w:tc>
        <w:tc>
          <w:tcPr>
            <w:tcW w:w="1609" w:type="dxa"/>
            <w:gridSpan w:val="2"/>
          </w:tcPr>
          <w:p w14:paraId="5DE501F8" w14:textId="047A0162" w:rsidR="00423166" w:rsidRPr="00B85061" w:rsidRDefault="00423166" w:rsidP="00423166">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1 R / 2 S</w:t>
            </w:r>
          </w:p>
        </w:tc>
        <w:tc>
          <w:tcPr>
            <w:tcW w:w="992" w:type="dxa"/>
          </w:tcPr>
          <w:p w14:paraId="358962BB" w14:textId="78AA9C91" w:rsidR="00423166" w:rsidRPr="00B85061" w:rsidRDefault="007C71D0" w:rsidP="00423166">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2/2</w:t>
            </w:r>
          </w:p>
        </w:tc>
        <w:tc>
          <w:tcPr>
            <w:tcW w:w="1134" w:type="dxa"/>
            <w:gridSpan w:val="2"/>
          </w:tcPr>
          <w:p w14:paraId="729D7F64" w14:textId="48F7BDD2" w:rsidR="00423166" w:rsidRPr="00B85061" w:rsidRDefault="00B0250E" w:rsidP="00423166">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 xml:space="preserve">Eseje, analytický </w:t>
            </w:r>
            <w:r>
              <w:rPr>
                <w:rFonts w:asciiTheme="minorHAnsi" w:eastAsia="Times New Roman" w:hAnsiTheme="minorHAnsi" w:cstheme="minorHAnsi"/>
                <w:color w:val="000000" w:themeColor="text1"/>
                <w:sz w:val="20"/>
                <w:szCs w:val="20"/>
              </w:rPr>
              <w:lastRenderedPageBreak/>
              <w:t>výskumný projekt, skupinové úlohy</w:t>
            </w:r>
          </w:p>
        </w:tc>
        <w:tc>
          <w:tcPr>
            <w:tcW w:w="987" w:type="dxa"/>
          </w:tcPr>
          <w:p w14:paraId="1F2D08E8" w14:textId="5793D26F" w:rsidR="00423166" w:rsidRPr="00B85061" w:rsidRDefault="00423166" w:rsidP="00423166">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lastRenderedPageBreak/>
              <w:t>6</w:t>
            </w:r>
          </w:p>
        </w:tc>
      </w:tr>
      <w:tr w:rsidR="00867D25" w:rsidRPr="00867D25" w14:paraId="5F769A9D" w14:textId="77777777" w:rsidTr="260DAC38">
        <w:trPr>
          <w:trHeight w:val="213"/>
        </w:trPr>
        <w:tc>
          <w:tcPr>
            <w:tcW w:w="4340" w:type="dxa"/>
            <w:vAlign w:val="center"/>
          </w:tcPr>
          <w:p w14:paraId="360A199D" w14:textId="22B7B1E5" w:rsidR="00C77577" w:rsidRPr="00867D25" w:rsidRDefault="00C77577" w:rsidP="00845823">
            <w:pPr>
              <w:rPr>
                <w:rFonts w:asciiTheme="minorHAnsi" w:eastAsia="Times New Roman" w:hAnsiTheme="minorHAnsi" w:cstheme="minorHAnsi"/>
                <w:color w:val="000000" w:themeColor="text1"/>
                <w:sz w:val="20"/>
                <w:szCs w:val="20"/>
              </w:rPr>
            </w:pPr>
            <w:r w:rsidRPr="00867D25">
              <w:rPr>
                <w:color w:val="000000" w:themeColor="text1"/>
                <w:sz w:val="20"/>
                <w:szCs w:val="20"/>
              </w:rPr>
              <w:t xml:space="preserve">Kvalitatívne výskumné metódy / doc. </w:t>
            </w:r>
            <w:r w:rsidR="00E10078">
              <w:rPr>
                <w:color w:val="000000" w:themeColor="text1"/>
                <w:sz w:val="20"/>
                <w:szCs w:val="20"/>
              </w:rPr>
              <w:t xml:space="preserve">PhD. JUDr. Lucia Mokrá, PhD., Mgr. Jakub </w:t>
            </w:r>
            <w:proofErr w:type="spellStart"/>
            <w:r w:rsidR="00E10078">
              <w:rPr>
                <w:color w:val="000000" w:themeColor="text1"/>
                <w:sz w:val="20"/>
                <w:szCs w:val="20"/>
              </w:rPr>
              <w:t>Csabay</w:t>
            </w:r>
            <w:proofErr w:type="spellEnd"/>
            <w:r w:rsidR="00E10078">
              <w:rPr>
                <w:color w:val="000000" w:themeColor="text1"/>
                <w:sz w:val="20"/>
                <w:szCs w:val="20"/>
              </w:rPr>
              <w:t xml:space="preserve"> </w:t>
            </w:r>
            <w:r w:rsidRPr="00867D25">
              <w:rPr>
                <w:color w:val="000000" w:themeColor="text1"/>
                <w:sz w:val="20"/>
                <w:szCs w:val="20"/>
              </w:rPr>
              <w:t xml:space="preserve"> </w:t>
            </w:r>
          </w:p>
        </w:tc>
        <w:tc>
          <w:tcPr>
            <w:tcW w:w="1609" w:type="dxa"/>
            <w:gridSpan w:val="2"/>
          </w:tcPr>
          <w:p w14:paraId="3C857B92" w14:textId="4C2D76BB" w:rsidR="00C77577" w:rsidRPr="00867D25" w:rsidRDefault="00C77577" w:rsidP="00845823">
            <w:pPr>
              <w:jc w:val="center"/>
              <w:rPr>
                <w:rFonts w:asciiTheme="minorHAnsi" w:eastAsia="Times New Roman" w:hAnsiTheme="minorHAnsi" w:cstheme="minorHAnsi"/>
                <w:color w:val="000000" w:themeColor="text1"/>
                <w:sz w:val="20"/>
                <w:szCs w:val="20"/>
              </w:rPr>
            </w:pPr>
            <w:r w:rsidRPr="00867D25">
              <w:rPr>
                <w:rFonts w:asciiTheme="minorHAnsi" w:eastAsia="Times New Roman" w:hAnsiTheme="minorHAnsi" w:cstheme="minorHAnsi"/>
                <w:color w:val="000000" w:themeColor="text1"/>
                <w:sz w:val="20"/>
                <w:szCs w:val="20"/>
              </w:rPr>
              <w:t>1 R / 2 S</w:t>
            </w:r>
          </w:p>
        </w:tc>
        <w:tc>
          <w:tcPr>
            <w:tcW w:w="992" w:type="dxa"/>
          </w:tcPr>
          <w:p w14:paraId="67E25A37" w14:textId="77777777" w:rsidR="00C77577" w:rsidRPr="00867D25" w:rsidRDefault="00C77577" w:rsidP="00845823">
            <w:pPr>
              <w:jc w:val="center"/>
              <w:rPr>
                <w:rFonts w:asciiTheme="minorHAnsi" w:eastAsia="Times New Roman" w:hAnsiTheme="minorHAnsi" w:cstheme="minorHAnsi"/>
                <w:color w:val="000000" w:themeColor="text1"/>
                <w:sz w:val="20"/>
                <w:szCs w:val="20"/>
              </w:rPr>
            </w:pPr>
            <w:r w:rsidRPr="00867D25">
              <w:rPr>
                <w:rFonts w:asciiTheme="minorHAnsi" w:eastAsia="Times New Roman" w:hAnsiTheme="minorHAnsi" w:cstheme="minorHAnsi"/>
                <w:color w:val="000000" w:themeColor="text1"/>
                <w:sz w:val="20"/>
                <w:szCs w:val="20"/>
              </w:rPr>
              <w:t>2/2</w:t>
            </w:r>
          </w:p>
        </w:tc>
        <w:tc>
          <w:tcPr>
            <w:tcW w:w="1134" w:type="dxa"/>
            <w:gridSpan w:val="2"/>
          </w:tcPr>
          <w:p w14:paraId="71ABE970" w14:textId="6FB0318A" w:rsidR="00C77577" w:rsidRPr="00867D25" w:rsidRDefault="00867D25" w:rsidP="00845823">
            <w:pPr>
              <w:jc w:val="center"/>
              <w:rPr>
                <w:rFonts w:asciiTheme="minorHAnsi" w:eastAsia="Times New Roman" w:hAnsiTheme="minorHAnsi" w:cstheme="minorHAnsi"/>
                <w:color w:val="000000" w:themeColor="text1"/>
                <w:sz w:val="20"/>
                <w:szCs w:val="20"/>
              </w:rPr>
            </w:pPr>
            <w:r w:rsidRPr="00867D25">
              <w:rPr>
                <w:rFonts w:asciiTheme="minorHAnsi" w:eastAsia="Times New Roman" w:hAnsiTheme="minorHAnsi" w:cstheme="minorHAnsi"/>
                <w:color w:val="000000" w:themeColor="text1"/>
                <w:sz w:val="20"/>
                <w:szCs w:val="20"/>
              </w:rPr>
              <w:t>Priebežné, prezentácia, seminárna práca</w:t>
            </w:r>
          </w:p>
        </w:tc>
        <w:tc>
          <w:tcPr>
            <w:tcW w:w="987" w:type="dxa"/>
          </w:tcPr>
          <w:p w14:paraId="6B275862" w14:textId="77777777" w:rsidR="00C77577" w:rsidRPr="00867D25" w:rsidRDefault="00C77577" w:rsidP="00845823">
            <w:pPr>
              <w:jc w:val="center"/>
              <w:rPr>
                <w:rFonts w:asciiTheme="minorHAnsi" w:eastAsia="Times New Roman" w:hAnsiTheme="minorHAnsi" w:cstheme="minorHAnsi"/>
                <w:color w:val="000000" w:themeColor="text1"/>
                <w:sz w:val="20"/>
                <w:szCs w:val="20"/>
              </w:rPr>
            </w:pPr>
            <w:r w:rsidRPr="00867D25">
              <w:rPr>
                <w:rFonts w:asciiTheme="minorHAnsi" w:eastAsia="Times New Roman" w:hAnsiTheme="minorHAnsi" w:cstheme="minorHAnsi"/>
                <w:color w:val="000000" w:themeColor="text1"/>
                <w:sz w:val="20"/>
                <w:szCs w:val="20"/>
              </w:rPr>
              <w:t xml:space="preserve">6 </w:t>
            </w:r>
          </w:p>
        </w:tc>
      </w:tr>
      <w:tr w:rsidR="00423166" w:rsidRPr="00B85061" w14:paraId="04022F21" w14:textId="77777777" w:rsidTr="260DAC38">
        <w:trPr>
          <w:trHeight w:val="213"/>
        </w:trPr>
        <w:tc>
          <w:tcPr>
            <w:tcW w:w="4340" w:type="dxa"/>
          </w:tcPr>
          <w:p w14:paraId="17C6EEF0" w14:textId="165C1303" w:rsidR="00423166" w:rsidRPr="00B85061" w:rsidRDefault="00423166" w:rsidP="00423166">
            <w:pP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Štatistická analýza I. </w:t>
            </w:r>
            <w:r w:rsidR="00D90AB0" w:rsidRPr="00B85061">
              <w:rPr>
                <w:rFonts w:asciiTheme="minorHAnsi" w:eastAsia="Times New Roman" w:hAnsiTheme="minorHAnsi" w:cstheme="minorHAnsi"/>
                <w:sz w:val="20"/>
                <w:szCs w:val="20"/>
              </w:rPr>
              <w:t xml:space="preserve">/ doc. PhDr. Andrej </w:t>
            </w:r>
            <w:proofErr w:type="spellStart"/>
            <w:r w:rsidR="00D90AB0" w:rsidRPr="00B85061">
              <w:rPr>
                <w:rFonts w:asciiTheme="minorHAnsi" w:eastAsia="Times New Roman" w:hAnsiTheme="minorHAnsi" w:cstheme="minorHAnsi"/>
                <w:sz w:val="20"/>
                <w:szCs w:val="20"/>
              </w:rPr>
              <w:t>Findor</w:t>
            </w:r>
            <w:proofErr w:type="spellEnd"/>
            <w:r w:rsidR="00D90AB0" w:rsidRPr="00B85061">
              <w:rPr>
                <w:rFonts w:asciiTheme="minorHAnsi" w:eastAsia="Times New Roman" w:hAnsiTheme="minorHAnsi" w:cstheme="minorHAnsi"/>
                <w:sz w:val="20"/>
                <w:szCs w:val="20"/>
              </w:rPr>
              <w:t xml:space="preserve">, PhD., Brian </w:t>
            </w:r>
            <w:proofErr w:type="spellStart"/>
            <w:r w:rsidR="00D90AB0" w:rsidRPr="00B85061">
              <w:rPr>
                <w:rFonts w:asciiTheme="minorHAnsi" w:eastAsia="Times New Roman" w:hAnsiTheme="minorHAnsi" w:cstheme="minorHAnsi"/>
                <w:sz w:val="20"/>
                <w:szCs w:val="20"/>
              </w:rPr>
              <w:t>Fabo</w:t>
            </w:r>
            <w:proofErr w:type="spellEnd"/>
            <w:r w:rsidR="00D90AB0" w:rsidRPr="00B85061">
              <w:rPr>
                <w:rFonts w:asciiTheme="minorHAnsi" w:eastAsia="Times New Roman" w:hAnsiTheme="minorHAnsi" w:cstheme="minorHAnsi"/>
                <w:sz w:val="20"/>
                <w:szCs w:val="20"/>
              </w:rPr>
              <w:t xml:space="preserve">, </w:t>
            </w:r>
            <w:r w:rsidR="00B85061" w:rsidRPr="00B85061">
              <w:rPr>
                <w:rFonts w:asciiTheme="minorHAnsi" w:eastAsia="Times New Roman" w:hAnsiTheme="minorHAnsi" w:cstheme="minorHAnsi"/>
                <w:sz w:val="20"/>
                <w:szCs w:val="20"/>
              </w:rPr>
              <w:t>P</w:t>
            </w:r>
            <w:r w:rsidR="00D90AB0" w:rsidRPr="00B85061">
              <w:rPr>
                <w:rFonts w:asciiTheme="minorHAnsi" w:eastAsia="Times New Roman" w:hAnsiTheme="minorHAnsi" w:cstheme="minorHAnsi"/>
                <w:sz w:val="20"/>
                <w:szCs w:val="20"/>
              </w:rPr>
              <w:t xml:space="preserve">hD. </w:t>
            </w:r>
          </w:p>
        </w:tc>
        <w:tc>
          <w:tcPr>
            <w:tcW w:w="1609" w:type="dxa"/>
            <w:gridSpan w:val="2"/>
          </w:tcPr>
          <w:p w14:paraId="45C9284E" w14:textId="35559935" w:rsidR="00423166" w:rsidRPr="00B85061" w:rsidRDefault="00423166" w:rsidP="00423166">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1 R / 2 S</w:t>
            </w:r>
          </w:p>
        </w:tc>
        <w:tc>
          <w:tcPr>
            <w:tcW w:w="992" w:type="dxa"/>
          </w:tcPr>
          <w:p w14:paraId="511C1E3D" w14:textId="2A2F8177" w:rsidR="00423166" w:rsidRPr="00B85061" w:rsidRDefault="00D90AB0" w:rsidP="00423166">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2/2</w:t>
            </w:r>
          </w:p>
        </w:tc>
        <w:tc>
          <w:tcPr>
            <w:tcW w:w="1134" w:type="dxa"/>
            <w:gridSpan w:val="2"/>
          </w:tcPr>
          <w:p w14:paraId="3EC0E533" w14:textId="62775F22" w:rsidR="00423166" w:rsidRPr="00B85061" w:rsidRDefault="00B0250E" w:rsidP="00423166">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p</w:t>
            </w:r>
            <w:r w:rsidR="00146D54" w:rsidRPr="00B85061">
              <w:rPr>
                <w:rFonts w:asciiTheme="minorHAnsi" w:eastAsia="Times New Roman" w:hAnsiTheme="minorHAnsi" w:cstheme="minorHAnsi"/>
                <w:color w:val="000000" w:themeColor="text1"/>
                <w:sz w:val="20"/>
                <w:szCs w:val="20"/>
              </w:rPr>
              <w:t>rojekt</w:t>
            </w:r>
          </w:p>
        </w:tc>
        <w:tc>
          <w:tcPr>
            <w:tcW w:w="987" w:type="dxa"/>
          </w:tcPr>
          <w:p w14:paraId="0925A39B" w14:textId="2FE35D79" w:rsidR="00423166" w:rsidRPr="00B85061" w:rsidRDefault="00423166" w:rsidP="00423166">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6</w:t>
            </w:r>
          </w:p>
        </w:tc>
      </w:tr>
      <w:tr w:rsidR="001C492F" w:rsidRPr="001C492F" w14:paraId="2DF9E30C" w14:textId="77777777" w:rsidTr="260DAC38">
        <w:trPr>
          <w:trHeight w:val="213"/>
        </w:trPr>
        <w:tc>
          <w:tcPr>
            <w:tcW w:w="4340" w:type="dxa"/>
          </w:tcPr>
          <w:p w14:paraId="0EBB0992" w14:textId="77777777" w:rsidR="00C77577" w:rsidRPr="001C492F" w:rsidRDefault="00C77577" w:rsidP="00845823">
            <w:pPr>
              <w:rPr>
                <w:color w:val="000000" w:themeColor="text1"/>
                <w:sz w:val="20"/>
                <w:szCs w:val="20"/>
                <w:lang w:val="en-GB"/>
              </w:rPr>
            </w:pPr>
            <w:proofErr w:type="spellStart"/>
            <w:r w:rsidRPr="001C492F">
              <w:rPr>
                <w:color w:val="000000" w:themeColor="text1"/>
                <w:sz w:val="20"/>
                <w:szCs w:val="20"/>
                <w:lang w:val="en-GB"/>
              </w:rPr>
              <w:t>Rozvojová</w:t>
            </w:r>
            <w:proofErr w:type="spellEnd"/>
            <w:r w:rsidRPr="001C492F">
              <w:rPr>
                <w:color w:val="000000" w:themeColor="text1"/>
                <w:sz w:val="20"/>
                <w:szCs w:val="20"/>
                <w:lang w:val="en-GB"/>
              </w:rPr>
              <w:t xml:space="preserve"> </w:t>
            </w:r>
            <w:proofErr w:type="spellStart"/>
            <w:r w:rsidRPr="001C492F">
              <w:rPr>
                <w:color w:val="000000" w:themeColor="text1"/>
                <w:sz w:val="20"/>
                <w:szCs w:val="20"/>
                <w:lang w:val="en-GB"/>
              </w:rPr>
              <w:t>spolupráca</w:t>
            </w:r>
            <w:proofErr w:type="spellEnd"/>
            <w:r w:rsidRPr="001C492F">
              <w:rPr>
                <w:color w:val="000000" w:themeColor="text1"/>
                <w:sz w:val="20"/>
                <w:szCs w:val="20"/>
                <w:lang w:val="en-GB"/>
              </w:rPr>
              <w:t xml:space="preserve">: </w:t>
            </w:r>
            <w:proofErr w:type="spellStart"/>
            <w:r w:rsidRPr="001C492F">
              <w:rPr>
                <w:color w:val="000000" w:themeColor="text1"/>
                <w:sz w:val="20"/>
                <w:szCs w:val="20"/>
                <w:lang w:val="en-GB"/>
              </w:rPr>
              <w:t>teória</w:t>
            </w:r>
            <w:proofErr w:type="spellEnd"/>
            <w:r w:rsidRPr="001C492F">
              <w:rPr>
                <w:color w:val="000000" w:themeColor="text1"/>
                <w:sz w:val="20"/>
                <w:szCs w:val="20"/>
                <w:lang w:val="en-GB"/>
              </w:rPr>
              <w:t xml:space="preserve"> a </w:t>
            </w:r>
            <w:proofErr w:type="spellStart"/>
            <w:r w:rsidRPr="001C492F">
              <w:rPr>
                <w:color w:val="000000" w:themeColor="text1"/>
                <w:sz w:val="20"/>
                <w:szCs w:val="20"/>
                <w:lang w:val="en-GB"/>
              </w:rPr>
              <w:t>prax</w:t>
            </w:r>
            <w:proofErr w:type="spellEnd"/>
            <w:r w:rsidRPr="001C492F">
              <w:rPr>
                <w:color w:val="000000" w:themeColor="text1"/>
                <w:sz w:val="20"/>
                <w:szCs w:val="20"/>
                <w:lang w:val="en-GB"/>
              </w:rPr>
              <w:t xml:space="preserve"> / Mgr. Jakub </w:t>
            </w:r>
            <w:proofErr w:type="spellStart"/>
            <w:r w:rsidRPr="001C492F">
              <w:rPr>
                <w:color w:val="000000" w:themeColor="text1"/>
                <w:sz w:val="20"/>
                <w:szCs w:val="20"/>
                <w:lang w:val="en-GB"/>
              </w:rPr>
              <w:t>Csabay</w:t>
            </w:r>
            <w:proofErr w:type="spellEnd"/>
            <w:r w:rsidRPr="001C492F">
              <w:rPr>
                <w:color w:val="000000" w:themeColor="text1"/>
                <w:sz w:val="20"/>
                <w:szCs w:val="20"/>
                <w:lang w:val="en-GB"/>
              </w:rPr>
              <w:t xml:space="preserve">  </w:t>
            </w:r>
          </w:p>
        </w:tc>
        <w:tc>
          <w:tcPr>
            <w:tcW w:w="1609" w:type="dxa"/>
            <w:gridSpan w:val="2"/>
          </w:tcPr>
          <w:p w14:paraId="386ADA0A" w14:textId="711B9D34" w:rsidR="00C77577" w:rsidRPr="001C492F" w:rsidRDefault="00C77577" w:rsidP="00845823">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1 R / 2 S</w:t>
            </w:r>
          </w:p>
        </w:tc>
        <w:tc>
          <w:tcPr>
            <w:tcW w:w="992" w:type="dxa"/>
          </w:tcPr>
          <w:p w14:paraId="763B8DB7" w14:textId="77777777" w:rsidR="00C77577" w:rsidRPr="001C492F" w:rsidRDefault="00C77577" w:rsidP="00845823">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0/4</w:t>
            </w:r>
          </w:p>
        </w:tc>
        <w:tc>
          <w:tcPr>
            <w:tcW w:w="1134" w:type="dxa"/>
            <w:gridSpan w:val="2"/>
          </w:tcPr>
          <w:p w14:paraId="65B8AEBF" w14:textId="1D72BDAF" w:rsidR="00C77577" w:rsidRPr="001C492F" w:rsidRDefault="00B0250E" w:rsidP="00845823">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Diskusia, simulácia, esej, prezentácia</w:t>
            </w:r>
          </w:p>
        </w:tc>
        <w:tc>
          <w:tcPr>
            <w:tcW w:w="987" w:type="dxa"/>
          </w:tcPr>
          <w:p w14:paraId="7914CC98" w14:textId="77777777" w:rsidR="00C77577" w:rsidRPr="001C492F" w:rsidRDefault="00C77577" w:rsidP="00845823">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 xml:space="preserve">6 </w:t>
            </w:r>
          </w:p>
        </w:tc>
      </w:tr>
      <w:tr w:rsidR="001C492F" w:rsidRPr="001C492F" w14:paraId="51C2FD7E" w14:textId="77777777" w:rsidTr="260DAC38">
        <w:trPr>
          <w:trHeight w:val="213"/>
        </w:trPr>
        <w:tc>
          <w:tcPr>
            <w:tcW w:w="4340" w:type="dxa"/>
          </w:tcPr>
          <w:p w14:paraId="636A7048" w14:textId="7F465761" w:rsidR="00423166" w:rsidRPr="001C492F" w:rsidRDefault="00664365" w:rsidP="00423166">
            <w:pP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 xml:space="preserve">Politika kolektívnej pamäti </w:t>
            </w:r>
            <w:r w:rsidR="00D90AB0" w:rsidRPr="001C492F">
              <w:rPr>
                <w:rFonts w:asciiTheme="minorHAnsi" w:eastAsia="Times New Roman" w:hAnsiTheme="minorHAnsi" w:cstheme="minorHAnsi"/>
                <w:color w:val="000000" w:themeColor="text1"/>
                <w:sz w:val="20"/>
                <w:szCs w:val="20"/>
              </w:rPr>
              <w:t xml:space="preserve">/ Zuzana </w:t>
            </w:r>
            <w:proofErr w:type="spellStart"/>
            <w:r w:rsidR="00D90AB0" w:rsidRPr="001C492F">
              <w:rPr>
                <w:rFonts w:asciiTheme="minorHAnsi" w:eastAsia="Times New Roman" w:hAnsiTheme="minorHAnsi" w:cstheme="minorHAnsi"/>
                <w:color w:val="000000" w:themeColor="text1"/>
                <w:sz w:val="20"/>
                <w:szCs w:val="20"/>
              </w:rPr>
              <w:t>Maďarová</w:t>
            </w:r>
            <w:proofErr w:type="spellEnd"/>
            <w:r w:rsidR="00D90AB0" w:rsidRPr="001C492F">
              <w:rPr>
                <w:rFonts w:asciiTheme="minorHAnsi" w:eastAsia="Times New Roman" w:hAnsiTheme="minorHAnsi" w:cstheme="minorHAnsi"/>
                <w:color w:val="000000" w:themeColor="text1"/>
                <w:sz w:val="20"/>
                <w:szCs w:val="20"/>
              </w:rPr>
              <w:t xml:space="preserve">, MA., PhD. </w:t>
            </w:r>
          </w:p>
        </w:tc>
        <w:tc>
          <w:tcPr>
            <w:tcW w:w="1609" w:type="dxa"/>
            <w:gridSpan w:val="2"/>
          </w:tcPr>
          <w:p w14:paraId="05625F17" w14:textId="4909E4F9" w:rsidR="00423166" w:rsidRPr="001C492F" w:rsidRDefault="00423166" w:rsidP="00423166">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1 R / 2 S</w:t>
            </w:r>
          </w:p>
        </w:tc>
        <w:tc>
          <w:tcPr>
            <w:tcW w:w="992" w:type="dxa"/>
          </w:tcPr>
          <w:p w14:paraId="29E69C2C" w14:textId="6F923033" w:rsidR="00423166" w:rsidRPr="001C492F" w:rsidRDefault="00664365" w:rsidP="00423166">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0/4</w:t>
            </w:r>
          </w:p>
        </w:tc>
        <w:tc>
          <w:tcPr>
            <w:tcW w:w="1134" w:type="dxa"/>
            <w:gridSpan w:val="2"/>
          </w:tcPr>
          <w:p w14:paraId="0F01FAE9" w14:textId="34237F13" w:rsidR="00423166" w:rsidRPr="001C492F" w:rsidRDefault="156C6517" w:rsidP="000D15F9">
            <w:pPr>
              <w:spacing w:line="259" w:lineRule="auto"/>
              <w:jc w:val="center"/>
              <w:rPr>
                <w:color w:val="000000" w:themeColor="text1"/>
                <w:sz w:val="20"/>
                <w:szCs w:val="20"/>
              </w:rPr>
            </w:pPr>
            <w:r w:rsidRPr="001C492F">
              <w:rPr>
                <w:rFonts w:asciiTheme="minorHAnsi" w:eastAsia="Times New Roman" w:hAnsiTheme="minorHAnsi" w:cstheme="minorBidi"/>
                <w:color w:val="000000" w:themeColor="text1"/>
                <w:sz w:val="20"/>
                <w:szCs w:val="20"/>
              </w:rPr>
              <w:t>Výskumný projekt</w:t>
            </w:r>
          </w:p>
        </w:tc>
        <w:tc>
          <w:tcPr>
            <w:tcW w:w="987" w:type="dxa"/>
          </w:tcPr>
          <w:p w14:paraId="5A037597" w14:textId="1BA1F861" w:rsidR="00423166" w:rsidRPr="001C492F" w:rsidRDefault="00423166" w:rsidP="00423166">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6</w:t>
            </w:r>
          </w:p>
        </w:tc>
      </w:tr>
      <w:tr w:rsidR="001C492F" w:rsidRPr="001C492F" w14:paraId="39CA407C" w14:textId="77777777" w:rsidTr="260DAC38">
        <w:trPr>
          <w:trHeight w:val="213"/>
        </w:trPr>
        <w:tc>
          <w:tcPr>
            <w:tcW w:w="4340" w:type="dxa"/>
          </w:tcPr>
          <w:p w14:paraId="4083AA3B" w14:textId="6800E1ED" w:rsidR="00423166" w:rsidRPr="001C492F" w:rsidRDefault="00423166" w:rsidP="00423166">
            <w:pP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 xml:space="preserve">Migrácia v kontexte </w:t>
            </w:r>
            <w:r w:rsidR="00D90AB0" w:rsidRPr="001C492F">
              <w:rPr>
                <w:rFonts w:asciiTheme="minorHAnsi" w:eastAsia="Times New Roman" w:hAnsiTheme="minorHAnsi" w:cstheme="minorHAnsi"/>
                <w:color w:val="000000" w:themeColor="text1"/>
                <w:sz w:val="20"/>
                <w:szCs w:val="20"/>
              </w:rPr>
              <w:t xml:space="preserve">/ Mgr. </w:t>
            </w:r>
            <w:proofErr w:type="spellStart"/>
            <w:r w:rsidR="00D90AB0" w:rsidRPr="001C492F">
              <w:rPr>
                <w:rFonts w:asciiTheme="minorHAnsi" w:eastAsia="Times New Roman" w:hAnsiTheme="minorHAnsi" w:cstheme="minorHAnsi"/>
                <w:color w:val="000000" w:themeColor="text1"/>
                <w:sz w:val="20"/>
                <w:szCs w:val="20"/>
              </w:rPr>
              <w:t>Clarissa</w:t>
            </w:r>
            <w:proofErr w:type="spellEnd"/>
            <w:r w:rsidR="00D90AB0" w:rsidRPr="001C492F">
              <w:rPr>
                <w:rFonts w:asciiTheme="minorHAnsi" w:eastAsia="Times New Roman" w:hAnsiTheme="minorHAnsi" w:cstheme="minorHAnsi"/>
                <w:color w:val="000000" w:themeColor="text1"/>
                <w:sz w:val="20"/>
                <w:szCs w:val="20"/>
              </w:rPr>
              <w:t xml:space="preserve"> do </w:t>
            </w:r>
            <w:proofErr w:type="spellStart"/>
            <w:r w:rsidR="00D90AB0" w:rsidRPr="001C492F">
              <w:rPr>
                <w:rFonts w:asciiTheme="minorHAnsi" w:eastAsia="Times New Roman" w:hAnsiTheme="minorHAnsi" w:cstheme="minorHAnsi"/>
                <w:color w:val="000000" w:themeColor="text1"/>
                <w:sz w:val="20"/>
                <w:szCs w:val="20"/>
              </w:rPr>
              <w:t>Nascimento</w:t>
            </w:r>
            <w:proofErr w:type="spellEnd"/>
            <w:r w:rsidR="00D90AB0" w:rsidRPr="001C492F">
              <w:rPr>
                <w:rFonts w:asciiTheme="minorHAnsi" w:eastAsia="Times New Roman" w:hAnsiTheme="minorHAnsi" w:cstheme="minorHAnsi"/>
                <w:color w:val="000000" w:themeColor="text1"/>
                <w:sz w:val="20"/>
                <w:szCs w:val="20"/>
              </w:rPr>
              <w:t xml:space="preserve"> </w:t>
            </w:r>
            <w:proofErr w:type="spellStart"/>
            <w:r w:rsidR="00D90AB0" w:rsidRPr="001C492F">
              <w:rPr>
                <w:rFonts w:asciiTheme="minorHAnsi" w:eastAsia="Times New Roman" w:hAnsiTheme="minorHAnsi" w:cstheme="minorHAnsi"/>
                <w:color w:val="000000" w:themeColor="text1"/>
                <w:sz w:val="20"/>
                <w:szCs w:val="20"/>
              </w:rPr>
              <w:t>Tabosa</w:t>
            </w:r>
            <w:proofErr w:type="spellEnd"/>
            <w:r w:rsidR="00D90AB0" w:rsidRPr="001C492F">
              <w:rPr>
                <w:rFonts w:asciiTheme="minorHAnsi" w:eastAsia="Times New Roman" w:hAnsiTheme="minorHAnsi" w:cstheme="minorHAnsi"/>
                <w:color w:val="000000" w:themeColor="text1"/>
                <w:sz w:val="20"/>
                <w:szCs w:val="20"/>
              </w:rPr>
              <w:t xml:space="preserve">, PhD. </w:t>
            </w:r>
          </w:p>
        </w:tc>
        <w:tc>
          <w:tcPr>
            <w:tcW w:w="1609" w:type="dxa"/>
            <w:gridSpan w:val="2"/>
          </w:tcPr>
          <w:p w14:paraId="16268303" w14:textId="2FC26580" w:rsidR="00423166" w:rsidRPr="001C492F" w:rsidRDefault="00423166" w:rsidP="00423166">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1 R / 2 S</w:t>
            </w:r>
          </w:p>
        </w:tc>
        <w:tc>
          <w:tcPr>
            <w:tcW w:w="992" w:type="dxa"/>
          </w:tcPr>
          <w:p w14:paraId="5E7CBAF1" w14:textId="223A1CB8" w:rsidR="00423166" w:rsidRPr="001C492F" w:rsidRDefault="007C71D0" w:rsidP="00423166">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0/4</w:t>
            </w:r>
          </w:p>
        </w:tc>
        <w:tc>
          <w:tcPr>
            <w:tcW w:w="1134" w:type="dxa"/>
            <w:gridSpan w:val="2"/>
          </w:tcPr>
          <w:p w14:paraId="721C99DF" w14:textId="20DA839F" w:rsidR="00423166" w:rsidRPr="001C492F" w:rsidRDefault="001C492F" w:rsidP="00423166">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Projekt, seminárne aktivity</w:t>
            </w:r>
          </w:p>
        </w:tc>
        <w:tc>
          <w:tcPr>
            <w:tcW w:w="987" w:type="dxa"/>
          </w:tcPr>
          <w:p w14:paraId="4E47F68C" w14:textId="4FBCA52F" w:rsidR="00423166" w:rsidRPr="001C492F" w:rsidRDefault="00423166" w:rsidP="00423166">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6</w:t>
            </w:r>
          </w:p>
        </w:tc>
      </w:tr>
      <w:tr w:rsidR="001C492F" w:rsidRPr="001C492F" w14:paraId="0BAF6805" w14:textId="77777777" w:rsidTr="260DAC38">
        <w:trPr>
          <w:trHeight w:val="213"/>
        </w:trPr>
        <w:tc>
          <w:tcPr>
            <w:tcW w:w="4340" w:type="dxa"/>
          </w:tcPr>
          <w:p w14:paraId="1F18B6E8" w14:textId="17F7BA94" w:rsidR="00423166" w:rsidRPr="001C492F" w:rsidRDefault="00423166" w:rsidP="00423166">
            <w:pP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 xml:space="preserve">Sektorové politiky EÚ v praxi </w:t>
            </w:r>
            <w:r w:rsidR="00D90AB0" w:rsidRPr="001C492F">
              <w:rPr>
                <w:rFonts w:asciiTheme="minorHAnsi" w:eastAsia="Times New Roman" w:hAnsiTheme="minorHAnsi" w:cstheme="minorHAnsi"/>
                <w:color w:val="000000" w:themeColor="text1"/>
                <w:sz w:val="20"/>
                <w:szCs w:val="20"/>
              </w:rPr>
              <w:t xml:space="preserve">/ doc. PhDr. Oľga </w:t>
            </w:r>
            <w:proofErr w:type="spellStart"/>
            <w:r w:rsidR="00D90AB0" w:rsidRPr="001C492F">
              <w:rPr>
                <w:rFonts w:asciiTheme="minorHAnsi" w:eastAsia="Times New Roman" w:hAnsiTheme="minorHAnsi" w:cstheme="minorHAnsi"/>
                <w:color w:val="000000" w:themeColor="text1"/>
                <w:sz w:val="20"/>
                <w:szCs w:val="20"/>
              </w:rPr>
              <w:t>Gyarfášová</w:t>
            </w:r>
            <w:proofErr w:type="spellEnd"/>
            <w:r w:rsidR="00D90AB0" w:rsidRPr="001C492F">
              <w:rPr>
                <w:rFonts w:asciiTheme="minorHAnsi" w:eastAsia="Times New Roman" w:hAnsiTheme="minorHAnsi" w:cstheme="minorHAnsi"/>
                <w:color w:val="000000" w:themeColor="text1"/>
                <w:sz w:val="20"/>
                <w:szCs w:val="20"/>
              </w:rPr>
              <w:t xml:space="preserve">, PhD: </w:t>
            </w:r>
          </w:p>
        </w:tc>
        <w:tc>
          <w:tcPr>
            <w:tcW w:w="1609" w:type="dxa"/>
            <w:gridSpan w:val="2"/>
          </w:tcPr>
          <w:p w14:paraId="122D9E4D" w14:textId="1319D312" w:rsidR="00423166" w:rsidRPr="001C492F" w:rsidRDefault="00423166" w:rsidP="00423166">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1 R / 2 S</w:t>
            </w:r>
          </w:p>
        </w:tc>
        <w:tc>
          <w:tcPr>
            <w:tcW w:w="992" w:type="dxa"/>
          </w:tcPr>
          <w:p w14:paraId="7B1EB667" w14:textId="74D771A7" w:rsidR="00423166" w:rsidRPr="001C492F" w:rsidRDefault="007C71D0" w:rsidP="00423166">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0/4</w:t>
            </w:r>
          </w:p>
        </w:tc>
        <w:tc>
          <w:tcPr>
            <w:tcW w:w="1134" w:type="dxa"/>
            <w:gridSpan w:val="2"/>
          </w:tcPr>
          <w:p w14:paraId="644883BA" w14:textId="028030FC" w:rsidR="00423166" w:rsidRPr="001C492F" w:rsidRDefault="001C492F" w:rsidP="00423166">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 xml:space="preserve">Skupinová prezentácia, záverečná práca, aktivita </w:t>
            </w:r>
          </w:p>
        </w:tc>
        <w:tc>
          <w:tcPr>
            <w:tcW w:w="987" w:type="dxa"/>
          </w:tcPr>
          <w:p w14:paraId="4CF26F94" w14:textId="60C30898" w:rsidR="00423166" w:rsidRPr="001C492F" w:rsidRDefault="00423166" w:rsidP="00423166">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6</w:t>
            </w:r>
          </w:p>
        </w:tc>
      </w:tr>
      <w:tr w:rsidR="001C492F" w:rsidRPr="001C492F" w14:paraId="6F9A2D08" w14:textId="77777777" w:rsidTr="260DAC38">
        <w:trPr>
          <w:trHeight w:val="213"/>
        </w:trPr>
        <w:tc>
          <w:tcPr>
            <w:tcW w:w="4340" w:type="dxa"/>
          </w:tcPr>
          <w:p w14:paraId="633646D4" w14:textId="1BE7DCF2" w:rsidR="00423166" w:rsidRPr="001C492F" w:rsidRDefault="00FC533C" w:rsidP="00423166">
            <w:pP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Medzinárodná ochrana ľudských práv</w:t>
            </w:r>
            <w:r w:rsidR="00D90AB0" w:rsidRPr="001C492F">
              <w:rPr>
                <w:rFonts w:asciiTheme="minorHAnsi" w:eastAsia="Times New Roman" w:hAnsiTheme="minorHAnsi" w:cstheme="minorHAnsi"/>
                <w:color w:val="000000" w:themeColor="text1"/>
                <w:sz w:val="20"/>
                <w:szCs w:val="20"/>
              </w:rPr>
              <w:t xml:space="preserve"> / doc. PhDr. JUDr. Lucia Mokrá, PhD., JUDr. Alexandra Strážnická, LL.M., PhD. </w:t>
            </w:r>
          </w:p>
        </w:tc>
        <w:tc>
          <w:tcPr>
            <w:tcW w:w="1609" w:type="dxa"/>
            <w:gridSpan w:val="2"/>
          </w:tcPr>
          <w:p w14:paraId="34482A01" w14:textId="352D8BC2" w:rsidR="00423166" w:rsidRPr="001C492F" w:rsidRDefault="00423166" w:rsidP="00423166">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1 R / 2 S</w:t>
            </w:r>
          </w:p>
        </w:tc>
        <w:tc>
          <w:tcPr>
            <w:tcW w:w="992" w:type="dxa"/>
          </w:tcPr>
          <w:p w14:paraId="4F802CEC" w14:textId="55C4F6BA" w:rsidR="00423166" w:rsidRPr="001C492F" w:rsidRDefault="007C71D0" w:rsidP="00423166">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2/2</w:t>
            </w:r>
          </w:p>
        </w:tc>
        <w:tc>
          <w:tcPr>
            <w:tcW w:w="1134" w:type="dxa"/>
            <w:gridSpan w:val="2"/>
          </w:tcPr>
          <w:p w14:paraId="03483B4C" w14:textId="09C675B9" w:rsidR="00423166" w:rsidRPr="001C492F" w:rsidRDefault="001C492F" w:rsidP="00423166">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 xml:space="preserve">Aktivita, 2 písomné práce, test </w:t>
            </w:r>
          </w:p>
        </w:tc>
        <w:tc>
          <w:tcPr>
            <w:tcW w:w="987" w:type="dxa"/>
          </w:tcPr>
          <w:p w14:paraId="051772C2" w14:textId="2F575177" w:rsidR="00423166" w:rsidRPr="001C492F" w:rsidRDefault="00423166" w:rsidP="00423166">
            <w:pPr>
              <w:jc w:val="center"/>
              <w:rPr>
                <w:rFonts w:asciiTheme="minorHAnsi" w:eastAsia="Times New Roman" w:hAnsiTheme="minorHAnsi" w:cstheme="minorHAnsi"/>
                <w:color w:val="000000" w:themeColor="text1"/>
                <w:sz w:val="20"/>
                <w:szCs w:val="20"/>
              </w:rPr>
            </w:pPr>
            <w:r w:rsidRPr="001C492F">
              <w:rPr>
                <w:rFonts w:asciiTheme="minorHAnsi" w:eastAsia="Times New Roman" w:hAnsiTheme="minorHAnsi" w:cstheme="minorHAnsi"/>
                <w:color w:val="000000" w:themeColor="text1"/>
                <w:sz w:val="20"/>
                <w:szCs w:val="20"/>
              </w:rPr>
              <w:t>6</w:t>
            </w:r>
          </w:p>
        </w:tc>
      </w:tr>
      <w:tr w:rsidR="00A25083" w:rsidRPr="00B85061" w14:paraId="06CD82F1" w14:textId="77777777" w:rsidTr="260DAC38">
        <w:trPr>
          <w:trHeight w:val="213"/>
        </w:trPr>
        <w:tc>
          <w:tcPr>
            <w:tcW w:w="4340" w:type="dxa"/>
          </w:tcPr>
          <w:p w14:paraId="08BE715A" w14:textId="4B155890" w:rsidR="00423166" w:rsidRPr="00B85061" w:rsidRDefault="00423166" w:rsidP="00423166">
            <w:pP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Politická reprezentácia</w:t>
            </w:r>
            <w:r w:rsidR="00D90AB0" w:rsidRPr="00B85061">
              <w:rPr>
                <w:rFonts w:asciiTheme="minorHAnsi" w:eastAsia="Times New Roman" w:hAnsiTheme="minorHAnsi" w:cstheme="minorHAnsi"/>
                <w:color w:val="000000" w:themeColor="text1"/>
                <w:sz w:val="20"/>
                <w:szCs w:val="20"/>
              </w:rPr>
              <w:t xml:space="preserve"> / Mgr. Pavol </w:t>
            </w:r>
            <w:proofErr w:type="spellStart"/>
            <w:r w:rsidR="00D90AB0" w:rsidRPr="00B85061">
              <w:rPr>
                <w:rFonts w:asciiTheme="minorHAnsi" w:eastAsia="Times New Roman" w:hAnsiTheme="minorHAnsi" w:cstheme="minorHAnsi"/>
                <w:color w:val="000000" w:themeColor="text1"/>
                <w:sz w:val="20"/>
                <w:szCs w:val="20"/>
              </w:rPr>
              <w:t>Hardoš</w:t>
            </w:r>
            <w:proofErr w:type="spellEnd"/>
            <w:r w:rsidR="00D90AB0" w:rsidRPr="00B85061">
              <w:rPr>
                <w:rFonts w:asciiTheme="minorHAnsi" w:eastAsia="Times New Roman" w:hAnsiTheme="minorHAnsi" w:cstheme="minorHAnsi"/>
                <w:color w:val="000000" w:themeColor="text1"/>
                <w:sz w:val="20"/>
                <w:szCs w:val="20"/>
              </w:rPr>
              <w:t xml:space="preserve">, PhD. </w:t>
            </w:r>
          </w:p>
        </w:tc>
        <w:tc>
          <w:tcPr>
            <w:tcW w:w="1609" w:type="dxa"/>
            <w:gridSpan w:val="2"/>
          </w:tcPr>
          <w:p w14:paraId="0D0F5228" w14:textId="711BE387" w:rsidR="00423166" w:rsidRPr="00B85061" w:rsidRDefault="00423166" w:rsidP="00423166">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1 R / 2 S </w:t>
            </w:r>
          </w:p>
        </w:tc>
        <w:tc>
          <w:tcPr>
            <w:tcW w:w="992" w:type="dxa"/>
          </w:tcPr>
          <w:p w14:paraId="1FCF6E72" w14:textId="224336D1" w:rsidR="00423166" w:rsidRPr="00B85061" w:rsidRDefault="007C71D0" w:rsidP="00423166">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0/3</w:t>
            </w:r>
          </w:p>
        </w:tc>
        <w:tc>
          <w:tcPr>
            <w:tcW w:w="1134" w:type="dxa"/>
            <w:gridSpan w:val="2"/>
          </w:tcPr>
          <w:p w14:paraId="73CCE1CE" w14:textId="0E161875" w:rsidR="00423166" w:rsidRPr="00B85061" w:rsidRDefault="00B806C0" w:rsidP="00423166">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 xml:space="preserve">Aktivita, písomná výskumná práca </w:t>
            </w:r>
          </w:p>
        </w:tc>
        <w:tc>
          <w:tcPr>
            <w:tcW w:w="987" w:type="dxa"/>
          </w:tcPr>
          <w:p w14:paraId="15FF863D" w14:textId="74FA140E" w:rsidR="00423166" w:rsidRPr="00B85061" w:rsidRDefault="007C71D0" w:rsidP="00423166">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3</w:t>
            </w:r>
          </w:p>
        </w:tc>
      </w:tr>
      <w:tr w:rsidR="00A25083" w:rsidRPr="00B85061" w14:paraId="553D7F9A" w14:textId="77777777" w:rsidTr="260DAC38">
        <w:trPr>
          <w:trHeight w:val="213"/>
        </w:trPr>
        <w:tc>
          <w:tcPr>
            <w:tcW w:w="4340" w:type="dxa"/>
          </w:tcPr>
          <w:p w14:paraId="1525148C" w14:textId="496A4591" w:rsidR="00423166" w:rsidRPr="00B85061" w:rsidRDefault="00423166" w:rsidP="00423166">
            <w:pP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Konšpiračné teórie </w:t>
            </w:r>
            <w:r w:rsidR="00D90AB0" w:rsidRPr="00B85061">
              <w:rPr>
                <w:rFonts w:asciiTheme="minorHAnsi" w:eastAsia="Times New Roman" w:hAnsiTheme="minorHAnsi" w:cstheme="minorHAnsi"/>
                <w:color w:val="000000" w:themeColor="text1"/>
                <w:sz w:val="20"/>
                <w:szCs w:val="20"/>
              </w:rPr>
              <w:t xml:space="preserve">/ Mgr. Pavol </w:t>
            </w:r>
            <w:proofErr w:type="spellStart"/>
            <w:r w:rsidR="00D90AB0" w:rsidRPr="00B85061">
              <w:rPr>
                <w:rFonts w:asciiTheme="minorHAnsi" w:eastAsia="Times New Roman" w:hAnsiTheme="minorHAnsi" w:cstheme="minorHAnsi"/>
                <w:color w:val="000000" w:themeColor="text1"/>
                <w:sz w:val="20"/>
                <w:szCs w:val="20"/>
              </w:rPr>
              <w:t>Hardoš</w:t>
            </w:r>
            <w:proofErr w:type="spellEnd"/>
            <w:r w:rsidR="00D90AB0" w:rsidRPr="00B85061">
              <w:rPr>
                <w:rFonts w:asciiTheme="minorHAnsi" w:eastAsia="Times New Roman" w:hAnsiTheme="minorHAnsi" w:cstheme="minorHAnsi"/>
                <w:color w:val="000000" w:themeColor="text1"/>
                <w:sz w:val="20"/>
                <w:szCs w:val="20"/>
              </w:rPr>
              <w:t>, PhD.</w:t>
            </w:r>
          </w:p>
        </w:tc>
        <w:tc>
          <w:tcPr>
            <w:tcW w:w="1609" w:type="dxa"/>
            <w:gridSpan w:val="2"/>
          </w:tcPr>
          <w:p w14:paraId="4A91ECCA" w14:textId="5BCABC48" w:rsidR="00423166" w:rsidRPr="00B85061" w:rsidRDefault="00423166" w:rsidP="00423166">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1 R / 2 S </w:t>
            </w:r>
          </w:p>
        </w:tc>
        <w:tc>
          <w:tcPr>
            <w:tcW w:w="992" w:type="dxa"/>
          </w:tcPr>
          <w:p w14:paraId="5B35E87C" w14:textId="76B9CB36" w:rsidR="00423166" w:rsidRPr="00B85061" w:rsidRDefault="007C71D0" w:rsidP="00423166">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0/3</w:t>
            </w:r>
          </w:p>
        </w:tc>
        <w:tc>
          <w:tcPr>
            <w:tcW w:w="1134" w:type="dxa"/>
            <w:gridSpan w:val="2"/>
          </w:tcPr>
          <w:p w14:paraId="3E24B47D" w14:textId="37B624BB" w:rsidR="00423166" w:rsidRPr="00B85061" w:rsidRDefault="00B806C0" w:rsidP="00423166">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Aktivita, písomná výskumná práca</w:t>
            </w:r>
          </w:p>
        </w:tc>
        <w:tc>
          <w:tcPr>
            <w:tcW w:w="987" w:type="dxa"/>
          </w:tcPr>
          <w:p w14:paraId="212CF847" w14:textId="1122E052" w:rsidR="00423166" w:rsidRPr="00B85061" w:rsidRDefault="007C71D0" w:rsidP="00423166">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3</w:t>
            </w:r>
          </w:p>
        </w:tc>
      </w:tr>
      <w:tr w:rsidR="00B806C0" w:rsidRPr="00B806C0" w14:paraId="2B5DEA2A" w14:textId="77777777" w:rsidTr="260DAC38">
        <w:trPr>
          <w:trHeight w:val="213"/>
        </w:trPr>
        <w:tc>
          <w:tcPr>
            <w:tcW w:w="4340" w:type="dxa"/>
            <w:vAlign w:val="center"/>
          </w:tcPr>
          <w:p w14:paraId="57125F0C" w14:textId="48154345" w:rsidR="00423166" w:rsidRPr="00B806C0" w:rsidRDefault="00423166" w:rsidP="00423166">
            <w:pPr>
              <w:rPr>
                <w:rFonts w:asciiTheme="minorHAnsi" w:eastAsia="Times New Roman" w:hAnsiTheme="minorHAnsi" w:cstheme="minorHAnsi"/>
                <w:color w:val="000000" w:themeColor="text1"/>
                <w:sz w:val="20"/>
                <w:szCs w:val="20"/>
              </w:rPr>
            </w:pPr>
            <w:r w:rsidRPr="00B806C0">
              <w:rPr>
                <w:color w:val="000000" w:themeColor="text1"/>
                <w:sz w:val="20"/>
                <w:szCs w:val="20"/>
              </w:rPr>
              <w:t xml:space="preserve">Medzinárodné právo </w:t>
            </w:r>
            <w:r w:rsidR="00D90AB0" w:rsidRPr="00B806C0">
              <w:rPr>
                <w:rFonts w:asciiTheme="minorHAnsi" w:eastAsia="Times New Roman" w:hAnsiTheme="minorHAnsi" w:cstheme="minorHAnsi"/>
                <w:color w:val="000000" w:themeColor="text1"/>
                <w:sz w:val="20"/>
                <w:szCs w:val="20"/>
              </w:rPr>
              <w:t>/ doc. PhDr. JUDr. Lucia Mokrá, PhD.,</w:t>
            </w:r>
            <w:r w:rsidR="00E10078">
              <w:rPr>
                <w:rFonts w:asciiTheme="minorHAnsi" w:eastAsia="Times New Roman" w:hAnsiTheme="minorHAnsi" w:cstheme="minorHAnsi"/>
                <w:color w:val="000000" w:themeColor="text1"/>
                <w:sz w:val="20"/>
                <w:szCs w:val="20"/>
              </w:rPr>
              <w:t xml:space="preserve"> Mgr. </w:t>
            </w:r>
            <w:proofErr w:type="spellStart"/>
            <w:r w:rsidR="00E10078">
              <w:rPr>
                <w:rFonts w:asciiTheme="minorHAnsi" w:eastAsia="Times New Roman" w:hAnsiTheme="minorHAnsi" w:cstheme="minorHAnsi"/>
                <w:color w:val="000000" w:themeColor="text1"/>
                <w:sz w:val="20"/>
                <w:szCs w:val="20"/>
              </w:rPr>
              <w:t>Bibiana</w:t>
            </w:r>
            <w:proofErr w:type="spellEnd"/>
            <w:r w:rsidR="00E10078">
              <w:rPr>
                <w:rFonts w:asciiTheme="minorHAnsi" w:eastAsia="Times New Roman" w:hAnsiTheme="minorHAnsi" w:cstheme="minorHAnsi"/>
                <w:color w:val="000000" w:themeColor="text1"/>
                <w:sz w:val="20"/>
                <w:szCs w:val="20"/>
              </w:rPr>
              <w:t xml:space="preserve"> </w:t>
            </w:r>
            <w:proofErr w:type="spellStart"/>
            <w:r w:rsidR="00E10078">
              <w:rPr>
                <w:rFonts w:asciiTheme="minorHAnsi" w:eastAsia="Times New Roman" w:hAnsiTheme="minorHAnsi" w:cstheme="minorHAnsi"/>
                <w:color w:val="000000" w:themeColor="text1"/>
                <w:sz w:val="20"/>
                <w:szCs w:val="20"/>
              </w:rPr>
              <w:t>Wertlen</w:t>
            </w:r>
            <w:proofErr w:type="spellEnd"/>
            <w:r w:rsidR="00E10078">
              <w:rPr>
                <w:rFonts w:asciiTheme="minorHAnsi" w:eastAsia="Times New Roman" w:hAnsiTheme="minorHAnsi" w:cstheme="minorHAnsi"/>
                <w:color w:val="000000" w:themeColor="text1"/>
                <w:sz w:val="20"/>
                <w:szCs w:val="20"/>
              </w:rPr>
              <w:t xml:space="preserve">, PhD. </w:t>
            </w:r>
          </w:p>
        </w:tc>
        <w:tc>
          <w:tcPr>
            <w:tcW w:w="1609" w:type="dxa"/>
            <w:gridSpan w:val="2"/>
          </w:tcPr>
          <w:p w14:paraId="76D53FF9" w14:textId="70797A2D" w:rsidR="00423166" w:rsidRPr="00B806C0" w:rsidRDefault="00423166" w:rsidP="00423166">
            <w:pPr>
              <w:jc w:val="cente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 xml:space="preserve">2R / 3 S </w:t>
            </w:r>
          </w:p>
        </w:tc>
        <w:tc>
          <w:tcPr>
            <w:tcW w:w="992" w:type="dxa"/>
          </w:tcPr>
          <w:p w14:paraId="6E0433E2" w14:textId="31ED69D6" w:rsidR="00423166" w:rsidRPr="00B806C0" w:rsidRDefault="007C71D0" w:rsidP="00423166">
            <w:pPr>
              <w:jc w:val="cente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2/2</w:t>
            </w:r>
          </w:p>
        </w:tc>
        <w:tc>
          <w:tcPr>
            <w:tcW w:w="1134" w:type="dxa"/>
            <w:gridSpan w:val="2"/>
          </w:tcPr>
          <w:p w14:paraId="32474BD4" w14:textId="249BB390" w:rsidR="00423166" w:rsidRPr="00B806C0" w:rsidRDefault="00B806C0" w:rsidP="00423166">
            <w:pPr>
              <w:jc w:val="cente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 xml:space="preserve">Analýza rozsudku, semestrálna práca, aktivita </w:t>
            </w:r>
          </w:p>
        </w:tc>
        <w:tc>
          <w:tcPr>
            <w:tcW w:w="987" w:type="dxa"/>
          </w:tcPr>
          <w:p w14:paraId="7434DF0D" w14:textId="65672F49" w:rsidR="00423166" w:rsidRPr="00B806C0" w:rsidRDefault="00423166" w:rsidP="00423166">
            <w:pPr>
              <w:jc w:val="cente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6</w:t>
            </w:r>
          </w:p>
        </w:tc>
      </w:tr>
      <w:tr w:rsidR="00B806C0" w:rsidRPr="00B806C0" w14:paraId="750449F3" w14:textId="77777777" w:rsidTr="260DAC38">
        <w:trPr>
          <w:trHeight w:val="213"/>
        </w:trPr>
        <w:tc>
          <w:tcPr>
            <w:tcW w:w="4340" w:type="dxa"/>
            <w:vAlign w:val="center"/>
          </w:tcPr>
          <w:p w14:paraId="4CED0B39" w14:textId="19AB522C" w:rsidR="00423166" w:rsidRPr="00B806C0" w:rsidRDefault="00423166" w:rsidP="00423166">
            <w:pPr>
              <w:rPr>
                <w:rFonts w:asciiTheme="minorHAnsi" w:eastAsia="Times New Roman" w:hAnsiTheme="minorHAnsi" w:cstheme="minorHAnsi"/>
                <w:color w:val="000000" w:themeColor="text1"/>
                <w:sz w:val="20"/>
                <w:szCs w:val="20"/>
              </w:rPr>
            </w:pPr>
            <w:r w:rsidRPr="00B806C0">
              <w:rPr>
                <w:color w:val="000000" w:themeColor="text1"/>
                <w:sz w:val="20"/>
                <w:szCs w:val="20"/>
              </w:rPr>
              <w:t xml:space="preserve">Diplomový seminár </w:t>
            </w:r>
            <w:r w:rsidR="00D90AB0" w:rsidRPr="00B806C0">
              <w:rPr>
                <w:color w:val="000000" w:themeColor="text1"/>
                <w:sz w:val="20"/>
                <w:szCs w:val="20"/>
              </w:rPr>
              <w:t xml:space="preserve">/ </w:t>
            </w:r>
            <w:r w:rsidR="00D90AB0" w:rsidRPr="00B806C0">
              <w:rPr>
                <w:rFonts w:asciiTheme="minorHAnsi" w:eastAsia="Times New Roman" w:hAnsiTheme="minorHAnsi" w:cstheme="minorHAnsi"/>
                <w:color w:val="000000" w:themeColor="text1"/>
                <w:sz w:val="20"/>
                <w:szCs w:val="20"/>
              </w:rPr>
              <w:t xml:space="preserve">doc. PhDr. Andrej </w:t>
            </w:r>
            <w:proofErr w:type="spellStart"/>
            <w:r w:rsidR="00D90AB0" w:rsidRPr="00B806C0">
              <w:rPr>
                <w:rFonts w:asciiTheme="minorHAnsi" w:eastAsia="Times New Roman" w:hAnsiTheme="minorHAnsi" w:cstheme="minorHAnsi"/>
                <w:color w:val="000000" w:themeColor="text1"/>
                <w:sz w:val="20"/>
                <w:szCs w:val="20"/>
              </w:rPr>
              <w:t>Findor</w:t>
            </w:r>
            <w:proofErr w:type="spellEnd"/>
            <w:r w:rsidR="00D90AB0" w:rsidRPr="00B806C0">
              <w:rPr>
                <w:rFonts w:asciiTheme="minorHAnsi" w:eastAsia="Times New Roman" w:hAnsiTheme="minorHAnsi" w:cstheme="minorHAnsi"/>
                <w:color w:val="000000" w:themeColor="text1"/>
                <w:sz w:val="20"/>
                <w:szCs w:val="20"/>
              </w:rPr>
              <w:t>, PhD.</w:t>
            </w:r>
          </w:p>
        </w:tc>
        <w:tc>
          <w:tcPr>
            <w:tcW w:w="1609" w:type="dxa"/>
            <w:gridSpan w:val="2"/>
          </w:tcPr>
          <w:p w14:paraId="3CD46BDD" w14:textId="33C3328C" w:rsidR="00423166" w:rsidRPr="00B806C0" w:rsidRDefault="00423166" w:rsidP="00423166">
            <w:pPr>
              <w:jc w:val="cente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 xml:space="preserve">2R / 3 S </w:t>
            </w:r>
          </w:p>
        </w:tc>
        <w:tc>
          <w:tcPr>
            <w:tcW w:w="992" w:type="dxa"/>
          </w:tcPr>
          <w:p w14:paraId="3C3AD52D" w14:textId="03C37714" w:rsidR="00423166" w:rsidRPr="00B806C0" w:rsidRDefault="007C71D0" w:rsidP="00423166">
            <w:pPr>
              <w:jc w:val="cente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0/4</w:t>
            </w:r>
          </w:p>
        </w:tc>
        <w:tc>
          <w:tcPr>
            <w:tcW w:w="1134" w:type="dxa"/>
            <w:gridSpan w:val="2"/>
          </w:tcPr>
          <w:p w14:paraId="3810FBA9" w14:textId="7B286606" w:rsidR="00423166" w:rsidRPr="00B806C0" w:rsidRDefault="00B806C0" w:rsidP="00423166">
            <w:pPr>
              <w:jc w:val="cente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Projektové úlohy, prezentácia projektu DP</w:t>
            </w:r>
          </w:p>
        </w:tc>
        <w:tc>
          <w:tcPr>
            <w:tcW w:w="987" w:type="dxa"/>
          </w:tcPr>
          <w:p w14:paraId="7E9353D7" w14:textId="428DF9D5" w:rsidR="00423166" w:rsidRPr="00B806C0" w:rsidRDefault="00423166" w:rsidP="00423166">
            <w:pPr>
              <w:jc w:val="cente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6</w:t>
            </w:r>
          </w:p>
        </w:tc>
      </w:tr>
      <w:tr w:rsidR="00B806C0" w:rsidRPr="00B806C0" w14:paraId="3011D812" w14:textId="77777777" w:rsidTr="260DAC38">
        <w:trPr>
          <w:trHeight w:val="213"/>
        </w:trPr>
        <w:tc>
          <w:tcPr>
            <w:tcW w:w="4340" w:type="dxa"/>
            <w:vAlign w:val="center"/>
          </w:tcPr>
          <w:p w14:paraId="4095F061" w14:textId="3C22EA37" w:rsidR="00423166" w:rsidRPr="00B806C0" w:rsidRDefault="00423166" w:rsidP="00423166">
            <w:pPr>
              <w:rPr>
                <w:rFonts w:asciiTheme="minorHAnsi" w:eastAsia="Times New Roman" w:hAnsiTheme="minorHAnsi" w:cstheme="minorHAnsi"/>
                <w:color w:val="000000" w:themeColor="text1"/>
                <w:sz w:val="20"/>
                <w:szCs w:val="20"/>
              </w:rPr>
            </w:pPr>
            <w:r w:rsidRPr="00B806C0">
              <w:rPr>
                <w:color w:val="000000" w:themeColor="text1"/>
                <w:sz w:val="20"/>
                <w:szCs w:val="20"/>
              </w:rPr>
              <w:t xml:space="preserve">Zahraničná politika SR </w:t>
            </w:r>
            <w:r w:rsidR="003B7C66">
              <w:rPr>
                <w:color w:val="000000" w:themeColor="text1"/>
                <w:sz w:val="20"/>
                <w:szCs w:val="20"/>
              </w:rPr>
              <w:t xml:space="preserve">/ Mgr. Andrea </w:t>
            </w:r>
            <w:proofErr w:type="spellStart"/>
            <w:r w:rsidR="003B7C66">
              <w:rPr>
                <w:color w:val="000000" w:themeColor="text1"/>
                <w:sz w:val="20"/>
                <w:szCs w:val="20"/>
              </w:rPr>
              <w:t>Figulová</w:t>
            </w:r>
            <w:proofErr w:type="spellEnd"/>
            <w:r w:rsidR="003B7C66">
              <w:rPr>
                <w:color w:val="000000" w:themeColor="text1"/>
                <w:sz w:val="20"/>
                <w:szCs w:val="20"/>
              </w:rPr>
              <w:t xml:space="preserve">, PhD. </w:t>
            </w:r>
          </w:p>
        </w:tc>
        <w:tc>
          <w:tcPr>
            <w:tcW w:w="1609" w:type="dxa"/>
            <w:gridSpan w:val="2"/>
          </w:tcPr>
          <w:p w14:paraId="533391E1" w14:textId="6276FE53" w:rsidR="00423166" w:rsidRPr="00B806C0" w:rsidRDefault="00423166" w:rsidP="00423166">
            <w:pPr>
              <w:jc w:val="cente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 xml:space="preserve">2R / 3 S </w:t>
            </w:r>
          </w:p>
        </w:tc>
        <w:tc>
          <w:tcPr>
            <w:tcW w:w="992" w:type="dxa"/>
          </w:tcPr>
          <w:p w14:paraId="7C703A01" w14:textId="6CF92E06" w:rsidR="00423166" w:rsidRPr="00B806C0" w:rsidRDefault="007C71D0" w:rsidP="00423166">
            <w:pPr>
              <w:jc w:val="cente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0/4</w:t>
            </w:r>
          </w:p>
        </w:tc>
        <w:tc>
          <w:tcPr>
            <w:tcW w:w="1134" w:type="dxa"/>
            <w:gridSpan w:val="2"/>
          </w:tcPr>
          <w:p w14:paraId="786E2D53" w14:textId="3011B16E" w:rsidR="00423166" w:rsidRPr="00B806C0" w:rsidRDefault="00B806C0" w:rsidP="00423166">
            <w:pPr>
              <w:jc w:val="center"/>
              <w:rPr>
                <w:rFonts w:asciiTheme="minorHAnsi" w:eastAsia="Times New Roman" w:hAnsiTheme="minorHAnsi" w:cstheme="minorHAnsi"/>
                <w:color w:val="000000" w:themeColor="text1"/>
                <w:sz w:val="20"/>
                <w:szCs w:val="20"/>
              </w:rPr>
            </w:pPr>
            <w:proofErr w:type="spellStart"/>
            <w:r w:rsidRPr="00B806C0">
              <w:rPr>
                <w:rFonts w:asciiTheme="minorHAnsi" w:eastAsia="Times New Roman" w:hAnsiTheme="minorHAnsi" w:cstheme="minorHAnsi"/>
                <w:color w:val="000000" w:themeColor="text1"/>
                <w:sz w:val="20"/>
                <w:szCs w:val="20"/>
              </w:rPr>
              <w:t>Policy</w:t>
            </w:r>
            <w:proofErr w:type="spellEnd"/>
            <w:r w:rsidRPr="00B806C0">
              <w:rPr>
                <w:rFonts w:asciiTheme="minorHAnsi" w:eastAsia="Times New Roman" w:hAnsiTheme="minorHAnsi" w:cstheme="minorHAnsi"/>
                <w:color w:val="000000" w:themeColor="text1"/>
                <w:sz w:val="20"/>
                <w:szCs w:val="20"/>
              </w:rPr>
              <w:t xml:space="preserve"> </w:t>
            </w:r>
            <w:proofErr w:type="spellStart"/>
            <w:r w:rsidRPr="00B806C0">
              <w:rPr>
                <w:rFonts w:asciiTheme="minorHAnsi" w:eastAsia="Times New Roman" w:hAnsiTheme="minorHAnsi" w:cstheme="minorHAnsi"/>
                <w:color w:val="000000" w:themeColor="text1"/>
                <w:sz w:val="20"/>
                <w:szCs w:val="20"/>
              </w:rPr>
              <w:t>paper</w:t>
            </w:r>
            <w:proofErr w:type="spellEnd"/>
            <w:r w:rsidRPr="00B806C0">
              <w:rPr>
                <w:rFonts w:asciiTheme="minorHAnsi" w:eastAsia="Times New Roman" w:hAnsiTheme="minorHAnsi" w:cstheme="minorHAnsi"/>
                <w:color w:val="000000" w:themeColor="text1"/>
                <w:sz w:val="20"/>
                <w:szCs w:val="20"/>
              </w:rPr>
              <w:t>, tímový výskumný projekt, seminárne zadania</w:t>
            </w:r>
          </w:p>
        </w:tc>
        <w:tc>
          <w:tcPr>
            <w:tcW w:w="987" w:type="dxa"/>
          </w:tcPr>
          <w:p w14:paraId="35CDB7D3" w14:textId="5BB632F3" w:rsidR="00423166" w:rsidRPr="00B806C0" w:rsidRDefault="00423166" w:rsidP="00423166">
            <w:pPr>
              <w:jc w:val="cente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6</w:t>
            </w:r>
          </w:p>
        </w:tc>
      </w:tr>
      <w:tr w:rsidR="00C77577" w:rsidRPr="00B85061" w14:paraId="334CFF94" w14:textId="77777777" w:rsidTr="260DAC38">
        <w:trPr>
          <w:trHeight w:val="213"/>
        </w:trPr>
        <w:tc>
          <w:tcPr>
            <w:tcW w:w="4340" w:type="dxa"/>
          </w:tcPr>
          <w:p w14:paraId="3D7948F6" w14:textId="3CC6125F" w:rsidR="00C77577" w:rsidRPr="00B85061" w:rsidRDefault="00867D25" w:rsidP="00845823">
            <w:pPr>
              <w:rPr>
                <w:rFonts w:asciiTheme="minorHAnsi" w:eastAsia="Times New Roman" w:hAnsiTheme="minorHAnsi" w:cstheme="minorHAnsi"/>
                <w:sz w:val="20"/>
                <w:szCs w:val="20"/>
              </w:rPr>
            </w:pPr>
            <w:r w:rsidRPr="00867D25">
              <w:rPr>
                <w:color w:val="000000" w:themeColor="text1"/>
                <w:sz w:val="20"/>
                <w:szCs w:val="20"/>
              </w:rPr>
              <w:lastRenderedPageBreak/>
              <w:t xml:space="preserve">Výskumné metódy v kritických prístupoch k medzinárodným vzťahom a európskym štúdiám / </w:t>
            </w:r>
            <w:r w:rsidR="00C77577" w:rsidRPr="00B85061">
              <w:rPr>
                <w:color w:val="000000" w:themeColor="text1"/>
                <w:sz w:val="20"/>
                <w:szCs w:val="20"/>
              </w:rPr>
              <w:t xml:space="preserve">Mgr. Lucia </w:t>
            </w:r>
            <w:proofErr w:type="spellStart"/>
            <w:r w:rsidR="00C77577" w:rsidRPr="00B85061">
              <w:rPr>
                <w:color w:val="000000" w:themeColor="text1"/>
                <w:sz w:val="20"/>
                <w:szCs w:val="20"/>
              </w:rPr>
              <w:t>Najšlová</w:t>
            </w:r>
            <w:proofErr w:type="spellEnd"/>
            <w:r w:rsidR="00C77577" w:rsidRPr="00B85061">
              <w:rPr>
                <w:color w:val="000000" w:themeColor="text1"/>
                <w:sz w:val="20"/>
                <w:szCs w:val="20"/>
              </w:rPr>
              <w:t>, PhD.</w:t>
            </w:r>
          </w:p>
        </w:tc>
        <w:tc>
          <w:tcPr>
            <w:tcW w:w="1609" w:type="dxa"/>
            <w:gridSpan w:val="2"/>
          </w:tcPr>
          <w:p w14:paraId="70F0C833" w14:textId="5D1D5312" w:rsidR="00C77577" w:rsidRPr="00B85061" w:rsidRDefault="00C77577" w:rsidP="00845823">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w:t>
            </w:r>
            <w:r w:rsidRPr="00B85061">
              <w:rPr>
                <w:rFonts w:asciiTheme="minorHAnsi" w:eastAsia="Times New Roman" w:hAnsiTheme="minorHAnsi" w:cstheme="minorHAnsi"/>
                <w:sz w:val="20"/>
                <w:szCs w:val="20"/>
              </w:rPr>
              <w:t xml:space="preserve"> R / </w:t>
            </w:r>
            <w:r>
              <w:rPr>
                <w:rFonts w:asciiTheme="minorHAnsi" w:eastAsia="Times New Roman" w:hAnsiTheme="minorHAnsi" w:cstheme="minorHAnsi"/>
                <w:sz w:val="20"/>
                <w:szCs w:val="20"/>
              </w:rPr>
              <w:t>3</w:t>
            </w:r>
            <w:r w:rsidRPr="00B85061">
              <w:rPr>
                <w:rFonts w:asciiTheme="minorHAnsi" w:eastAsia="Times New Roman" w:hAnsiTheme="minorHAnsi" w:cstheme="minorHAnsi"/>
                <w:sz w:val="20"/>
                <w:szCs w:val="20"/>
              </w:rPr>
              <w:t xml:space="preserve"> S</w:t>
            </w:r>
          </w:p>
        </w:tc>
        <w:tc>
          <w:tcPr>
            <w:tcW w:w="992" w:type="dxa"/>
          </w:tcPr>
          <w:p w14:paraId="603D4DA1" w14:textId="77777777" w:rsidR="00C77577" w:rsidRPr="00B85061" w:rsidRDefault="00C77577" w:rsidP="00845823">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2/2</w:t>
            </w:r>
          </w:p>
        </w:tc>
        <w:tc>
          <w:tcPr>
            <w:tcW w:w="1134" w:type="dxa"/>
            <w:gridSpan w:val="2"/>
          </w:tcPr>
          <w:p w14:paraId="2AD7F221" w14:textId="7A79152A" w:rsidR="00C77577" w:rsidRPr="00B85061" w:rsidRDefault="00867D25" w:rsidP="00845823">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Aktivita, priebežné zadania, skupinové prezentácie, seminárna práca</w:t>
            </w:r>
          </w:p>
        </w:tc>
        <w:tc>
          <w:tcPr>
            <w:tcW w:w="987" w:type="dxa"/>
          </w:tcPr>
          <w:p w14:paraId="3970B142" w14:textId="77777777" w:rsidR="00C77577" w:rsidRPr="00B85061" w:rsidRDefault="00C77577" w:rsidP="00845823">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6</w:t>
            </w:r>
          </w:p>
        </w:tc>
      </w:tr>
      <w:tr w:rsidR="00423166" w:rsidRPr="00B85061" w14:paraId="476D64F1" w14:textId="77777777" w:rsidTr="260DAC38">
        <w:trPr>
          <w:trHeight w:val="213"/>
        </w:trPr>
        <w:tc>
          <w:tcPr>
            <w:tcW w:w="4340" w:type="dxa"/>
          </w:tcPr>
          <w:p w14:paraId="7223CEE2" w14:textId="4A41D2F2" w:rsidR="00423166" w:rsidRPr="00B85061" w:rsidRDefault="00423166" w:rsidP="00423166">
            <w:pP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Štatistická analýza II. </w:t>
            </w:r>
            <w:r w:rsidR="00D90AB0" w:rsidRPr="00B85061">
              <w:rPr>
                <w:rFonts w:asciiTheme="minorHAnsi" w:eastAsia="Times New Roman" w:hAnsiTheme="minorHAnsi" w:cstheme="minorHAnsi"/>
                <w:sz w:val="20"/>
                <w:szCs w:val="20"/>
              </w:rPr>
              <w:t xml:space="preserve">/ doc. PhDr. Andrej </w:t>
            </w:r>
            <w:proofErr w:type="spellStart"/>
            <w:r w:rsidR="00D90AB0" w:rsidRPr="00B85061">
              <w:rPr>
                <w:rFonts w:asciiTheme="minorHAnsi" w:eastAsia="Times New Roman" w:hAnsiTheme="minorHAnsi" w:cstheme="minorHAnsi"/>
                <w:sz w:val="20"/>
                <w:szCs w:val="20"/>
              </w:rPr>
              <w:t>Findor</w:t>
            </w:r>
            <w:proofErr w:type="spellEnd"/>
            <w:r w:rsidR="00D90AB0" w:rsidRPr="00B85061">
              <w:rPr>
                <w:rFonts w:asciiTheme="minorHAnsi" w:eastAsia="Times New Roman" w:hAnsiTheme="minorHAnsi" w:cstheme="minorHAnsi"/>
                <w:sz w:val="20"/>
                <w:szCs w:val="20"/>
              </w:rPr>
              <w:t xml:space="preserve">, PhD., Brian </w:t>
            </w:r>
            <w:proofErr w:type="spellStart"/>
            <w:r w:rsidR="00D90AB0" w:rsidRPr="00B85061">
              <w:rPr>
                <w:rFonts w:asciiTheme="minorHAnsi" w:eastAsia="Times New Roman" w:hAnsiTheme="minorHAnsi" w:cstheme="minorHAnsi"/>
                <w:sz w:val="20"/>
                <w:szCs w:val="20"/>
              </w:rPr>
              <w:t>Fabo</w:t>
            </w:r>
            <w:proofErr w:type="spellEnd"/>
            <w:r w:rsidR="00D90AB0" w:rsidRPr="00B85061">
              <w:rPr>
                <w:rFonts w:asciiTheme="minorHAnsi" w:eastAsia="Times New Roman" w:hAnsiTheme="minorHAnsi" w:cstheme="minorHAnsi"/>
                <w:sz w:val="20"/>
                <w:szCs w:val="20"/>
              </w:rPr>
              <w:t xml:space="preserve">, PhD. </w:t>
            </w:r>
          </w:p>
        </w:tc>
        <w:tc>
          <w:tcPr>
            <w:tcW w:w="1609" w:type="dxa"/>
            <w:gridSpan w:val="2"/>
          </w:tcPr>
          <w:p w14:paraId="62C4ACA9" w14:textId="60A18422" w:rsidR="00423166" w:rsidRPr="00B85061" w:rsidRDefault="00423166" w:rsidP="00423166">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2R / 3 S </w:t>
            </w:r>
          </w:p>
        </w:tc>
        <w:tc>
          <w:tcPr>
            <w:tcW w:w="992" w:type="dxa"/>
          </w:tcPr>
          <w:p w14:paraId="2E20B346" w14:textId="7FD09C44" w:rsidR="00423166" w:rsidRPr="00B85061" w:rsidRDefault="00D90AB0" w:rsidP="00423166">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2/2</w:t>
            </w:r>
          </w:p>
        </w:tc>
        <w:tc>
          <w:tcPr>
            <w:tcW w:w="1134" w:type="dxa"/>
            <w:gridSpan w:val="2"/>
          </w:tcPr>
          <w:p w14:paraId="378A6324" w14:textId="5513B680" w:rsidR="00423166" w:rsidRPr="00B85061" w:rsidRDefault="00146D54" w:rsidP="00423166">
            <w:pPr>
              <w:jc w:val="center"/>
              <w:rPr>
                <w:rFonts w:asciiTheme="minorHAnsi" w:eastAsia="Times New Roman" w:hAnsiTheme="minorHAnsi" w:cstheme="minorHAnsi"/>
                <w:color w:val="FF0000"/>
                <w:sz w:val="20"/>
                <w:szCs w:val="20"/>
              </w:rPr>
            </w:pPr>
            <w:r w:rsidRPr="00B85061">
              <w:rPr>
                <w:rFonts w:asciiTheme="minorHAnsi" w:eastAsia="Times New Roman" w:hAnsiTheme="minorHAnsi" w:cstheme="minorHAnsi"/>
                <w:color w:val="000000" w:themeColor="text1"/>
                <w:sz w:val="20"/>
                <w:szCs w:val="20"/>
              </w:rPr>
              <w:t>Projekt</w:t>
            </w:r>
          </w:p>
        </w:tc>
        <w:tc>
          <w:tcPr>
            <w:tcW w:w="987" w:type="dxa"/>
          </w:tcPr>
          <w:p w14:paraId="530A2655" w14:textId="1FFD7B73" w:rsidR="00423166" w:rsidRPr="00B85061" w:rsidRDefault="00423166" w:rsidP="00423166">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6</w:t>
            </w:r>
          </w:p>
        </w:tc>
      </w:tr>
      <w:tr w:rsidR="00FC533C" w:rsidRPr="00B85061" w14:paraId="6C2D9EAD" w14:textId="77777777" w:rsidTr="260DAC38">
        <w:trPr>
          <w:trHeight w:val="213"/>
        </w:trPr>
        <w:tc>
          <w:tcPr>
            <w:tcW w:w="4340" w:type="dxa"/>
          </w:tcPr>
          <w:p w14:paraId="4AC65821" w14:textId="54926996" w:rsidR="00664365" w:rsidRPr="00B85061" w:rsidRDefault="00FC533C" w:rsidP="00423166">
            <w:pP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Dotazníkový výskum o rôznych dimenziách rovnosti príležitostí </w:t>
            </w:r>
            <w:r w:rsidR="00D90AB0" w:rsidRPr="00B85061">
              <w:rPr>
                <w:rFonts w:asciiTheme="minorHAnsi" w:eastAsia="Times New Roman" w:hAnsiTheme="minorHAnsi" w:cstheme="minorHAnsi"/>
                <w:color w:val="000000" w:themeColor="text1"/>
                <w:sz w:val="20"/>
                <w:szCs w:val="20"/>
              </w:rPr>
              <w:t xml:space="preserve">/ </w:t>
            </w:r>
            <w:r w:rsidR="00D90AB0" w:rsidRPr="00B85061">
              <w:rPr>
                <w:rFonts w:asciiTheme="minorHAnsi" w:eastAsia="Times New Roman" w:hAnsiTheme="minorHAnsi" w:cstheme="minorHAnsi"/>
                <w:sz w:val="20"/>
                <w:szCs w:val="20"/>
              </w:rPr>
              <w:t xml:space="preserve">doc. PhDr. Andrej </w:t>
            </w:r>
            <w:proofErr w:type="spellStart"/>
            <w:r w:rsidR="00D90AB0" w:rsidRPr="00B85061">
              <w:rPr>
                <w:rFonts w:asciiTheme="minorHAnsi" w:eastAsia="Times New Roman" w:hAnsiTheme="minorHAnsi" w:cstheme="minorHAnsi"/>
                <w:sz w:val="20"/>
                <w:szCs w:val="20"/>
              </w:rPr>
              <w:t>Findor</w:t>
            </w:r>
            <w:proofErr w:type="spellEnd"/>
            <w:r w:rsidR="00D90AB0" w:rsidRPr="00B85061">
              <w:rPr>
                <w:rFonts w:asciiTheme="minorHAnsi" w:eastAsia="Times New Roman" w:hAnsiTheme="minorHAnsi" w:cstheme="minorHAnsi"/>
                <w:sz w:val="20"/>
                <w:szCs w:val="20"/>
              </w:rPr>
              <w:t>, PhD.</w:t>
            </w:r>
          </w:p>
        </w:tc>
        <w:tc>
          <w:tcPr>
            <w:tcW w:w="1609" w:type="dxa"/>
            <w:gridSpan w:val="2"/>
          </w:tcPr>
          <w:p w14:paraId="362FB704" w14:textId="2F56E717" w:rsidR="00423166" w:rsidRPr="00B85061" w:rsidRDefault="00423166" w:rsidP="00423166">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2R / 3 S </w:t>
            </w:r>
          </w:p>
        </w:tc>
        <w:tc>
          <w:tcPr>
            <w:tcW w:w="992" w:type="dxa"/>
          </w:tcPr>
          <w:p w14:paraId="5F8CE3CD" w14:textId="137299B8" w:rsidR="00423166" w:rsidRPr="00B85061" w:rsidRDefault="00664365" w:rsidP="00423166">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2/2</w:t>
            </w:r>
          </w:p>
        </w:tc>
        <w:tc>
          <w:tcPr>
            <w:tcW w:w="1134" w:type="dxa"/>
            <w:gridSpan w:val="2"/>
          </w:tcPr>
          <w:p w14:paraId="3B0C1706" w14:textId="5EAFD417" w:rsidR="00423166" w:rsidRPr="00B85061" w:rsidRDefault="00146D54" w:rsidP="00423166">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Projekt</w:t>
            </w:r>
          </w:p>
        </w:tc>
        <w:tc>
          <w:tcPr>
            <w:tcW w:w="987" w:type="dxa"/>
          </w:tcPr>
          <w:p w14:paraId="59DC1C11" w14:textId="5A75BB06" w:rsidR="00423166" w:rsidRPr="00B85061" w:rsidRDefault="00423166" w:rsidP="00423166">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6</w:t>
            </w:r>
          </w:p>
        </w:tc>
      </w:tr>
      <w:tr w:rsidR="00880DF5" w:rsidRPr="00880DF5" w14:paraId="16513C1C" w14:textId="77777777" w:rsidTr="260DAC38">
        <w:trPr>
          <w:trHeight w:val="213"/>
        </w:trPr>
        <w:tc>
          <w:tcPr>
            <w:tcW w:w="4340" w:type="dxa"/>
          </w:tcPr>
          <w:p w14:paraId="2D2D3F45" w14:textId="15436B68" w:rsidR="007C71D0" w:rsidRPr="00880DF5" w:rsidRDefault="007C71D0" w:rsidP="007C71D0">
            <w:pPr>
              <w:rPr>
                <w:rFonts w:asciiTheme="minorHAnsi" w:eastAsia="Times New Roman" w:hAnsiTheme="minorHAnsi" w:cstheme="minorHAnsi"/>
                <w:color w:val="000000" w:themeColor="text1"/>
                <w:sz w:val="20"/>
                <w:szCs w:val="20"/>
              </w:rPr>
            </w:pPr>
            <w:r w:rsidRPr="00880DF5">
              <w:rPr>
                <w:rFonts w:asciiTheme="minorHAnsi" w:eastAsia="Times New Roman" w:hAnsiTheme="minorHAnsi" w:cstheme="minorHAnsi"/>
                <w:color w:val="000000" w:themeColor="text1"/>
                <w:sz w:val="20"/>
                <w:szCs w:val="20"/>
              </w:rPr>
              <w:t>Politik</w:t>
            </w:r>
            <w:r w:rsidR="00880DF5" w:rsidRPr="00880DF5">
              <w:rPr>
                <w:rFonts w:asciiTheme="minorHAnsi" w:eastAsia="Times New Roman" w:hAnsiTheme="minorHAnsi" w:cstheme="minorHAnsi"/>
                <w:color w:val="000000" w:themeColor="text1"/>
                <w:sz w:val="20"/>
                <w:szCs w:val="20"/>
              </w:rPr>
              <w:t>y</w:t>
            </w:r>
            <w:r w:rsidRPr="00880DF5">
              <w:rPr>
                <w:rFonts w:asciiTheme="minorHAnsi" w:eastAsia="Times New Roman" w:hAnsiTheme="minorHAnsi" w:cstheme="minorHAnsi"/>
                <w:color w:val="000000" w:themeColor="text1"/>
                <w:sz w:val="20"/>
                <w:szCs w:val="20"/>
              </w:rPr>
              <w:t xml:space="preserve"> rodovej rovnosti </w:t>
            </w:r>
            <w:r w:rsidR="00D90AB0" w:rsidRPr="00880DF5">
              <w:rPr>
                <w:rFonts w:asciiTheme="minorHAnsi" w:eastAsia="Times New Roman" w:hAnsiTheme="minorHAnsi" w:cstheme="minorHAnsi"/>
                <w:color w:val="000000" w:themeColor="text1"/>
                <w:sz w:val="20"/>
                <w:szCs w:val="20"/>
              </w:rPr>
              <w:t xml:space="preserve">/ Mgr. Zuzana </w:t>
            </w:r>
            <w:proofErr w:type="spellStart"/>
            <w:r w:rsidR="00D90AB0" w:rsidRPr="00880DF5">
              <w:rPr>
                <w:rFonts w:asciiTheme="minorHAnsi" w:eastAsia="Times New Roman" w:hAnsiTheme="minorHAnsi" w:cstheme="minorHAnsi"/>
                <w:color w:val="000000" w:themeColor="text1"/>
                <w:sz w:val="20"/>
                <w:szCs w:val="20"/>
              </w:rPr>
              <w:t>Očenášová</w:t>
            </w:r>
            <w:proofErr w:type="spellEnd"/>
            <w:r w:rsidR="00D90AB0" w:rsidRPr="00880DF5">
              <w:rPr>
                <w:rFonts w:asciiTheme="minorHAnsi" w:eastAsia="Times New Roman" w:hAnsiTheme="minorHAnsi" w:cstheme="minorHAnsi"/>
                <w:color w:val="000000" w:themeColor="text1"/>
                <w:sz w:val="20"/>
                <w:szCs w:val="20"/>
              </w:rPr>
              <w:t xml:space="preserve">, PhD. </w:t>
            </w:r>
          </w:p>
        </w:tc>
        <w:tc>
          <w:tcPr>
            <w:tcW w:w="1609" w:type="dxa"/>
            <w:gridSpan w:val="2"/>
          </w:tcPr>
          <w:p w14:paraId="3BE10D9D" w14:textId="792AEF06" w:rsidR="007C71D0" w:rsidRPr="00880DF5" w:rsidRDefault="007C71D0" w:rsidP="007C71D0">
            <w:pPr>
              <w:jc w:val="center"/>
              <w:rPr>
                <w:rFonts w:asciiTheme="minorHAnsi" w:eastAsia="Times New Roman" w:hAnsiTheme="minorHAnsi" w:cstheme="minorHAnsi"/>
                <w:color w:val="000000" w:themeColor="text1"/>
                <w:sz w:val="20"/>
                <w:szCs w:val="20"/>
              </w:rPr>
            </w:pPr>
            <w:r w:rsidRPr="00880DF5">
              <w:rPr>
                <w:rFonts w:asciiTheme="minorHAnsi" w:eastAsia="Times New Roman" w:hAnsiTheme="minorHAnsi" w:cstheme="minorHAnsi"/>
                <w:color w:val="000000" w:themeColor="text1"/>
                <w:sz w:val="20"/>
                <w:szCs w:val="20"/>
              </w:rPr>
              <w:t xml:space="preserve">2R / 3 S </w:t>
            </w:r>
          </w:p>
        </w:tc>
        <w:tc>
          <w:tcPr>
            <w:tcW w:w="992" w:type="dxa"/>
          </w:tcPr>
          <w:p w14:paraId="43D407D1" w14:textId="1667D080" w:rsidR="007C71D0" w:rsidRPr="00880DF5" w:rsidRDefault="007C71D0" w:rsidP="007C71D0">
            <w:pPr>
              <w:jc w:val="center"/>
              <w:rPr>
                <w:rFonts w:asciiTheme="minorHAnsi" w:eastAsia="Times New Roman" w:hAnsiTheme="minorHAnsi" w:cstheme="minorHAnsi"/>
                <w:color w:val="000000" w:themeColor="text1"/>
                <w:sz w:val="20"/>
                <w:szCs w:val="20"/>
              </w:rPr>
            </w:pPr>
            <w:r w:rsidRPr="00880DF5">
              <w:rPr>
                <w:rFonts w:asciiTheme="minorHAnsi" w:eastAsia="Times New Roman" w:hAnsiTheme="minorHAnsi" w:cstheme="minorHAnsi"/>
                <w:color w:val="000000" w:themeColor="text1"/>
                <w:sz w:val="20"/>
                <w:szCs w:val="20"/>
              </w:rPr>
              <w:t>0/4</w:t>
            </w:r>
          </w:p>
        </w:tc>
        <w:tc>
          <w:tcPr>
            <w:tcW w:w="1134" w:type="dxa"/>
            <w:gridSpan w:val="2"/>
          </w:tcPr>
          <w:p w14:paraId="383CB737" w14:textId="4D69EB17" w:rsidR="007C71D0" w:rsidRPr="00880DF5" w:rsidRDefault="00880DF5" w:rsidP="00880DF5">
            <w:pPr>
              <w:jc w:val="center"/>
              <w:rPr>
                <w:rFonts w:asciiTheme="minorHAnsi" w:eastAsia="Times New Roman" w:hAnsiTheme="minorHAnsi" w:cstheme="minorHAnsi"/>
                <w:color w:val="000000" w:themeColor="text1"/>
                <w:sz w:val="20"/>
                <w:szCs w:val="20"/>
              </w:rPr>
            </w:pPr>
            <w:r w:rsidRPr="00880DF5">
              <w:rPr>
                <w:rFonts w:asciiTheme="minorHAnsi" w:eastAsia="Times New Roman" w:hAnsiTheme="minorHAnsi" w:cstheme="minorHAnsi"/>
                <w:color w:val="000000" w:themeColor="text1"/>
                <w:sz w:val="20"/>
                <w:szCs w:val="20"/>
              </w:rPr>
              <w:t>Aktivita, individ</w:t>
            </w:r>
            <w:r>
              <w:rPr>
                <w:rFonts w:asciiTheme="minorHAnsi" w:eastAsia="Times New Roman" w:hAnsiTheme="minorHAnsi" w:cstheme="minorHAnsi"/>
                <w:color w:val="000000" w:themeColor="text1"/>
                <w:sz w:val="20"/>
                <w:szCs w:val="20"/>
              </w:rPr>
              <w:t>u</w:t>
            </w:r>
            <w:r w:rsidRPr="00880DF5">
              <w:rPr>
                <w:rFonts w:asciiTheme="minorHAnsi" w:eastAsia="Times New Roman" w:hAnsiTheme="minorHAnsi" w:cstheme="minorHAnsi"/>
                <w:color w:val="000000" w:themeColor="text1"/>
                <w:sz w:val="20"/>
                <w:szCs w:val="20"/>
              </w:rPr>
              <w:t>álny projekt, prezen</w:t>
            </w:r>
            <w:r>
              <w:rPr>
                <w:rFonts w:asciiTheme="minorHAnsi" w:eastAsia="Times New Roman" w:hAnsiTheme="minorHAnsi" w:cstheme="minorHAnsi"/>
                <w:color w:val="000000" w:themeColor="text1"/>
                <w:sz w:val="20"/>
                <w:szCs w:val="20"/>
              </w:rPr>
              <w:t>t</w:t>
            </w:r>
            <w:r w:rsidRPr="00880DF5">
              <w:rPr>
                <w:rFonts w:asciiTheme="minorHAnsi" w:eastAsia="Times New Roman" w:hAnsiTheme="minorHAnsi" w:cstheme="minorHAnsi"/>
                <w:color w:val="000000" w:themeColor="text1"/>
                <w:sz w:val="20"/>
                <w:szCs w:val="20"/>
              </w:rPr>
              <w:t>ácia, seminárne aktivity</w:t>
            </w:r>
          </w:p>
        </w:tc>
        <w:tc>
          <w:tcPr>
            <w:tcW w:w="987" w:type="dxa"/>
          </w:tcPr>
          <w:p w14:paraId="0C4D8E1A" w14:textId="26046FE2" w:rsidR="007C71D0" w:rsidRPr="00880DF5" w:rsidRDefault="007C71D0" w:rsidP="007C71D0">
            <w:pPr>
              <w:jc w:val="center"/>
              <w:rPr>
                <w:rFonts w:asciiTheme="minorHAnsi" w:eastAsia="Times New Roman" w:hAnsiTheme="minorHAnsi" w:cstheme="minorHAnsi"/>
                <w:color w:val="000000" w:themeColor="text1"/>
                <w:sz w:val="20"/>
                <w:szCs w:val="20"/>
              </w:rPr>
            </w:pPr>
            <w:r w:rsidRPr="00880DF5">
              <w:rPr>
                <w:rFonts w:asciiTheme="minorHAnsi" w:eastAsia="Times New Roman" w:hAnsiTheme="minorHAnsi" w:cstheme="minorHAnsi"/>
                <w:color w:val="000000" w:themeColor="text1"/>
                <w:sz w:val="20"/>
                <w:szCs w:val="20"/>
              </w:rPr>
              <w:t>6</w:t>
            </w:r>
          </w:p>
        </w:tc>
      </w:tr>
      <w:tr w:rsidR="00B806C0" w:rsidRPr="00B806C0" w14:paraId="5EC0787A" w14:textId="77777777" w:rsidTr="260DAC38">
        <w:trPr>
          <w:trHeight w:val="213"/>
        </w:trPr>
        <w:tc>
          <w:tcPr>
            <w:tcW w:w="4340" w:type="dxa"/>
          </w:tcPr>
          <w:p w14:paraId="457BCEA5" w14:textId="2DC4AB5B" w:rsidR="007C71D0" w:rsidRPr="00B806C0" w:rsidRDefault="00FC533C" w:rsidP="007C71D0">
            <w:pP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Medzinárodné humanitárne právo</w:t>
            </w:r>
            <w:r w:rsidR="00D90AB0" w:rsidRPr="00B806C0">
              <w:rPr>
                <w:rFonts w:asciiTheme="minorHAnsi" w:eastAsia="Times New Roman" w:hAnsiTheme="minorHAnsi" w:cstheme="minorHAnsi"/>
                <w:color w:val="000000" w:themeColor="text1"/>
                <w:sz w:val="20"/>
                <w:szCs w:val="20"/>
              </w:rPr>
              <w:t xml:space="preserve"> / doc. PhDr. JUDr. Lucia Mokrá, PhD.</w:t>
            </w:r>
            <w:r w:rsidR="00E10078">
              <w:rPr>
                <w:rFonts w:asciiTheme="minorHAnsi" w:eastAsia="Times New Roman" w:hAnsiTheme="minorHAnsi" w:cstheme="minorHAnsi"/>
                <w:color w:val="000000" w:themeColor="text1"/>
                <w:sz w:val="20"/>
                <w:szCs w:val="20"/>
              </w:rPr>
              <w:t xml:space="preserve"> </w:t>
            </w:r>
          </w:p>
        </w:tc>
        <w:tc>
          <w:tcPr>
            <w:tcW w:w="1609" w:type="dxa"/>
            <w:gridSpan w:val="2"/>
          </w:tcPr>
          <w:p w14:paraId="39B36CEE" w14:textId="1345034D" w:rsidR="007C71D0" w:rsidRPr="00B806C0" w:rsidRDefault="007C71D0" w:rsidP="007C71D0">
            <w:pPr>
              <w:jc w:val="cente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 xml:space="preserve">2R / 3 S </w:t>
            </w:r>
          </w:p>
        </w:tc>
        <w:tc>
          <w:tcPr>
            <w:tcW w:w="992" w:type="dxa"/>
          </w:tcPr>
          <w:p w14:paraId="3366A9E6" w14:textId="75D68114" w:rsidR="007C71D0" w:rsidRPr="00B806C0" w:rsidRDefault="007C71D0" w:rsidP="007C71D0">
            <w:pPr>
              <w:jc w:val="cente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2/2</w:t>
            </w:r>
          </w:p>
        </w:tc>
        <w:tc>
          <w:tcPr>
            <w:tcW w:w="1134" w:type="dxa"/>
            <w:gridSpan w:val="2"/>
          </w:tcPr>
          <w:p w14:paraId="0490A251" w14:textId="438699B9" w:rsidR="007C71D0" w:rsidRPr="00B806C0" w:rsidRDefault="00B806C0" w:rsidP="007C71D0">
            <w:pPr>
              <w:jc w:val="cente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Semestrálna práca, seminárne zadania/</w:t>
            </w:r>
          </w:p>
        </w:tc>
        <w:tc>
          <w:tcPr>
            <w:tcW w:w="987" w:type="dxa"/>
          </w:tcPr>
          <w:p w14:paraId="3BAFB506" w14:textId="5EDEE03F" w:rsidR="007C71D0" w:rsidRPr="00B806C0" w:rsidRDefault="007C71D0" w:rsidP="007C71D0">
            <w:pPr>
              <w:jc w:val="center"/>
              <w:rPr>
                <w:rFonts w:asciiTheme="minorHAnsi" w:eastAsia="Times New Roman" w:hAnsiTheme="minorHAnsi" w:cstheme="minorHAnsi"/>
                <w:color w:val="000000" w:themeColor="text1"/>
                <w:sz w:val="20"/>
                <w:szCs w:val="20"/>
              </w:rPr>
            </w:pPr>
            <w:r w:rsidRPr="00B806C0">
              <w:rPr>
                <w:rFonts w:asciiTheme="minorHAnsi" w:eastAsia="Times New Roman" w:hAnsiTheme="minorHAnsi" w:cstheme="minorHAnsi"/>
                <w:color w:val="000000" w:themeColor="text1"/>
                <w:sz w:val="20"/>
                <w:szCs w:val="20"/>
              </w:rPr>
              <w:t>6</w:t>
            </w:r>
          </w:p>
        </w:tc>
      </w:tr>
      <w:tr w:rsidR="0066103B" w:rsidRPr="0066103B" w14:paraId="09CF2021" w14:textId="77777777" w:rsidTr="260DAC38">
        <w:trPr>
          <w:trHeight w:val="213"/>
        </w:trPr>
        <w:tc>
          <w:tcPr>
            <w:tcW w:w="4340" w:type="dxa"/>
          </w:tcPr>
          <w:p w14:paraId="18DABD3C" w14:textId="40BC611B" w:rsidR="007C71D0" w:rsidRPr="0066103B" w:rsidRDefault="007C71D0" w:rsidP="007C71D0">
            <w:pPr>
              <w:rPr>
                <w:rFonts w:asciiTheme="minorHAnsi" w:eastAsia="Times New Roman" w:hAnsiTheme="minorHAnsi" w:cstheme="minorHAnsi"/>
                <w:color w:val="000000" w:themeColor="text1"/>
                <w:sz w:val="20"/>
                <w:szCs w:val="20"/>
              </w:rPr>
            </w:pPr>
            <w:r w:rsidRPr="0066103B">
              <w:rPr>
                <w:rFonts w:asciiTheme="minorHAnsi" w:eastAsia="Times New Roman" w:hAnsiTheme="minorHAnsi" w:cstheme="minorHAnsi"/>
                <w:color w:val="000000" w:themeColor="text1"/>
                <w:sz w:val="20"/>
                <w:szCs w:val="20"/>
              </w:rPr>
              <w:t xml:space="preserve">Regionalizmus a globálne usporiadanie </w:t>
            </w:r>
            <w:r w:rsidR="003B7C66">
              <w:rPr>
                <w:rFonts w:asciiTheme="minorHAnsi" w:eastAsia="Times New Roman" w:hAnsiTheme="minorHAnsi" w:cstheme="minorHAnsi"/>
                <w:color w:val="000000" w:themeColor="text1"/>
                <w:sz w:val="20"/>
                <w:szCs w:val="20"/>
              </w:rPr>
              <w:t xml:space="preserve">/ Mgr. </w:t>
            </w:r>
            <w:proofErr w:type="spellStart"/>
            <w:r w:rsidR="003B7C66">
              <w:rPr>
                <w:rFonts w:asciiTheme="minorHAnsi" w:eastAsia="Times New Roman" w:hAnsiTheme="minorHAnsi" w:cstheme="minorHAnsi"/>
                <w:color w:val="000000" w:themeColor="text1"/>
                <w:sz w:val="20"/>
                <w:szCs w:val="20"/>
              </w:rPr>
              <w:t>Aliaksei</w:t>
            </w:r>
            <w:proofErr w:type="spellEnd"/>
            <w:r w:rsidR="003B7C66">
              <w:rPr>
                <w:rFonts w:asciiTheme="minorHAnsi" w:eastAsia="Times New Roman" w:hAnsiTheme="minorHAnsi" w:cstheme="minorHAnsi"/>
                <w:color w:val="000000" w:themeColor="text1"/>
                <w:sz w:val="20"/>
                <w:szCs w:val="20"/>
              </w:rPr>
              <w:t xml:space="preserve"> </w:t>
            </w:r>
            <w:proofErr w:type="spellStart"/>
            <w:r w:rsidR="003B7C66">
              <w:rPr>
                <w:rFonts w:asciiTheme="minorHAnsi" w:eastAsia="Times New Roman" w:hAnsiTheme="minorHAnsi" w:cstheme="minorHAnsi"/>
                <w:color w:val="000000" w:themeColor="text1"/>
                <w:sz w:val="20"/>
                <w:szCs w:val="20"/>
              </w:rPr>
              <w:t>Kazharski</w:t>
            </w:r>
            <w:proofErr w:type="spellEnd"/>
            <w:r w:rsidR="003B7C66">
              <w:rPr>
                <w:rFonts w:asciiTheme="minorHAnsi" w:eastAsia="Times New Roman" w:hAnsiTheme="minorHAnsi" w:cstheme="minorHAnsi"/>
                <w:color w:val="000000" w:themeColor="text1"/>
                <w:sz w:val="20"/>
                <w:szCs w:val="20"/>
              </w:rPr>
              <w:t xml:space="preserve">, PhD. </w:t>
            </w:r>
          </w:p>
        </w:tc>
        <w:tc>
          <w:tcPr>
            <w:tcW w:w="1609" w:type="dxa"/>
            <w:gridSpan w:val="2"/>
          </w:tcPr>
          <w:p w14:paraId="1A9A6344" w14:textId="274DC5A0" w:rsidR="007C71D0" w:rsidRPr="0066103B" w:rsidRDefault="007C71D0" w:rsidP="007C71D0">
            <w:pPr>
              <w:jc w:val="center"/>
              <w:rPr>
                <w:rFonts w:asciiTheme="minorHAnsi" w:eastAsia="Times New Roman" w:hAnsiTheme="minorHAnsi" w:cstheme="minorHAnsi"/>
                <w:color w:val="000000" w:themeColor="text1"/>
                <w:sz w:val="20"/>
                <w:szCs w:val="20"/>
              </w:rPr>
            </w:pPr>
            <w:r w:rsidRPr="0066103B">
              <w:rPr>
                <w:rFonts w:asciiTheme="minorHAnsi" w:eastAsia="Times New Roman" w:hAnsiTheme="minorHAnsi" w:cstheme="minorHAnsi"/>
                <w:color w:val="000000" w:themeColor="text1"/>
                <w:sz w:val="20"/>
                <w:szCs w:val="20"/>
              </w:rPr>
              <w:t xml:space="preserve">2R / 3 S </w:t>
            </w:r>
          </w:p>
        </w:tc>
        <w:tc>
          <w:tcPr>
            <w:tcW w:w="992" w:type="dxa"/>
          </w:tcPr>
          <w:p w14:paraId="2FDEF195" w14:textId="2E63D9B4" w:rsidR="007C71D0" w:rsidRPr="0066103B" w:rsidRDefault="007C71D0" w:rsidP="007C71D0">
            <w:pPr>
              <w:jc w:val="center"/>
              <w:rPr>
                <w:rFonts w:asciiTheme="minorHAnsi" w:eastAsia="Times New Roman" w:hAnsiTheme="minorHAnsi" w:cstheme="minorHAnsi"/>
                <w:color w:val="000000" w:themeColor="text1"/>
                <w:sz w:val="20"/>
                <w:szCs w:val="20"/>
              </w:rPr>
            </w:pPr>
            <w:r w:rsidRPr="0066103B">
              <w:rPr>
                <w:rFonts w:asciiTheme="minorHAnsi" w:eastAsia="Times New Roman" w:hAnsiTheme="minorHAnsi" w:cstheme="minorHAnsi"/>
                <w:color w:val="000000" w:themeColor="text1"/>
                <w:sz w:val="20"/>
                <w:szCs w:val="20"/>
              </w:rPr>
              <w:t>0/4</w:t>
            </w:r>
          </w:p>
        </w:tc>
        <w:tc>
          <w:tcPr>
            <w:tcW w:w="1134" w:type="dxa"/>
            <w:gridSpan w:val="2"/>
          </w:tcPr>
          <w:p w14:paraId="16E6BEB8" w14:textId="01EB1D17" w:rsidR="007C71D0" w:rsidRPr="0066103B" w:rsidRDefault="0066103B" w:rsidP="007C71D0">
            <w:pPr>
              <w:jc w:val="center"/>
              <w:rPr>
                <w:rFonts w:asciiTheme="minorHAnsi" w:eastAsia="Times New Roman" w:hAnsiTheme="minorHAnsi" w:cstheme="minorHAnsi"/>
                <w:color w:val="000000" w:themeColor="text1"/>
                <w:sz w:val="20"/>
                <w:szCs w:val="20"/>
              </w:rPr>
            </w:pPr>
            <w:r w:rsidRPr="0066103B">
              <w:rPr>
                <w:rFonts w:asciiTheme="minorHAnsi" w:eastAsia="Times New Roman" w:hAnsiTheme="minorHAnsi" w:cstheme="minorHAnsi"/>
                <w:color w:val="000000" w:themeColor="text1"/>
                <w:sz w:val="20"/>
                <w:szCs w:val="20"/>
              </w:rPr>
              <w:t>Semestrálne zadania, prezentácia/esej, skúška</w:t>
            </w:r>
          </w:p>
        </w:tc>
        <w:tc>
          <w:tcPr>
            <w:tcW w:w="987" w:type="dxa"/>
          </w:tcPr>
          <w:p w14:paraId="2D2F474D" w14:textId="6DA364D0" w:rsidR="007C71D0" w:rsidRPr="0066103B" w:rsidRDefault="007C71D0" w:rsidP="007C71D0">
            <w:pPr>
              <w:jc w:val="center"/>
              <w:rPr>
                <w:rFonts w:asciiTheme="minorHAnsi" w:eastAsia="Times New Roman" w:hAnsiTheme="minorHAnsi" w:cstheme="minorHAnsi"/>
                <w:color w:val="000000" w:themeColor="text1"/>
                <w:sz w:val="20"/>
                <w:szCs w:val="20"/>
              </w:rPr>
            </w:pPr>
            <w:r w:rsidRPr="0066103B">
              <w:rPr>
                <w:rFonts w:asciiTheme="minorHAnsi" w:eastAsia="Times New Roman" w:hAnsiTheme="minorHAnsi" w:cstheme="minorHAnsi"/>
                <w:color w:val="000000" w:themeColor="text1"/>
                <w:sz w:val="20"/>
                <w:szCs w:val="20"/>
              </w:rPr>
              <w:t>6</w:t>
            </w:r>
          </w:p>
        </w:tc>
      </w:tr>
      <w:tr w:rsidR="007C71D0" w:rsidRPr="00B85061" w14:paraId="4D447C49" w14:textId="77777777" w:rsidTr="260DAC38">
        <w:trPr>
          <w:trHeight w:val="213"/>
        </w:trPr>
        <w:tc>
          <w:tcPr>
            <w:tcW w:w="4340" w:type="dxa"/>
          </w:tcPr>
          <w:p w14:paraId="6A104C94" w14:textId="7D8C4475" w:rsidR="007C71D0" w:rsidRPr="00B85061" w:rsidRDefault="007C71D0" w:rsidP="007C71D0">
            <w:pP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EPSO tréning </w:t>
            </w:r>
            <w:r w:rsidR="00D90AB0" w:rsidRPr="00B85061">
              <w:rPr>
                <w:rFonts w:asciiTheme="minorHAnsi" w:eastAsia="Times New Roman" w:hAnsiTheme="minorHAnsi" w:cstheme="minorHAnsi"/>
                <w:sz w:val="20"/>
                <w:szCs w:val="20"/>
              </w:rPr>
              <w:t xml:space="preserve">/ doc. PhDr. JUDr. Lucia Mokrá, PhD. </w:t>
            </w:r>
          </w:p>
        </w:tc>
        <w:tc>
          <w:tcPr>
            <w:tcW w:w="1609" w:type="dxa"/>
            <w:gridSpan w:val="2"/>
          </w:tcPr>
          <w:p w14:paraId="0E56CB9F" w14:textId="305F69AA" w:rsidR="007C71D0" w:rsidRPr="00B85061" w:rsidRDefault="007C71D0" w:rsidP="007C71D0">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2R / 3 S </w:t>
            </w:r>
          </w:p>
        </w:tc>
        <w:tc>
          <w:tcPr>
            <w:tcW w:w="992" w:type="dxa"/>
          </w:tcPr>
          <w:p w14:paraId="32CE3DEC" w14:textId="46D21076" w:rsidR="007C71D0" w:rsidRPr="00B85061" w:rsidRDefault="007C71D0" w:rsidP="007C71D0">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0/3</w:t>
            </w:r>
          </w:p>
        </w:tc>
        <w:tc>
          <w:tcPr>
            <w:tcW w:w="1134" w:type="dxa"/>
            <w:gridSpan w:val="2"/>
          </w:tcPr>
          <w:p w14:paraId="2D2A5230" w14:textId="78A08728" w:rsidR="007C71D0" w:rsidRPr="00B85061" w:rsidRDefault="007C71D0" w:rsidP="007C71D0">
            <w:pPr>
              <w:jc w:val="center"/>
              <w:rPr>
                <w:rFonts w:asciiTheme="minorHAnsi" w:eastAsia="Times New Roman" w:hAnsiTheme="minorHAnsi" w:cstheme="minorHAnsi"/>
                <w:color w:val="FF0000"/>
                <w:sz w:val="20"/>
                <w:szCs w:val="20"/>
              </w:rPr>
            </w:pPr>
          </w:p>
        </w:tc>
        <w:tc>
          <w:tcPr>
            <w:tcW w:w="987" w:type="dxa"/>
          </w:tcPr>
          <w:p w14:paraId="4B9FD1E8" w14:textId="7F4C4AE9" w:rsidR="007C71D0" w:rsidRPr="00B85061" w:rsidRDefault="007C71D0" w:rsidP="007C71D0">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3</w:t>
            </w:r>
          </w:p>
        </w:tc>
      </w:tr>
      <w:tr w:rsidR="0066103B" w:rsidRPr="0066103B" w14:paraId="319F0F90" w14:textId="77777777" w:rsidTr="260DAC38">
        <w:trPr>
          <w:trHeight w:val="213"/>
        </w:trPr>
        <w:tc>
          <w:tcPr>
            <w:tcW w:w="4340" w:type="dxa"/>
          </w:tcPr>
          <w:p w14:paraId="5760CF8A" w14:textId="4D568718" w:rsidR="007C71D0" w:rsidRPr="0066103B" w:rsidRDefault="007C71D0" w:rsidP="007C71D0">
            <w:pPr>
              <w:rPr>
                <w:rFonts w:asciiTheme="minorHAnsi" w:eastAsia="Times New Roman" w:hAnsiTheme="minorHAnsi" w:cstheme="minorHAnsi"/>
                <w:color w:val="000000" w:themeColor="text1"/>
                <w:sz w:val="20"/>
                <w:szCs w:val="20"/>
              </w:rPr>
            </w:pPr>
            <w:r w:rsidRPr="0066103B">
              <w:rPr>
                <w:rFonts w:asciiTheme="minorHAnsi" w:eastAsia="Times New Roman" w:hAnsiTheme="minorHAnsi" w:cstheme="minorHAnsi"/>
                <w:color w:val="000000" w:themeColor="text1"/>
                <w:sz w:val="20"/>
                <w:szCs w:val="20"/>
              </w:rPr>
              <w:t xml:space="preserve">Geopolitika vesmírneho priestoru: európska perspektíva </w:t>
            </w:r>
            <w:r w:rsidR="003B7C66">
              <w:rPr>
                <w:rFonts w:asciiTheme="minorHAnsi" w:eastAsia="Times New Roman" w:hAnsiTheme="minorHAnsi" w:cstheme="minorHAnsi"/>
                <w:color w:val="000000" w:themeColor="text1"/>
                <w:sz w:val="20"/>
                <w:szCs w:val="20"/>
              </w:rPr>
              <w:t xml:space="preserve">/ Mgr. </w:t>
            </w:r>
            <w:proofErr w:type="spellStart"/>
            <w:r w:rsidR="003B7C66">
              <w:rPr>
                <w:rFonts w:asciiTheme="minorHAnsi" w:eastAsia="Times New Roman" w:hAnsiTheme="minorHAnsi" w:cstheme="minorHAnsi"/>
                <w:color w:val="000000" w:themeColor="text1"/>
                <w:sz w:val="20"/>
                <w:szCs w:val="20"/>
              </w:rPr>
              <w:t>Bibiana</w:t>
            </w:r>
            <w:proofErr w:type="spellEnd"/>
            <w:r w:rsidR="00E10078">
              <w:rPr>
                <w:rFonts w:asciiTheme="minorHAnsi" w:eastAsia="Times New Roman" w:hAnsiTheme="minorHAnsi" w:cstheme="minorHAnsi"/>
                <w:color w:val="000000" w:themeColor="text1"/>
                <w:sz w:val="20"/>
                <w:szCs w:val="20"/>
              </w:rPr>
              <w:t xml:space="preserve"> </w:t>
            </w:r>
            <w:proofErr w:type="spellStart"/>
            <w:r w:rsidR="003B7C66">
              <w:rPr>
                <w:rFonts w:asciiTheme="minorHAnsi" w:eastAsia="Times New Roman" w:hAnsiTheme="minorHAnsi" w:cstheme="minorHAnsi"/>
                <w:color w:val="000000" w:themeColor="text1"/>
                <w:sz w:val="20"/>
                <w:szCs w:val="20"/>
              </w:rPr>
              <w:t>Wertlen</w:t>
            </w:r>
            <w:proofErr w:type="spellEnd"/>
            <w:r w:rsidR="00E10078">
              <w:rPr>
                <w:rFonts w:asciiTheme="minorHAnsi" w:eastAsia="Times New Roman" w:hAnsiTheme="minorHAnsi" w:cstheme="minorHAnsi"/>
                <w:color w:val="000000" w:themeColor="text1"/>
                <w:sz w:val="20"/>
                <w:szCs w:val="20"/>
              </w:rPr>
              <w:t xml:space="preserve">, PhD. </w:t>
            </w:r>
          </w:p>
        </w:tc>
        <w:tc>
          <w:tcPr>
            <w:tcW w:w="1609" w:type="dxa"/>
            <w:gridSpan w:val="2"/>
          </w:tcPr>
          <w:p w14:paraId="3806C4DD" w14:textId="663B8C04" w:rsidR="007C71D0" w:rsidRPr="0066103B" w:rsidRDefault="007C71D0" w:rsidP="007C71D0">
            <w:pPr>
              <w:jc w:val="center"/>
              <w:rPr>
                <w:rFonts w:asciiTheme="minorHAnsi" w:eastAsia="Times New Roman" w:hAnsiTheme="minorHAnsi" w:cstheme="minorHAnsi"/>
                <w:color w:val="000000" w:themeColor="text1"/>
                <w:sz w:val="20"/>
                <w:szCs w:val="20"/>
              </w:rPr>
            </w:pPr>
            <w:r w:rsidRPr="0066103B">
              <w:rPr>
                <w:rFonts w:asciiTheme="minorHAnsi" w:eastAsia="Times New Roman" w:hAnsiTheme="minorHAnsi" w:cstheme="minorHAnsi"/>
                <w:color w:val="000000" w:themeColor="text1"/>
                <w:sz w:val="20"/>
                <w:szCs w:val="20"/>
              </w:rPr>
              <w:t xml:space="preserve">2R / 3 S </w:t>
            </w:r>
          </w:p>
        </w:tc>
        <w:tc>
          <w:tcPr>
            <w:tcW w:w="992" w:type="dxa"/>
          </w:tcPr>
          <w:p w14:paraId="76BB230E" w14:textId="69A585FB" w:rsidR="007C71D0" w:rsidRPr="0066103B" w:rsidRDefault="007C71D0" w:rsidP="007C71D0">
            <w:pPr>
              <w:jc w:val="center"/>
              <w:rPr>
                <w:rFonts w:asciiTheme="minorHAnsi" w:eastAsia="Times New Roman" w:hAnsiTheme="minorHAnsi" w:cstheme="minorHAnsi"/>
                <w:color w:val="000000" w:themeColor="text1"/>
                <w:sz w:val="20"/>
                <w:szCs w:val="20"/>
              </w:rPr>
            </w:pPr>
            <w:r w:rsidRPr="0066103B">
              <w:rPr>
                <w:rFonts w:asciiTheme="minorHAnsi" w:eastAsia="Times New Roman" w:hAnsiTheme="minorHAnsi" w:cstheme="minorHAnsi"/>
                <w:color w:val="000000" w:themeColor="text1"/>
                <w:sz w:val="20"/>
                <w:szCs w:val="20"/>
              </w:rPr>
              <w:t>0/3</w:t>
            </w:r>
          </w:p>
        </w:tc>
        <w:tc>
          <w:tcPr>
            <w:tcW w:w="1134" w:type="dxa"/>
            <w:gridSpan w:val="2"/>
          </w:tcPr>
          <w:p w14:paraId="043CC8F3" w14:textId="567C32BF" w:rsidR="007C71D0" w:rsidRPr="0066103B" w:rsidRDefault="0066103B" w:rsidP="007C71D0">
            <w:pPr>
              <w:jc w:val="center"/>
              <w:rPr>
                <w:rFonts w:asciiTheme="minorHAnsi" w:eastAsia="Times New Roman" w:hAnsiTheme="minorHAnsi" w:cstheme="minorHAnsi"/>
                <w:color w:val="000000" w:themeColor="text1"/>
                <w:sz w:val="20"/>
                <w:szCs w:val="20"/>
              </w:rPr>
            </w:pPr>
            <w:r w:rsidRPr="0066103B">
              <w:rPr>
                <w:rFonts w:asciiTheme="minorHAnsi" w:eastAsia="Times New Roman" w:hAnsiTheme="minorHAnsi" w:cstheme="minorHAnsi"/>
                <w:color w:val="000000" w:themeColor="text1"/>
                <w:sz w:val="20"/>
                <w:szCs w:val="20"/>
              </w:rPr>
              <w:t xml:space="preserve">Prezentácia, esej, aktivita </w:t>
            </w:r>
          </w:p>
        </w:tc>
        <w:tc>
          <w:tcPr>
            <w:tcW w:w="987" w:type="dxa"/>
          </w:tcPr>
          <w:p w14:paraId="2AF5C54E" w14:textId="13FEE7E7" w:rsidR="007C71D0" w:rsidRPr="0066103B" w:rsidRDefault="007C71D0" w:rsidP="007C71D0">
            <w:pPr>
              <w:jc w:val="center"/>
              <w:rPr>
                <w:rFonts w:asciiTheme="minorHAnsi" w:eastAsia="Times New Roman" w:hAnsiTheme="minorHAnsi" w:cstheme="minorHAnsi"/>
                <w:color w:val="000000" w:themeColor="text1"/>
                <w:sz w:val="20"/>
                <w:szCs w:val="20"/>
              </w:rPr>
            </w:pPr>
            <w:r w:rsidRPr="0066103B">
              <w:rPr>
                <w:rFonts w:asciiTheme="minorHAnsi" w:eastAsia="Times New Roman" w:hAnsiTheme="minorHAnsi" w:cstheme="minorHAnsi"/>
                <w:color w:val="000000" w:themeColor="text1"/>
                <w:sz w:val="20"/>
                <w:szCs w:val="20"/>
              </w:rPr>
              <w:t>3</w:t>
            </w:r>
          </w:p>
        </w:tc>
      </w:tr>
      <w:tr w:rsidR="00423166" w:rsidRPr="00B85061" w14:paraId="3F41E7B3" w14:textId="77777777" w:rsidTr="260DAC38">
        <w:trPr>
          <w:trHeight w:val="213"/>
        </w:trPr>
        <w:tc>
          <w:tcPr>
            <w:tcW w:w="4340" w:type="dxa"/>
          </w:tcPr>
          <w:p w14:paraId="3E24D311" w14:textId="51C3BB10" w:rsidR="00423166" w:rsidRPr="00B85061" w:rsidRDefault="007C71D0" w:rsidP="00423166">
            <w:pP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Odborná stáž </w:t>
            </w:r>
          </w:p>
        </w:tc>
        <w:tc>
          <w:tcPr>
            <w:tcW w:w="1609" w:type="dxa"/>
            <w:gridSpan w:val="2"/>
          </w:tcPr>
          <w:p w14:paraId="25C1FF28" w14:textId="68CD9476" w:rsidR="00423166" w:rsidRPr="00B85061" w:rsidRDefault="007C71D0" w:rsidP="00423166">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2 R / 4 S </w:t>
            </w:r>
          </w:p>
        </w:tc>
        <w:tc>
          <w:tcPr>
            <w:tcW w:w="992" w:type="dxa"/>
          </w:tcPr>
          <w:p w14:paraId="1E665C0D" w14:textId="508A5599" w:rsidR="00423166" w:rsidRPr="00B85061" w:rsidRDefault="007C71D0" w:rsidP="00423166">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0/</w:t>
            </w:r>
            <w:r w:rsidR="00BE048F">
              <w:rPr>
                <w:rFonts w:asciiTheme="minorHAnsi" w:eastAsia="Times New Roman" w:hAnsiTheme="minorHAnsi" w:cstheme="minorHAnsi"/>
                <w:sz w:val="20"/>
                <w:szCs w:val="20"/>
              </w:rPr>
              <w:t>10</w:t>
            </w:r>
          </w:p>
        </w:tc>
        <w:tc>
          <w:tcPr>
            <w:tcW w:w="1134" w:type="dxa"/>
            <w:gridSpan w:val="2"/>
          </w:tcPr>
          <w:p w14:paraId="57E6333E" w14:textId="48FD05C9" w:rsidR="00423166" w:rsidRPr="00B85061" w:rsidRDefault="0066103B" w:rsidP="00423166">
            <w:pPr>
              <w:jc w:val="center"/>
              <w:rPr>
                <w:rFonts w:asciiTheme="minorHAnsi" w:eastAsia="Times New Roman" w:hAnsiTheme="minorHAnsi" w:cstheme="minorHAnsi"/>
                <w:color w:val="FF0000"/>
                <w:sz w:val="20"/>
                <w:szCs w:val="20"/>
              </w:rPr>
            </w:pPr>
            <w:r w:rsidRPr="0066103B">
              <w:rPr>
                <w:rFonts w:asciiTheme="minorHAnsi" w:eastAsia="Times New Roman" w:hAnsiTheme="minorHAnsi" w:cstheme="minorHAnsi"/>
                <w:color w:val="000000" w:themeColor="text1"/>
                <w:sz w:val="20"/>
                <w:szCs w:val="20"/>
              </w:rPr>
              <w:t>stáž</w:t>
            </w:r>
          </w:p>
        </w:tc>
        <w:tc>
          <w:tcPr>
            <w:tcW w:w="987" w:type="dxa"/>
          </w:tcPr>
          <w:p w14:paraId="3548A72B" w14:textId="434BDD7E" w:rsidR="00423166" w:rsidRPr="00B85061" w:rsidRDefault="007C71D0" w:rsidP="00423166">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12</w:t>
            </w:r>
          </w:p>
        </w:tc>
      </w:tr>
      <w:tr w:rsidR="007C71D0" w:rsidRPr="00B85061" w14:paraId="18F61C53" w14:textId="77777777" w:rsidTr="260DAC38">
        <w:trPr>
          <w:trHeight w:val="213"/>
        </w:trPr>
        <w:tc>
          <w:tcPr>
            <w:tcW w:w="4340" w:type="dxa"/>
          </w:tcPr>
          <w:p w14:paraId="6122E54B" w14:textId="5B7135BD" w:rsidR="007C71D0" w:rsidRPr="00B85061" w:rsidRDefault="007C71D0" w:rsidP="003A06B1">
            <w:pP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Diplomová práca </w:t>
            </w:r>
            <w:r w:rsidR="00D90AB0" w:rsidRPr="00B85061">
              <w:rPr>
                <w:rFonts w:asciiTheme="minorHAnsi" w:eastAsia="Times New Roman" w:hAnsiTheme="minorHAnsi" w:cstheme="minorHAnsi"/>
                <w:sz w:val="20"/>
                <w:szCs w:val="20"/>
              </w:rPr>
              <w:t>/ doc. PhDr. JUDr. Lucia Mokrá, PhD.</w:t>
            </w:r>
          </w:p>
        </w:tc>
        <w:tc>
          <w:tcPr>
            <w:tcW w:w="1609" w:type="dxa"/>
            <w:gridSpan w:val="2"/>
          </w:tcPr>
          <w:p w14:paraId="12C36097" w14:textId="3734B5E4" w:rsidR="007C71D0" w:rsidRPr="00B85061" w:rsidRDefault="007C71D0" w:rsidP="003A06B1">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2 R / 4 S </w:t>
            </w:r>
          </w:p>
        </w:tc>
        <w:tc>
          <w:tcPr>
            <w:tcW w:w="992" w:type="dxa"/>
          </w:tcPr>
          <w:p w14:paraId="6C5D3B5F" w14:textId="3B1026A8" w:rsidR="007C71D0" w:rsidRPr="00B85061" w:rsidRDefault="007C71D0" w:rsidP="003A06B1">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0/4</w:t>
            </w:r>
          </w:p>
        </w:tc>
        <w:tc>
          <w:tcPr>
            <w:tcW w:w="1134" w:type="dxa"/>
            <w:gridSpan w:val="2"/>
          </w:tcPr>
          <w:p w14:paraId="4FBBA665" w14:textId="7A630AA1" w:rsidR="007C71D0" w:rsidRPr="00B85061" w:rsidRDefault="00B85061" w:rsidP="003A06B1">
            <w:pPr>
              <w:jc w:val="center"/>
              <w:rPr>
                <w:rFonts w:asciiTheme="minorHAnsi" w:eastAsia="Times New Roman" w:hAnsiTheme="minorHAnsi" w:cstheme="minorHAnsi"/>
                <w:color w:val="FF0000"/>
                <w:sz w:val="20"/>
                <w:szCs w:val="20"/>
              </w:rPr>
            </w:pPr>
            <w:r>
              <w:rPr>
                <w:rFonts w:asciiTheme="minorHAnsi" w:eastAsia="Times New Roman" w:hAnsiTheme="minorHAnsi" w:cstheme="minorHAnsi"/>
                <w:color w:val="000000" w:themeColor="text1"/>
                <w:sz w:val="20"/>
                <w:szCs w:val="20"/>
              </w:rPr>
              <w:t>záverečná</w:t>
            </w:r>
            <w:r w:rsidRPr="00B85061">
              <w:rPr>
                <w:rFonts w:asciiTheme="minorHAnsi" w:eastAsia="Times New Roman" w:hAnsiTheme="minorHAnsi" w:cstheme="minorHAnsi"/>
                <w:color w:val="000000" w:themeColor="text1"/>
                <w:sz w:val="20"/>
                <w:szCs w:val="20"/>
              </w:rPr>
              <w:t xml:space="preserve"> práca</w:t>
            </w:r>
          </w:p>
        </w:tc>
        <w:tc>
          <w:tcPr>
            <w:tcW w:w="987" w:type="dxa"/>
          </w:tcPr>
          <w:p w14:paraId="6CEB4655" w14:textId="507CF4BA" w:rsidR="007C71D0" w:rsidRPr="00B85061" w:rsidRDefault="007C71D0" w:rsidP="003A06B1">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6</w:t>
            </w:r>
          </w:p>
        </w:tc>
      </w:tr>
      <w:tr w:rsidR="007C71D0" w:rsidRPr="00B85061" w14:paraId="0D1EA2EA" w14:textId="77777777" w:rsidTr="260DAC38">
        <w:trPr>
          <w:trHeight w:val="213"/>
        </w:trPr>
        <w:tc>
          <w:tcPr>
            <w:tcW w:w="4340" w:type="dxa"/>
          </w:tcPr>
          <w:p w14:paraId="169E04A5" w14:textId="10B85B6A" w:rsidR="007C71D0" w:rsidRPr="00B85061" w:rsidRDefault="007C71D0" w:rsidP="007C71D0">
            <w:pP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Štátna skúška: obhajoba diplomovej práce </w:t>
            </w:r>
          </w:p>
        </w:tc>
        <w:tc>
          <w:tcPr>
            <w:tcW w:w="1609" w:type="dxa"/>
            <w:gridSpan w:val="2"/>
          </w:tcPr>
          <w:p w14:paraId="4724F75F" w14:textId="73657545" w:rsidR="007C71D0" w:rsidRPr="00B85061" w:rsidRDefault="007C71D0" w:rsidP="007C71D0">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2 R / 4 S </w:t>
            </w:r>
          </w:p>
        </w:tc>
        <w:tc>
          <w:tcPr>
            <w:tcW w:w="992" w:type="dxa"/>
          </w:tcPr>
          <w:p w14:paraId="7032D1A6" w14:textId="77777777" w:rsidR="007C71D0" w:rsidRPr="00B85061" w:rsidRDefault="007C71D0" w:rsidP="007C71D0">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 </w:t>
            </w:r>
          </w:p>
        </w:tc>
        <w:tc>
          <w:tcPr>
            <w:tcW w:w="1134" w:type="dxa"/>
            <w:gridSpan w:val="2"/>
          </w:tcPr>
          <w:p w14:paraId="68A1BAD9" w14:textId="642CAC48" w:rsidR="007C71D0" w:rsidRPr="00B85061" w:rsidRDefault="00B85061" w:rsidP="007C71D0">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obhajoba</w:t>
            </w:r>
            <w:r w:rsidR="007C71D0" w:rsidRPr="00B85061">
              <w:rPr>
                <w:rFonts w:asciiTheme="minorHAnsi" w:eastAsia="Times New Roman" w:hAnsiTheme="minorHAnsi" w:cstheme="minorHAnsi"/>
                <w:sz w:val="20"/>
                <w:szCs w:val="20"/>
              </w:rPr>
              <w:t xml:space="preserve"> </w:t>
            </w:r>
          </w:p>
        </w:tc>
        <w:tc>
          <w:tcPr>
            <w:tcW w:w="987" w:type="dxa"/>
          </w:tcPr>
          <w:p w14:paraId="1F8A0641" w14:textId="5234EC09" w:rsidR="007C71D0" w:rsidRPr="00B85061" w:rsidRDefault="007C71D0" w:rsidP="007C71D0">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 6</w:t>
            </w:r>
          </w:p>
        </w:tc>
      </w:tr>
      <w:tr w:rsidR="00B85061" w:rsidRPr="00B85061" w14:paraId="169BF4AF" w14:textId="77777777" w:rsidTr="260DAC38">
        <w:trPr>
          <w:trHeight w:val="213"/>
        </w:trPr>
        <w:tc>
          <w:tcPr>
            <w:tcW w:w="4340" w:type="dxa"/>
          </w:tcPr>
          <w:p w14:paraId="34A94FEE" w14:textId="3815BD55" w:rsidR="007C71D0" w:rsidRPr="00B85061" w:rsidRDefault="007C71D0" w:rsidP="007C71D0">
            <w:pP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Štátna skúška: Politiky EÚ </w:t>
            </w:r>
          </w:p>
        </w:tc>
        <w:tc>
          <w:tcPr>
            <w:tcW w:w="1609" w:type="dxa"/>
            <w:gridSpan w:val="2"/>
          </w:tcPr>
          <w:p w14:paraId="5E6C24A4" w14:textId="1650BD99" w:rsidR="007C71D0" w:rsidRPr="00B85061" w:rsidRDefault="007C71D0" w:rsidP="007C71D0">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2 R / 4 S </w:t>
            </w:r>
          </w:p>
        </w:tc>
        <w:tc>
          <w:tcPr>
            <w:tcW w:w="992" w:type="dxa"/>
          </w:tcPr>
          <w:p w14:paraId="75C696D8" w14:textId="77777777" w:rsidR="007C71D0" w:rsidRPr="00B85061" w:rsidRDefault="007C71D0" w:rsidP="007C71D0">
            <w:pPr>
              <w:jc w:val="center"/>
              <w:rPr>
                <w:rFonts w:asciiTheme="minorHAnsi" w:eastAsia="Times New Roman" w:hAnsiTheme="minorHAnsi" w:cstheme="minorHAnsi"/>
                <w:color w:val="000000" w:themeColor="text1"/>
                <w:sz w:val="20"/>
                <w:szCs w:val="20"/>
              </w:rPr>
            </w:pPr>
          </w:p>
        </w:tc>
        <w:tc>
          <w:tcPr>
            <w:tcW w:w="1134" w:type="dxa"/>
            <w:gridSpan w:val="2"/>
          </w:tcPr>
          <w:p w14:paraId="5E95D28E" w14:textId="0F7642BA" w:rsidR="007C71D0" w:rsidRPr="00B85061" w:rsidRDefault="00B85061" w:rsidP="007C71D0">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ústna</w:t>
            </w:r>
            <w:r w:rsidRPr="00B85061">
              <w:rPr>
                <w:rFonts w:asciiTheme="minorHAnsi" w:eastAsia="Times New Roman" w:hAnsiTheme="minorHAnsi" w:cstheme="minorHAnsi"/>
                <w:color w:val="000000" w:themeColor="text1"/>
                <w:sz w:val="20"/>
                <w:szCs w:val="20"/>
              </w:rPr>
              <w:t xml:space="preserve"> </w:t>
            </w:r>
            <w:r>
              <w:rPr>
                <w:rFonts w:asciiTheme="minorHAnsi" w:eastAsia="Times New Roman" w:hAnsiTheme="minorHAnsi" w:cstheme="minorHAnsi"/>
                <w:color w:val="000000" w:themeColor="text1"/>
                <w:sz w:val="20"/>
                <w:szCs w:val="20"/>
              </w:rPr>
              <w:t>s</w:t>
            </w:r>
            <w:r w:rsidRPr="00B85061">
              <w:rPr>
                <w:rFonts w:asciiTheme="minorHAnsi" w:eastAsia="Times New Roman" w:hAnsiTheme="minorHAnsi" w:cstheme="minorHAnsi"/>
                <w:color w:val="000000" w:themeColor="text1"/>
                <w:sz w:val="20"/>
                <w:szCs w:val="20"/>
              </w:rPr>
              <w:t>kúška</w:t>
            </w:r>
          </w:p>
        </w:tc>
        <w:tc>
          <w:tcPr>
            <w:tcW w:w="987" w:type="dxa"/>
          </w:tcPr>
          <w:p w14:paraId="34BB759E" w14:textId="5350000B" w:rsidR="007C71D0" w:rsidRPr="00B85061" w:rsidRDefault="007C71D0" w:rsidP="007C71D0">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6</w:t>
            </w:r>
          </w:p>
        </w:tc>
      </w:tr>
      <w:tr w:rsidR="00B85061" w:rsidRPr="00B85061" w14:paraId="0F503DB5" w14:textId="77777777" w:rsidTr="260DAC38">
        <w:trPr>
          <w:trHeight w:val="213"/>
        </w:trPr>
        <w:tc>
          <w:tcPr>
            <w:tcW w:w="4340" w:type="dxa"/>
          </w:tcPr>
          <w:p w14:paraId="78069F95" w14:textId="5326C55A" w:rsidR="007C71D0" w:rsidRPr="00B85061" w:rsidRDefault="007C71D0" w:rsidP="007C71D0">
            <w:pP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Štátna skúška: Medzinárodná politika </w:t>
            </w:r>
          </w:p>
        </w:tc>
        <w:tc>
          <w:tcPr>
            <w:tcW w:w="1609" w:type="dxa"/>
            <w:gridSpan w:val="2"/>
          </w:tcPr>
          <w:p w14:paraId="3125184E" w14:textId="32864EDB" w:rsidR="007C71D0" w:rsidRPr="00B85061" w:rsidRDefault="007C71D0" w:rsidP="007C71D0">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2 R / 4 S </w:t>
            </w:r>
          </w:p>
        </w:tc>
        <w:tc>
          <w:tcPr>
            <w:tcW w:w="992" w:type="dxa"/>
          </w:tcPr>
          <w:p w14:paraId="772247DE" w14:textId="77777777" w:rsidR="007C71D0" w:rsidRPr="00B85061" w:rsidRDefault="007C71D0" w:rsidP="007C71D0">
            <w:pPr>
              <w:jc w:val="center"/>
              <w:rPr>
                <w:rFonts w:asciiTheme="minorHAnsi" w:eastAsia="Times New Roman" w:hAnsiTheme="minorHAnsi" w:cstheme="minorHAnsi"/>
                <w:color w:val="000000" w:themeColor="text1"/>
                <w:sz w:val="20"/>
                <w:szCs w:val="20"/>
              </w:rPr>
            </w:pPr>
          </w:p>
        </w:tc>
        <w:tc>
          <w:tcPr>
            <w:tcW w:w="1134" w:type="dxa"/>
            <w:gridSpan w:val="2"/>
          </w:tcPr>
          <w:p w14:paraId="792C0030" w14:textId="3C4210A5" w:rsidR="007C71D0" w:rsidRPr="00B85061" w:rsidRDefault="00B85061" w:rsidP="007C71D0">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Ústna skúška</w:t>
            </w:r>
          </w:p>
        </w:tc>
        <w:tc>
          <w:tcPr>
            <w:tcW w:w="987" w:type="dxa"/>
          </w:tcPr>
          <w:p w14:paraId="28102B0C" w14:textId="36FD94F9" w:rsidR="007C71D0" w:rsidRPr="00B85061" w:rsidRDefault="007C71D0" w:rsidP="007C71D0">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6</w:t>
            </w:r>
          </w:p>
        </w:tc>
      </w:tr>
      <w:tr w:rsidR="00B85061" w:rsidRPr="00B85061" w14:paraId="664A0AA6" w14:textId="77777777" w:rsidTr="260DAC38">
        <w:trPr>
          <w:trHeight w:val="213"/>
        </w:trPr>
        <w:tc>
          <w:tcPr>
            <w:tcW w:w="4340" w:type="dxa"/>
          </w:tcPr>
          <w:p w14:paraId="145C1422" w14:textId="75B8EBA4" w:rsidR="007C71D0" w:rsidRPr="00B85061" w:rsidRDefault="007C71D0" w:rsidP="007C71D0">
            <w:pP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Štátna skúška: Politická analýza </w:t>
            </w:r>
          </w:p>
        </w:tc>
        <w:tc>
          <w:tcPr>
            <w:tcW w:w="1609" w:type="dxa"/>
            <w:gridSpan w:val="2"/>
          </w:tcPr>
          <w:p w14:paraId="2B7D2BDA" w14:textId="658BEAD8" w:rsidR="007C71D0" w:rsidRPr="00B85061" w:rsidRDefault="007C71D0" w:rsidP="007C71D0">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2 R / 4 S </w:t>
            </w:r>
          </w:p>
        </w:tc>
        <w:tc>
          <w:tcPr>
            <w:tcW w:w="992" w:type="dxa"/>
          </w:tcPr>
          <w:p w14:paraId="7C081951" w14:textId="77777777" w:rsidR="007C71D0" w:rsidRPr="00B85061" w:rsidRDefault="007C71D0" w:rsidP="007C71D0">
            <w:pPr>
              <w:jc w:val="center"/>
              <w:rPr>
                <w:rFonts w:asciiTheme="minorHAnsi" w:eastAsia="Times New Roman" w:hAnsiTheme="minorHAnsi" w:cstheme="minorHAnsi"/>
                <w:color w:val="000000" w:themeColor="text1"/>
                <w:sz w:val="20"/>
                <w:szCs w:val="20"/>
              </w:rPr>
            </w:pPr>
          </w:p>
        </w:tc>
        <w:tc>
          <w:tcPr>
            <w:tcW w:w="1134" w:type="dxa"/>
            <w:gridSpan w:val="2"/>
          </w:tcPr>
          <w:p w14:paraId="5DC0316F" w14:textId="0AAB9AC3" w:rsidR="007C71D0" w:rsidRPr="00B85061" w:rsidRDefault="00B85061" w:rsidP="007C71D0">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Ústna skúška</w:t>
            </w:r>
          </w:p>
        </w:tc>
        <w:tc>
          <w:tcPr>
            <w:tcW w:w="987" w:type="dxa"/>
          </w:tcPr>
          <w:p w14:paraId="313556A7" w14:textId="3948E9F3" w:rsidR="007C71D0" w:rsidRPr="00B85061" w:rsidRDefault="007C71D0" w:rsidP="007C71D0">
            <w:pPr>
              <w:jc w:val="cente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6</w:t>
            </w:r>
          </w:p>
        </w:tc>
      </w:tr>
      <w:tr w:rsidR="00423166" w:rsidRPr="00314ABE" w14:paraId="0E9C2B31" w14:textId="77777777" w:rsidTr="260DAC38">
        <w:trPr>
          <w:trHeight w:val="213"/>
        </w:trPr>
        <w:tc>
          <w:tcPr>
            <w:tcW w:w="4340" w:type="dxa"/>
          </w:tcPr>
          <w:p w14:paraId="05C3604C" w14:textId="77777777" w:rsidR="00423166" w:rsidRDefault="00423166" w:rsidP="00423166">
            <w:pPr>
              <w:rPr>
                <w:rFonts w:asciiTheme="minorHAnsi" w:eastAsia="Times New Roman" w:hAnsiTheme="minorHAnsi" w:cstheme="minorHAnsi"/>
                <w:sz w:val="20"/>
                <w:szCs w:val="20"/>
              </w:rPr>
            </w:pPr>
          </w:p>
        </w:tc>
        <w:tc>
          <w:tcPr>
            <w:tcW w:w="1609" w:type="dxa"/>
            <w:gridSpan w:val="2"/>
          </w:tcPr>
          <w:p w14:paraId="3351FE81" w14:textId="77777777" w:rsidR="00423166" w:rsidRDefault="00423166" w:rsidP="00423166">
            <w:pPr>
              <w:jc w:val="center"/>
              <w:rPr>
                <w:rFonts w:asciiTheme="minorHAnsi" w:eastAsia="Times New Roman" w:hAnsiTheme="minorHAnsi" w:cstheme="minorHAnsi"/>
                <w:sz w:val="20"/>
                <w:szCs w:val="20"/>
              </w:rPr>
            </w:pPr>
          </w:p>
        </w:tc>
        <w:tc>
          <w:tcPr>
            <w:tcW w:w="992" w:type="dxa"/>
          </w:tcPr>
          <w:p w14:paraId="6B9D6BDC" w14:textId="77777777" w:rsidR="00423166" w:rsidRDefault="00423166" w:rsidP="00423166">
            <w:pPr>
              <w:jc w:val="center"/>
              <w:rPr>
                <w:rFonts w:asciiTheme="minorHAnsi" w:eastAsia="Times New Roman" w:hAnsiTheme="minorHAnsi" w:cstheme="minorHAnsi"/>
                <w:sz w:val="20"/>
                <w:szCs w:val="20"/>
              </w:rPr>
            </w:pPr>
          </w:p>
        </w:tc>
        <w:tc>
          <w:tcPr>
            <w:tcW w:w="1134" w:type="dxa"/>
            <w:gridSpan w:val="2"/>
          </w:tcPr>
          <w:p w14:paraId="113FBE53" w14:textId="77777777" w:rsidR="00423166" w:rsidRPr="00AD2BCF" w:rsidRDefault="00423166" w:rsidP="00423166">
            <w:pPr>
              <w:jc w:val="center"/>
              <w:rPr>
                <w:rFonts w:asciiTheme="minorHAnsi" w:eastAsia="Times New Roman" w:hAnsiTheme="minorHAnsi" w:cstheme="minorHAnsi"/>
                <w:color w:val="FF0000"/>
                <w:sz w:val="20"/>
                <w:szCs w:val="20"/>
              </w:rPr>
            </w:pPr>
          </w:p>
        </w:tc>
        <w:tc>
          <w:tcPr>
            <w:tcW w:w="987" w:type="dxa"/>
          </w:tcPr>
          <w:p w14:paraId="5575431A" w14:textId="77777777" w:rsidR="00423166" w:rsidRDefault="00423166" w:rsidP="00423166">
            <w:pPr>
              <w:jc w:val="center"/>
              <w:rPr>
                <w:rFonts w:asciiTheme="minorHAnsi" w:eastAsia="Times New Roman" w:hAnsiTheme="minorHAnsi" w:cstheme="minorHAnsi"/>
                <w:sz w:val="20"/>
                <w:szCs w:val="20"/>
              </w:rPr>
            </w:pPr>
          </w:p>
        </w:tc>
      </w:tr>
      <w:tr w:rsidR="00423166" w:rsidRPr="00314ABE" w14:paraId="104A07AB" w14:textId="77777777" w:rsidTr="260DAC38">
        <w:tc>
          <w:tcPr>
            <w:tcW w:w="8075" w:type="dxa"/>
            <w:gridSpan w:val="6"/>
          </w:tcPr>
          <w:p w14:paraId="17F61FB6" w14:textId="77777777" w:rsidR="00423166" w:rsidRPr="00314ABE" w:rsidRDefault="00423166" w:rsidP="00423166">
            <w:pPr>
              <w:rPr>
                <w:rFonts w:asciiTheme="minorHAnsi" w:eastAsia="Times New Roman" w:hAnsiTheme="minorHAnsi" w:cstheme="minorHAnsi"/>
                <w:i/>
                <w:sz w:val="20"/>
                <w:szCs w:val="20"/>
              </w:rPr>
            </w:pPr>
          </w:p>
        </w:tc>
        <w:tc>
          <w:tcPr>
            <w:tcW w:w="987" w:type="dxa"/>
          </w:tcPr>
          <w:p w14:paraId="582B4D87" w14:textId="6098D1C4" w:rsidR="00423166" w:rsidRPr="00314ABE" w:rsidRDefault="00423166" w:rsidP="00423166">
            <w:pPr>
              <w:jc w:val="center"/>
              <w:rPr>
                <w:rFonts w:asciiTheme="minorHAnsi" w:eastAsia="Times New Roman" w:hAnsiTheme="minorHAnsi" w:cstheme="minorHAnsi"/>
                <w:i/>
                <w:sz w:val="20"/>
                <w:szCs w:val="20"/>
              </w:rPr>
            </w:pPr>
            <w:r>
              <w:rPr>
                <w:rFonts w:asciiTheme="minorHAnsi" w:eastAsia="Times New Roman" w:hAnsiTheme="minorHAnsi" w:cstheme="minorHAnsi"/>
                <w:sz w:val="20"/>
                <w:szCs w:val="20"/>
              </w:rPr>
              <w:t>120</w:t>
            </w:r>
          </w:p>
        </w:tc>
      </w:tr>
      <w:tr w:rsidR="00423166" w:rsidRPr="00314ABE" w14:paraId="2B07646B" w14:textId="77777777" w:rsidTr="260DAC38">
        <w:trPr>
          <w:trHeight w:val="384"/>
        </w:trPr>
        <w:tc>
          <w:tcPr>
            <w:tcW w:w="9062" w:type="dxa"/>
            <w:gridSpan w:val="7"/>
          </w:tcPr>
          <w:p w14:paraId="3A047657" w14:textId="77777777" w:rsidR="00423166" w:rsidRPr="00314ABE" w:rsidRDefault="00423166" w:rsidP="00423166">
            <w:pPr>
              <w:rPr>
                <w:rFonts w:asciiTheme="minorHAnsi" w:eastAsia="Times New Roman" w:hAnsiTheme="minorHAnsi" w:cstheme="minorHAnsi"/>
                <w:b/>
                <w:sz w:val="20"/>
                <w:szCs w:val="20"/>
              </w:rPr>
            </w:pPr>
          </w:p>
          <w:p w14:paraId="583CAEB6" w14:textId="77777777"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d) Podmienky riadneho skončenia študijného programu</w:t>
            </w:r>
          </w:p>
        </w:tc>
      </w:tr>
      <w:tr w:rsidR="00423166" w:rsidRPr="00314ABE" w14:paraId="39F0C885" w14:textId="77777777" w:rsidTr="260DAC38">
        <w:trPr>
          <w:trHeight w:val="567"/>
        </w:trPr>
        <w:tc>
          <w:tcPr>
            <w:tcW w:w="9062" w:type="dxa"/>
            <w:gridSpan w:val="7"/>
          </w:tcPr>
          <w:p w14:paraId="55A430B7" w14:textId="06156DB7"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Počet kreditov potrebných na riadne skončenie štúdia: </w:t>
            </w:r>
            <w:r>
              <w:rPr>
                <w:rFonts w:asciiTheme="minorHAnsi" w:eastAsia="Times New Roman" w:hAnsiTheme="minorHAnsi" w:cstheme="minorHAnsi"/>
                <w:sz w:val="20"/>
                <w:szCs w:val="20"/>
              </w:rPr>
              <w:t>180</w:t>
            </w:r>
          </w:p>
          <w:p w14:paraId="7EB7444D" w14:textId="77777777" w:rsidR="00423166" w:rsidRPr="00314ABE" w:rsidRDefault="00423166" w:rsidP="00423166">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Ďalšie podmienky riadneho skončenia štúdia a ďalšie podmienky, ktoré musí študent splniť v priebehu štúdia študijného programu a na jeho riadne skončenie, vrátane podmienok štátnych skúšok, pravidiel na opakovanie štúdia a pravidiel na predĺženie, prerušenie štúdia sú upravené v Študijnom poriadku UK - vnútorný predpis UK 20/2019:</w:t>
            </w:r>
          </w:p>
          <w:p w14:paraId="16EDC023" w14:textId="2D77D2B2" w:rsidR="00423166" w:rsidRPr="00314ABE" w:rsidRDefault="00423166" w:rsidP="00423166">
            <w:pPr>
              <w:jc w:val="both"/>
              <w:rPr>
                <w:rFonts w:asciiTheme="minorHAnsi" w:eastAsia="Times New Roman" w:hAnsiTheme="minorHAnsi" w:cstheme="minorHAnsi"/>
                <w:sz w:val="20"/>
                <w:szCs w:val="20"/>
                <w:highlight w:val="green"/>
              </w:rPr>
            </w:pPr>
            <w:r w:rsidRPr="00314ABE">
              <w:rPr>
                <w:rFonts w:asciiTheme="minorHAnsi" w:eastAsia="Times New Roman" w:hAnsiTheme="minorHAnsi" w:cstheme="minorHAnsi"/>
                <w:sz w:val="20"/>
                <w:szCs w:val="20"/>
              </w:rPr>
              <w:t xml:space="preserve"> https://uniba.sk/fileadmin/ruk/legislativa/2019/Vp_2019_20.pdf</w:t>
            </w:r>
          </w:p>
        </w:tc>
      </w:tr>
      <w:tr w:rsidR="00423166" w:rsidRPr="00314ABE" w14:paraId="4CE4E5C3" w14:textId="77777777" w:rsidTr="260DAC38">
        <w:trPr>
          <w:trHeight w:val="567"/>
        </w:trPr>
        <w:tc>
          <w:tcPr>
            <w:tcW w:w="9062" w:type="dxa"/>
            <w:gridSpan w:val="7"/>
          </w:tcPr>
          <w:p w14:paraId="65496CEE" w14:textId="18CA2510" w:rsidR="00423166" w:rsidRPr="00314ABE" w:rsidRDefault="00423166" w:rsidP="00423166">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e) Podmienky absolvovania jednotlivých častí študijného programu a postup študenta v študijnom programe v štruktúre</w:t>
            </w:r>
          </w:p>
        </w:tc>
      </w:tr>
      <w:tr w:rsidR="00423166" w:rsidRPr="00314ABE" w14:paraId="4AB8ED0F" w14:textId="77777777" w:rsidTr="260DAC38">
        <w:trPr>
          <w:trHeight w:val="567"/>
        </w:trPr>
        <w:tc>
          <w:tcPr>
            <w:tcW w:w="7650" w:type="dxa"/>
            <w:gridSpan w:val="5"/>
          </w:tcPr>
          <w:p w14:paraId="044F5AFC" w14:textId="77777777" w:rsidR="00423166" w:rsidRPr="00314ABE" w:rsidRDefault="00423166" w:rsidP="00423166">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lastRenderedPageBreak/>
              <w:t xml:space="preserve">Počet kreditov za povinné predmety </w:t>
            </w:r>
          </w:p>
          <w:p w14:paraId="736233A9" w14:textId="77777777" w:rsidR="00423166" w:rsidRPr="00314ABE" w:rsidRDefault="00423166" w:rsidP="00423166">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potrebných na riadne skončenie štúdia/ ukončenie časti štúdia</w:t>
            </w:r>
          </w:p>
        </w:tc>
        <w:tc>
          <w:tcPr>
            <w:tcW w:w="1412" w:type="dxa"/>
            <w:gridSpan w:val="2"/>
          </w:tcPr>
          <w:p w14:paraId="1964CA7D" w14:textId="0D6C1A96" w:rsidR="00423166" w:rsidRPr="00314ABE" w:rsidRDefault="00ED2C1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72</w:t>
            </w:r>
          </w:p>
        </w:tc>
      </w:tr>
      <w:tr w:rsidR="00423166" w:rsidRPr="00314ABE" w14:paraId="0F5E7FC5" w14:textId="77777777" w:rsidTr="260DAC38">
        <w:trPr>
          <w:trHeight w:val="567"/>
        </w:trPr>
        <w:tc>
          <w:tcPr>
            <w:tcW w:w="7650" w:type="dxa"/>
            <w:gridSpan w:val="5"/>
          </w:tcPr>
          <w:p w14:paraId="336B3583" w14:textId="77777777" w:rsidR="00423166" w:rsidRPr="00314ABE" w:rsidRDefault="00423166" w:rsidP="00423166">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 xml:space="preserve">Počet kreditov za povinne voliteľné predmety </w:t>
            </w:r>
          </w:p>
          <w:p w14:paraId="32F0ACFF" w14:textId="77777777" w:rsidR="00423166" w:rsidRPr="00314ABE" w:rsidRDefault="00423166" w:rsidP="00423166">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potrebných na riadne skončenie štúdia/ ukončenie časti štúdia</w:t>
            </w:r>
          </w:p>
        </w:tc>
        <w:tc>
          <w:tcPr>
            <w:tcW w:w="1412" w:type="dxa"/>
            <w:gridSpan w:val="2"/>
          </w:tcPr>
          <w:p w14:paraId="56297446" w14:textId="082921AC" w:rsidR="00423166" w:rsidRPr="00314ABE" w:rsidRDefault="00ED2C1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18</w:t>
            </w:r>
          </w:p>
        </w:tc>
      </w:tr>
      <w:tr w:rsidR="00423166" w:rsidRPr="00314ABE" w14:paraId="40E22F2B" w14:textId="77777777" w:rsidTr="260DAC38">
        <w:trPr>
          <w:trHeight w:val="567"/>
        </w:trPr>
        <w:tc>
          <w:tcPr>
            <w:tcW w:w="7650" w:type="dxa"/>
            <w:gridSpan w:val="5"/>
          </w:tcPr>
          <w:p w14:paraId="37584FFB" w14:textId="77777777" w:rsidR="00423166" w:rsidRPr="00314ABE" w:rsidRDefault="00423166" w:rsidP="00423166">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 xml:space="preserve">Počet kreditov za výberové predmety </w:t>
            </w:r>
          </w:p>
          <w:p w14:paraId="5201187D" w14:textId="77777777" w:rsidR="00423166" w:rsidRPr="00314ABE" w:rsidRDefault="00423166" w:rsidP="00423166">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potrebných na riadne skončenie štúdia/ ukončenie časti štúdia</w:t>
            </w:r>
          </w:p>
        </w:tc>
        <w:tc>
          <w:tcPr>
            <w:tcW w:w="1412" w:type="dxa"/>
            <w:gridSpan w:val="2"/>
          </w:tcPr>
          <w:p w14:paraId="0F15581E" w14:textId="1B34AD3C" w:rsidR="00423166" w:rsidRPr="00314ABE" w:rsidRDefault="00423166"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6</w:t>
            </w:r>
          </w:p>
        </w:tc>
      </w:tr>
      <w:tr w:rsidR="00423166" w:rsidRPr="00314ABE" w14:paraId="0BE71C75" w14:textId="77777777" w:rsidTr="260DAC38">
        <w:trPr>
          <w:trHeight w:val="567"/>
        </w:trPr>
        <w:tc>
          <w:tcPr>
            <w:tcW w:w="7650" w:type="dxa"/>
            <w:gridSpan w:val="5"/>
          </w:tcPr>
          <w:p w14:paraId="40386E45" w14:textId="77777777" w:rsidR="00423166" w:rsidRPr="00314ABE" w:rsidRDefault="00423166" w:rsidP="00423166">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Počet kreditov potrebných na skončenie štúdia/ukončenie časti štúdia za spoločný základ a za príslušnú aprobáciu, ak ide o učiteľský kombinačný študijný program, alebo prekladateľský kombinačný študijný program</w:t>
            </w:r>
          </w:p>
        </w:tc>
        <w:tc>
          <w:tcPr>
            <w:tcW w:w="1412" w:type="dxa"/>
            <w:gridSpan w:val="2"/>
            <w:shd w:val="clear" w:color="auto" w:fill="auto"/>
          </w:tcPr>
          <w:p w14:paraId="4FEB2B40" w14:textId="77777777"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p>
        </w:tc>
      </w:tr>
      <w:tr w:rsidR="00423166" w:rsidRPr="00314ABE" w14:paraId="4B7C825C" w14:textId="77777777" w:rsidTr="260DAC38">
        <w:trPr>
          <w:trHeight w:val="567"/>
        </w:trPr>
        <w:tc>
          <w:tcPr>
            <w:tcW w:w="7650" w:type="dxa"/>
            <w:gridSpan w:val="5"/>
          </w:tcPr>
          <w:p w14:paraId="3C3B5EB0" w14:textId="77777777" w:rsidR="00423166" w:rsidRPr="00314ABE" w:rsidRDefault="00423166" w:rsidP="00423166">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 xml:space="preserve">Počet kreditov za dizertačnú skúšku </w:t>
            </w:r>
          </w:p>
          <w:p w14:paraId="4CAC69E4" w14:textId="77777777" w:rsidR="00423166" w:rsidRPr="00314ABE" w:rsidRDefault="00423166" w:rsidP="00423166">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potrebných na riadne skončenie štúdia</w:t>
            </w:r>
          </w:p>
        </w:tc>
        <w:tc>
          <w:tcPr>
            <w:tcW w:w="1412" w:type="dxa"/>
            <w:gridSpan w:val="2"/>
            <w:shd w:val="clear" w:color="auto" w:fill="auto"/>
          </w:tcPr>
          <w:p w14:paraId="0D673582" w14:textId="21E2C931"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p>
        </w:tc>
      </w:tr>
      <w:tr w:rsidR="00423166" w:rsidRPr="00314ABE" w14:paraId="74CE7E88" w14:textId="77777777" w:rsidTr="260DAC38">
        <w:trPr>
          <w:trHeight w:val="567"/>
        </w:trPr>
        <w:tc>
          <w:tcPr>
            <w:tcW w:w="7650" w:type="dxa"/>
            <w:gridSpan w:val="5"/>
          </w:tcPr>
          <w:p w14:paraId="02A1DDDD" w14:textId="77777777" w:rsidR="00423166" w:rsidRPr="00314ABE" w:rsidRDefault="00423166" w:rsidP="00423166">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 xml:space="preserve">Počet kreditov za záverečnú prácu a obhajobu záverečnej práce </w:t>
            </w:r>
          </w:p>
          <w:p w14:paraId="16C923FB" w14:textId="77777777" w:rsidR="00423166" w:rsidRPr="00314ABE" w:rsidRDefault="00423166" w:rsidP="00423166">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potrebných na riadne skončenie štúdia</w:t>
            </w:r>
          </w:p>
        </w:tc>
        <w:tc>
          <w:tcPr>
            <w:tcW w:w="1412" w:type="dxa"/>
            <w:gridSpan w:val="2"/>
            <w:shd w:val="clear" w:color="auto" w:fill="auto"/>
          </w:tcPr>
          <w:p w14:paraId="3D760C9C" w14:textId="2D9EE704" w:rsidR="00423166" w:rsidRPr="00314ABE" w:rsidRDefault="00423166"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1</w:t>
            </w:r>
            <w:r w:rsidR="007C71D0">
              <w:rPr>
                <w:rFonts w:asciiTheme="minorHAnsi" w:eastAsia="Times New Roman" w:hAnsiTheme="minorHAnsi" w:cstheme="minorHAnsi"/>
                <w:sz w:val="20"/>
                <w:szCs w:val="20"/>
              </w:rPr>
              <w:t>2</w:t>
            </w:r>
          </w:p>
        </w:tc>
      </w:tr>
      <w:tr w:rsidR="00423166" w:rsidRPr="00314ABE" w14:paraId="08EB825A" w14:textId="77777777" w:rsidTr="260DAC38">
        <w:trPr>
          <w:trHeight w:val="567"/>
        </w:trPr>
        <w:tc>
          <w:tcPr>
            <w:tcW w:w="7650" w:type="dxa"/>
            <w:gridSpan w:val="5"/>
          </w:tcPr>
          <w:p w14:paraId="30D91AA6" w14:textId="77777777" w:rsidR="00423166" w:rsidRPr="00314ABE" w:rsidRDefault="00423166" w:rsidP="00423166">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 xml:space="preserve">Počet kreditov za odbornú prax </w:t>
            </w:r>
          </w:p>
          <w:p w14:paraId="13E013DF" w14:textId="77777777" w:rsidR="00423166" w:rsidRPr="00314ABE" w:rsidRDefault="00423166" w:rsidP="00423166">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potrebných na riadne skončenie štúdia/ukončenie časti štúdia</w:t>
            </w:r>
          </w:p>
        </w:tc>
        <w:tc>
          <w:tcPr>
            <w:tcW w:w="1412" w:type="dxa"/>
            <w:gridSpan w:val="2"/>
          </w:tcPr>
          <w:p w14:paraId="16670305" w14:textId="78D6A5A2" w:rsidR="00423166" w:rsidRPr="00314ABE" w:rsidRDefault="007C71D0"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12</w:t>
            </w:r>
            <w:r w:rsidR="00423166">
              <w:rPr>
                <w:rFonts w:asciiTheme="minorHAnsi" w:eastAsia="Times New Roman" w:hAnsiTheme="minorHAnsi" w:cstheme="minorHAnsi"/>
                <w:sz w:val="20"/>
                <w:szCs w:val="20"/>
              </w:rPr>
              <w:t xml:space="preserve"> </w:t>
            </w:r>
          </w:p>
        </w:tc>
      </w:tr>
      <w:tr w:rsidR="00423166" w:rsidRPr="00314ABE" w14:paraId="29095193" w14:textId="77777777" w:rsidTr="260DAC38">
        <w:trPr>
          <w:trHeight w:val="567"/>
        </w:trPr>
        <w:tc>
          <w:tcPr>
            <w:tcW w:w="7650" w:type="dxa"/>
            <w:gridSpan w:val="5"/>
          </w:tcPr>
          <w:p w14:paraId="4DF47EA0" w14:textId="77777777" w:rsidR="00423166" w:rsidRPr="00314ABE" w:rsidRDefault="00423166" w:rsidP="00423166">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Počet kreditov potrebných na riadne skončenie štúdia/ ukončenie časti štúdia za projektovú prácu s uvedením príslušných predmetov v inžinierskych študijných programoch</w:t>
            </w:r>
          </w:p>
        </w:tc>
        <w:tc>
          <w:tcPr>
            <w:tcW w:w="1412" w:type="dxa"/>
            <w:gridSpan w:val="2"/>
          </w:tcPr>
          <w:p w14:paraId="37AAA85A" w14:textId="77777777"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p>
        </w:tc>
      </w:tr>
      <w:tr w:rsidR="00423166" w:rsidRPr="00314ABE" w14:paraId="118FE933" w14:textId="77777777" w:rsidTr="260DAC38">
        <w:trPr>
          <w:trHeight w:val="567"/>
        </w:trPr>
        <w:tc>
          <w:tcPr>
            <w:tcW w:w="7650" w:type="dxa"/>
            <w:gridSpan w:val="5"/>
          </w:tcPr>
          <w:p w14:paraId="658B35D0" w14:textId="77777777" w:rsidR="00423166" w:rsidRPr="00314ABE" w:rsidRDefault="00423166" w:rsidP="00423166">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Počet kreditov potrebných na riadne skončenie štúdia/ ukončenie časti štúdia za umelecké výkony okrem záverečnej práce v umeleckých študijných programoch</w:t>
            </w:r>
          </w:p>
        </w:tc>
        <w:tc>
          <w:tcPr>
            <w:tcW w:w="1412" w:type="dxa"/>
            <w:gridSpan w:val="2"/>
          </w:tcPr>
          <w:p w14:paraId="289C5C5B" w14:textId="77777777"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p>
        </w:tc>
      </w:tr>
      <w:tr w:rsidR="00423166" w:rsidRPr="00314ABE" w14:paraId="5977DF05" w14:textId="77777777" w:rsidTr="260DAC38">
        <w:trPr>
          <w:trHeight w:val="567"/>
        </w:trPr>
        <w:tc>
          <w:tcPr>
            <w:tcW w:w="9062" w:type="dxa"/>
            <w:gridSpan w:val="7"/>
          </w:tcPr>
          <w:p w14:paraId="58F210B5" w14:textId="77777777"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f) pravidlá pre overovanie výstupov vzdelávania a hodnotenie študentov a možnosti opravných postupov voči tomuto hodnoteniu</w:t>
            </w:r>
          </w:p>
        </w:tc>
      </w:tr>
      <w:tr w:rsidR="00423166" w:rsidRPr="00314ABE" w14:paraId="14B4D8A4" w14:textId="77777777" w:rsidTr="260DAC38">
        <w:trPr>
          <w:trHeight w:val="567"/>
        </w:trPr>
        <w:tc>
          <w:tcPr>
            <w:tcW w:w="9062" w:type="dxa"/>
            <w:gridSpan w:val="7"/>
          </w:tcPr>
          <w:p w14:paraId="66B3B8E7" w14:textId="22199550" w:rsidR="00423166" w:rsidRPr="00314ABE" w:rsidRDefault="00423166" w:rsidP="00423166">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Detailné pravidlá pre hodnotenie výstupu v podobe záverečnej práce sú zverejnené na stránke </w:t>
            </w:r>
            <w:r w:rsidRPr="00314ABE">
              <w:rPr>
                <w:rFonts w:asciiTheme="minorHAnsi" w:eastAsia="Times New Roman" w:hAnsiTheme="minorHAnsi" w:cstheme="minorHAnsi"/>
                <w:i/>
                <w:sz w:val="20"/>
                <w:szCs w:val="20"/>
              </w:rPr>
              <w:t>https://uniba.sk/o-univerzite/fakulty-a-dalsie-sucasti/cit/citps/ais/zaverecne-prace/.</w:t>
            </w:r>
          </w:p>
          <w:p w14:paraId="17C959F3" w14:textId="665A9302" w:rsidR="00423166" w:rsidRPr="00314ABE" w:rsidRDefault="00423166" w:rsidP="00423166">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Záverečná práca sa odovzdáva podľa stanoveného harmonogramu v elektronickej i tlačenej forme; tento termín musí byť minimálne 21 kalendárnych dní, avšak maximálne 90 kalendárnych dní, pred termínom obhajoby. Elektronickú verziu záverečnej práce (súbor vo formáte PDF s možnosťou prevodu na čistý text) odovzdáva autor prostredníctvom AIS. AIS zabezpečí odoslanie záverečnej práce s príslušnými identifikačnými údajmi na overenie originality do centrálneho registra a do systému na kontrolu originality </w:t>
            </w:r>
            <w:proofErr w:type="spellStart"/>
            <w:r w:rsidRPr="00314ABE">
              <w:rPr>
                <w:rFonts w:asciiTheme="minorHAnsi" w:eastAsia="Times New Roman" w:hAnsiTheme="minorHAnsi" w:cstheme="minorHAnsi"/>
                <w:sz w:val="20"/>
                <w:szCs w:val="20"/>
              </w:rPr>
              <w:t>Theses</w:t>
            </w:r>
            <w:proofErr w:type="spellEnd"/>
            <w:r w:rsidRPr="00314ABE">
              <w:rPr>
                <w:rFonts w:asciiTheme="minorHAnsi" w:eastAsia="Times New Roman" w:hAnsiTheme="minorHAnsi" w:cstheme="minorHAnsi"/>
                <w:sz w:val="20"/>
                <w:szCs w:val="20"/>
              </w:rPr>
              <w:t xml:space="preserve">. Povinnosťou vedúceho práce, resp. školiteľa, je získať protokoly o originalite záverečnej práce z centrálneho registra a zo systému </w:t>
            </w:r>
            <w:proofErr w:type="spellStart"/>
            <w:r w:rsidRPr="00314ABE">
              <w:rPr>
                <w:rFonts w:asciiTheme="minorHAnsi" w:eastAsia="Times New Roman" w:hAnsiTheme="minorHAnsi" w:cstheme="minorHAnsi"/>
                <w:sz w:val="20"/>
                <w:szCs w:val="20"/>
              </w:rPr>
              <w:t>Theses</w:t>
            </w:r>
            <w:proofErr w:type="spellEnd"/>
            <w:r w:rsidRPr="00314ABE">
              <w:rPr>
                <w:rFonts w:asciiTheme="minorHAnsi" w:eastAsia="Times New Roman" w:hAnsiTheme="minorHAnsi" w:cstheme="minorHAnsi"/>
                <w:sz w:val="20"/>
                <w:szCs w:val="20"/>
              </w:rPr>
              <w:t>. Posudok vedúceho práce, resp. školiteľa obsahuje vyjadrenie k výsledkom protokolov o originalite. V prípade externých oponentov pracovisko (katedra, ústav alebo iná organizačná jednotka v rámci fakulty) poskytne protokoly o originalite záverečnej práce oponentovi súčasne s odovzdaním záverečnej práce na účely vypracovania oponentského posudku, rovnako zabezpečí vloženie posudku do AIS. Študent má právo oboznámiť sa s posudkami najneskôr tri pracovné dni pred obhajobou.</w:t>
            </w:r>
          </w:p>
          <w:p w14:paraId="228C8590" w14:textId="77777777" w:rsidR="00423166" w:rsidRPr="00314ABE" w:rsidRDefault="00423166" w:rsidP="00423166">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Na stránke https://midas.uniba.sk sú sprístupnené podrobné informácie o tom, čo je to plagiátorstvo a ako sa mu vyhnúť. Portál </w:t>
            </w:r>
            <w:proofErr w:type="spellStart"/>
            <w:r w:rsidRPr="00314ABE">
              <w:rPr>
                <w:rFonts w:asciiTheme="minorHAnsi" w:eastAsia="Times New Roman" w:hAnsiTheme="minorHAnsi" w:cstheme="minorHAnsi"/>
                <w:sz w:val="20"/>
                <w:szCs w:val="20"/>
              </w:rPr>
              <w:t>Midas</w:t>
            </w:r>
            <w:proofErr w:type="spellEnd"/>
            <w:r w:rsidRPr="00314ABE">
              <w:rPr>
                <w:rFonts w:asciiTheme="minorHAnsi" w:eastAsia="Times New Roman" w:hAnsiTheme="minorHAnsi" w:cstheme="minorHAnsi"/>
                <w:sz w:val="20"/>
                <w:szCs w:val="20"/>
              </w:rPr>
              <w:t xml:space="preserve"> pôsobí preventívne a informačne pre všetkých zainteresovaných vedeckých pracovníkov a študentov UK. Súčasná spoločnosť kladie veľký dôraz na problematiku informačnej gramotnosti (IG) predovšetkým v oblasti informačných kompetencií akademických pracovníkov a študentov. Tento portál má za cieľ informačnú gramotnosť charakterizovať, propagovať a podporovať prostredníctvom: sumarizácie štandardov informačnej gramotnosti, príkladov a metodických návodov rozvíjajúcich informačné kompetencie, tutoriálov a video-tutoriálov.</w:t>
            </w:r>
          </w:p>
          <w:p w14:paraId="03ECA754" w14:textId="77777777" w:rsidR="00423166" w:rsidRPr="00314ABE" w:rsidRDefault="00423166" w:rsidP="00423166">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Všeobecne sú konkrétne pravidlá pre overovanie výstupov vzdelávania a hodnotenie študentov uvedené podrobnejšie v sylabách a všeobecnejšie v </w:t>
            </w:r>
            <w:proofErr w:type="spellStart"/>
            <w:r w:rsidRPr="00314ABE">
              <w:rPr>
                <w:rFonts w:asciiTheme="minorHAnsi" w:eastAsia="Times New Roman" w:hAnsiTheme="minorHAnsi" w:cstheme="minorHAnsi"/>
                <w:sz w:val="20"/>
                <w:szCs w:val="20"/>
              </w:rPr>
              <w:t>infolistoch</w:t>
            </w:r>
            <w:proofErr w:type="spellEnd"/>
            <w:r w:rsidRPr="00314ABE">
              <w:rPr>
                <w:rFonts w:asciiTheme="minorHAnsi" w:eastAsia="Times New Roman" w:hAnsiTheme="minorHAnsi" w:cstheme="minorHAnsi"/>
                <w:sz w:val="20"/>
                <w:szCs w:val="20"/>
              </w:rPr>
              <w:t xml:space="preserve"> jednotlivých predmetov.</w:t>
            </w:r>
          </w:p>
          <w:p w14:paraId="28DBF5F8" w14:textId="77777777" w:rsidR="00423166" w:rsidRPr="00314ABE" w:rsidRDefault="00423166" w:rsidP="00423166">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Možnosti opravných postupov voči tomuto hodnoteniu môžu študenti uplatniť viacerými spôsobmi:</w:t>
            </w:r>
          </w:p>
          <w:p w14:paraId="1977E444" w14:textId="14AE484C" w:rsidR="00423166" w:rsidRPr="00314ABE" w:rsidRDefault="00423166" w:rsidP="00423166">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sz w:val="20"/>
                <w:szCs w:val="20"/>
              </w:rPr>
            </w:pPr>
            <w:r w:rsidRPr="00314ABE">
              <w:rPr>
                <w:rFonts w:asciiTheme="minorHAnsi" w:eastAsia="Times New Roman" w:hAnsiTheme="minorHAnsi" w:cstheme="minorHAnsi"/>
                <w:color w:val="000000"/>
                <w:sz w:val="20"/>
                <w:szCs w:val="20"/>
              </w:rPr>
              <w:t>podať podnet na disci</w:t>
            </w:r>
            <w:r>
              <w:rPr>
                <w:rFonts w:asciiTheme="minorHAnsi" w:eastAsia="Times New Roman" w:hAnsiTheme="minorHAnsi" w:cstheme="minorHAnsi"/>
                <w:color w:val="000000"/>
                <w:sz w:val="20"/>
                <w:szCs w:val="20"/>
              </w:rPr>
              <w:t>p</w:t>
            </w:r>
            <w:r w:rsidRPr="00314ABE">
              <w:rPr>
                <w:rFonts w:asciiTheme="minorHAnsi" w:eastAsia="Times New Roman" w:hAnsiTheme="minorHAnsi" w:cstheme="minorHAnsi"/>
                <w:color w:val="000000"/>
                <w:sz w:val="20"/>
                <w:szCs w:val="20"/>
              </w:rPr>
              <w:t>linárnu komisiu (</w:t>
            </w:r>
            <w:r w:rsidRPr="00314ABE">
              <w:rPr>
                <w:rFonts w:asciiTheme="minorHAnsi" w:eastAsia="Times New Roman" w:hAnsiTheme="minorHAnsi" w:cstheme="minorHAnsi"/>
                <w:i/>
                <w:color w:val="000000"/>
                <w:sz w:val="20"/>
                <w:szCs w:val="20"/>
              </w:rPr>
              <w:t>https://fses.uniba.sk/o-fakulte/disciplinarna-komisia/</w:t>
            </w:r>
            <w:r w:rsidRPr="00314ABE">
              <w:rPr>
                <w:rFonts w:asciiTheme="minorHAnsi" w:eastAsia="Times New Roman" w:hAnsiTheme="minorHAnsi" w:cstheme="minorHAnsi"/>
                <w:color w:val="000000"/>
                <w:sz w:val="20"/>
                <w:szCs w:val="20"/>
              </w:rPr>
              <w:t>)</w:t>
            </w:r>
          </w:p>
          <w:p w14:paraId="277CCEE2" w14:textId="69F91CA1" w:rsidR="00423166" w:rsidRPr="00FC533C" w:rsidRDefault="00423166" w:rsidP="00423166">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314ABE">
              <w:rPr>
                <w:rFonts w:asciiTheme="minorHAnsi" w:eastAsia="Times New Roman" w:hAnsiTheme="minorHAnsi" w:cstheme="minorHAnsi"/>
                <w:color w:val="000000"/>
                <w:sz w:val="20"/>
                <w:szCs w:val="20"/>
              </w:rPr>
              <w:t xml:space="preserve">vyjadriť sa v študentskej ankete </w:t>
            </w:r>
            <w:hyperlink r:id="rId16" w:history="1">
              <w:r w:rsidR="00227BBA" w:rsidRPr="007F5EC4">
                <w:rPr>
                  <w:rStyle w:val="Hypertextovprepojenie"/>
                  <w:rFonts w:cstheme="minorHAnsi"/>
                  <w:sz w:val="20"/>
                  <w:szCs w:val="20"/>
                </w:rPr>
                <w:t>https://fses.uniba.sk/o-fakulte/hodnotenie-kvality/</w:t>
              </w:r>
            </w:hyperlink>
            <w:r w:rsidR="00227BBA">
              <w:rPr>
                <w:rFonts w:cstheme="minorHAnsi"/>
                <w:sz w:val="20"/>
                <w:szCs w:val="20"/>
              </w:rPr>
              <w:t xml:space="preserve"> </w:t>
            </w:r>
          </w:p>
          <w:p w14:paraId="7A198732" w14:textId="426C12E2" w:rsidR="00423166" w:rsidRPr="00FC533C" w:rsidRDefault="00423166" w:rsidP="00423166">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FC533C">
              <w:rPr>
                <w:rFonts w:asciiTheme="minorHAnsi" w:eastAsia="Times New Roman" w:hAnsiTheme="minorHAnsi" w:cstheme="minorHAnsi"/>
                <w:color w:val="000000" w:themeColor="text1"/>
                <w:sz w:val="20"/>
                <w:szCs w:val="20"/>
              </w:rPr>
              <w:t>obrátiť sa na študijného poradcu v študijnom programe</w:t>
            </w:r>
          </w:p>
          <w:p w14:paraId="471D4802" w14:textId="22B46DCA" w:rsidR="00423166" w:rsidRPr="00FC533C" w:rsidRDefault="00423166" w:rsidP="00423166">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FC533C">
              <w:rPr>
                <w:rFonts w:asciiTheme="minorHAnsi" w:eastAsia="Times New Roman" w:hAnsiTheme="minorHAnsi" w:cstheme="minorHAnsi"/>
                <w:color w:val="000000" w:themeColor="text1"/>
                <w:sz w:val="20"/>
                <w:szCs w:val="20"/>
              </w:rPr>
              <w:t xml:space="preserve">obrátiť sa na študentského študijného radcu </w:t>
            </w:r>
          </w:p>
          <w:p w14:paraId="406473DD" w14:textId="53FE64E7" w:rsidR="00423166" w:rsidRPr="00FC533C" w:rsidRDefault="00423166" w:rsidP="00423166">
            <w:pPr>
              <w:numPr>
                <w:ilvl w:val="0"/>
                <w:numId w:val="3"/>
              </w:numPr>
              <w:pBdr>
                <w:top w:val="nil"/>
                <w:left w:val="nil"/>
                <w:bottom w:val="nil"/>
                <w:right w:val="nil"/>
                <w:between w:val="nil"/>
              </w:pBdr>
              <w:spacing w:line="259" w:lineRule="auto"/>
              <w:ind w:left="714" w:hanging="357"/>
              <w:rPr>
                <w:rFonts w:asciiTheme="minorHAnsi" w:eastAsia="Times New Roman" w:hAnsiTheme="minorHAnsi" w:cstheme="minorHAnsi"/>
                <w:i/>
                <w:iCs/>
                <w:color w:val="000000" w:themeColor="text1"/>
                <w:sz w:val="20"/>
                <w:szCs w:val="20"/>
              </w:rPr>
            </w:pPr>
            <w:r w:rsidRPr="00FC533C">
              <w:rPr>
                <w:rFonts w:asciiTheme="minorHAnsi" w:eastAsia="Times New Roman" w:hAnsiTheme="minorHAnsi" w:cstheme="minorHAnsi"/>
                <w:color w:val="000000" w:themeColor="text1"/>
                <w:sz w:val="20"/>
                <w:szCs w:val="20"/>
              </w:rPr>
              <w:t>podať sťažnosť dekanke fakulty v súlade s vnútorným predpisom UK o sťažnostiach (</w:t>
            </w:r>
            <w:r w:rsidRPr="00FC533C">
              <w:rPr>
                <w:rFonts w:asciiTheme="minorHAnsi" w:eastAsia="Times New Roman" w:hAnsiTheme="minorHAnsi" w:cstheme="minorHAnsi"/>
                <w:i/>
                <w:iCs/>
                <w:color w:val="000000" w:themeColor="text1"/>
                <w:sz w:val="20"/>
                <w:szCs w:val="20"/>
              </w:rPr>
              <w:t xml:space="preserve">Smernica rektora UK o vybavovaní sťažností na UK v Bratislave – vnútorný predpis 11/2020 </w:t>
            </w:r>
            <w:r w:rsidRPr="00FC533C">
              <w:rPr>
                <w:rFonts w:asciiTheme="minorHAnsi" w:eastAsia="Times New Roman" w:hAnsiTheme="minorHAnsi" w:cstheme="minorHAnsi"/>
                <w:i/>
                <w:iCs/>
                <w:color w:val="000000" w:themeColor="text1"/>
                <w:sz w:val="20"/>
                <w:szCs w:val="20"/>
              </w:rPr>
              <w:lastRenderedPageBreak/>
              <w:t>https://uniba.sk/fileadmin/ruk/legislativa/2010/Vp_2010_11.pdf, v znení dodatku č. 1: https://uniba.sk/fileadmin/ruk/legislativa/2018/Vp_2018_03.pdf</w:t>
            </w:r>
            <w:r w:rsidRPr="00FC533C">
              <w:rPr>
                <w:rFonts w:asciiTheme="minorHAnsi" w:eastAsia="Times New Roman" w:hAnsiTheme="minorHAnsi" w:cstheme="minorHAnsi"/>
                <w:color w:val="000000" w:themeColor="text1"/>
                <w:sz w:val="20"/>
                <w:szCs w:val="20"/>
              </w:rPr>
              <w:t>.</w:t>
            </w:r>
          </w:p>
          <w:p w14:paraId="68BDB1EF" w14:textId="77777777" w:rsidR="00423166" w:rsidRPr="00FC533C" w:rsidRDefault="00423166" w:rsidP="00423166">
            <w:pPr>
              <w:rPr>
                <w:rFonts w:asciiTheme="minorHAnsi" w:eastAsia="Times New Roman" w:hAnsiTheme="minorHAnsi" w:cstheme="minorHAnsi"/>
                <w:b/>
                <w:color w:val="000000" w:themeColor="text1"/>
                <w:sz w:val="20"/>
                <w:szCs w:val="20"/>
              </w:rPr>
            </w:pPr>
            <w:r w:rsidRPr="00FC533C">
              <w:rPr>
                <w:rFonts w:asciiTheme="minorHAnsi" w:eastAsia="Times New Roman" w:hAnsiTheme="minorHAnsi" w:cstheme="minorHAnsi"/>
                <w:b/>
                <w:color w:val="000000" w:themeColor="text1"/>
                <w:sz w:val="20"/>
                <w:szCs w:val="20"/>
              </w:rPr>
              <w:t>Opravné postupy voči hodnoteniu upravujú predpisy a tlačivá:</w:t>
            </w:r>
          </w:p>
          <w:p w14:paraId="5060170F" w14:textId="77777777" w:rsidR="00423166" w:rsidRPr="00FC533C" w:rsidRDefault="00423166" w:rsidP="00423166">
            <w:pPr>
              <w:numPr>
                <w:ilvl w:val="0"/>
                <w:numId w:val="3"/>
              </w:numPr>
              <w:pBdr>
                <w:top w:val="nil"/>
                <w:left w:val="nil"/>
                <w:bottom w:val="nil"/>
                <w:right w:val="nil"/>
                <w:between w:val="nil"/>
              </w:pBdr>
              <w:spacing w:line="259" w:lineRule="auto"/>
              <w:rPr>
                <w:rFonts w:asciiTheme="minorHAnsi" w:eastAsia="Times New Roman" w:hAnsiTheme="minorHAnsi" w:cstheme="minorHAnsi"/>
                <w:i/>
                <w:color w:val="000000" w:themeColor="text1"/>
                <w:sz w:val="20"/>
                <w:szCs w:val="20"/>
              </w:rPr>
            </w:pPr>
            <w:r w:rsidRPr="00FC533C">
              <w:rPr>
                <w:rFonts w:asciiTheme="minorHAnsi" w:eastAsia="Times New Roman" w:hAnsiTheme="minorHAnsi" w:cstheme="minorHAnsi"/>
                <w:i/>
                <w:color w:val="000000" w:themeColor="text1"/>
                <w:sz w:val="20"/>
                <w:szCs w:val="20"/>
              </w:rPr>
              <w:t>https://uniba.sk/fileadmin/ruk/cit/ais/zaverecne-prace/manual_protokol_antiplag_v20.pdf</w:t>
            </w:r>
          </w:p>
          <w:p w14:paraId="1161703F" w14:textId="1869150D" w:rsidR="00423166" w:rsidRPr="00FC533C" w:rsidRDefault="00423166" w:rsidP="00423166">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FC533C">
              <w:rPr>
                <w:rFonts w:asciiTheme="minorHAnsi" w:eastAsia="Times New Roman" w:hAnsiTheme="minorHAnsi" w:cstheme="minorHAnsi"/>
                <w:color w:val="000000" w:themeColor="text1"/>
                <w:sz w:val="20"/>
                <w:szCs w:val="20"/>
              </w:rPr>
              <w:t>Smernica rektora UK č. 7/2018 o základných náležitostiach záverečných prác, rigoróznych prác a habilitačných prác, kontrole ich originality, uchovávaní a sprístupňovaní na UK v Bratislave v znení dodatku č. 1 a 2</w:t>
            </w:r>
          </w:p>
          <w:p w14:paraId="608F26E1" w14:textId="4F2CAC58" w:rsidR="00423166" w:rsidRPr="00FC533C" w:rsidRDefault="00423166" w:rsidP="00423166">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FC533C">
              <w:rPr>
                <w:rFonts w:asciiTheme="minorHAnsi" w:eastAsia="Times New Roman" w:hAnsiTheme="minorHAnsi" w:cstheme="minorHAnsi"/>
                <w:color w:val="000000" w:themeColor="text1"/>
                <w:sz w:val="20"/>
                <w:szCs w:val="20"/>
              </w:rPr>
              <w:t>Vnútorný predpis UK č. 20/2019  Študijný poriadok Univerzity Komenského v Bratislave</w:t>
            </w:r>
          </w:p>
          <w:p w14:paraId="6ED36618" w14:textId="77777777" w:rsidR="00423166" w:rsidRPr="00FC533C" w:rsidRDefault="00423166" w:rsidP="00423166">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FC533C">
              <w:rPr>
                <w:rFonts w:asciiTheme="minorHAnsi" w:eastAsia="Times New Roman" w:hAnsiTheme="minorHAnsi" w:cstheme="minorHAnsi"/>
                <w:color w:val="000000" w:themeColor="text1"/>
                <w:sz w:val="20"/>
                <w:szCs w:val="20"/>
              </w:rPr>
              <w:t>Študijný poriadok Univerzity Komenského v Bratislave, predpis je platný od 16.10.2019 a účinný od 01.09.2020 Prílohy: Prílohy č. 1-5</w:t>
            </w:r>
          </w:p>
          <w:p w14:paraId="24BBF411" w14:textId="77777777" w:rsidR="00423166" w:rsidRPr="00FC533C" w:rsidRDefault="00423166" w:rsidP="00423166">
            <w:pPr>
              <w:numPr>
                <w:ilvl w:val="0"/>
                <w:numId w:val="3"/>
              </w:numPr>
              <w:pBdr>
                <w:top w:val="nil"/>
                <w:left w:val="nil"/>
                <w:bottom w:val="nil"/>
                <w:right w:val="nil"/>
                <w:between w:val="nil"/>
              </w:pBdr>
              <w:spacing w:after="160" w:line="259" w:lineRule="auto"/>
              <w:rPr>
                <w:rFonts w:asciiTheme="minorHAnsi" w:eastAsia="Times New Roman" w:hAnsiTheme="minorHAnsi" w:cstheme="minorHAnsi"/>
                <w:color w:val="000000" w:themeColor="text1"/>
                <w:sz w:val="20"/>
                <w:szCs w:val="20"/>
              </w:rPr>
            </w:pPr>
            <w:r w:rsidRPr="00FC533C">
              <w:rPr>
                <w:rFonts w:asciiTheme="minorHAnsi" w:eastAsia="Times New Roman" w:hAnsiTheme="minorHAnsi" w:cstheme="minorHAnsi"/>
                <w:color w:val="000000" w:themeColor="text1"/>
                <w:sz w:val="20"/>
                <w:szCs w:val="20"/>
              </w:rPr>
              <w:t>Vnútorný predpis č. 13/2018 - Disciplinárny poriadok Univerzity Komenského v Bratislave pre študentov</w:t>
            </w:r>
          </w:p>
          <w:p w14:paraId="3F009730" w14:textId="0E43AFC1" w:rsidR="00423166" w:rsidRPr="00314ABE" w:rsidRDefault="00423166" w:rsidP="00423166">
            <w:pPr>
              <w:numPr>
                <w:ilvl w:val="0"/>
                <w:numId w:val="3"/>
              </w:numPr>
              <w:pBdr>
                <w:top w:val="nil"/>
                <w:left w:val="nil"/>
                <w:bottom w:val="nil"/>
                <w:right w:val="nil"/>
                <w:between w:val="nil"/>
              </w:pBdr>
              <w:spacing w:after="160" w:line="259" w:lineRule="auto"/>
              <w:rPr>
                <w:rFonts w:asciiTheme="minorHAnsi" w:eastAsia="Times New Roman" w:hAnsiTheme="minorHAnsi" w:cstheme="minorHAnsi"/>
                <w:color w:val="000000"/>
                <w:sz w:val="20"/>
                <w:szCs w:val="20"/>
              </w:rPr>
            </w:pPr>
            <w:r w:rsidRPr="00FC533C">
              <w:rPr>
                <w:rFonts w:asciiTheme="minorHAnsi" w:eastAsia="Times New Roman" w:hAnsiTheme="minorHAnsi" w:cstheme="minorHAnsi"/>
                <w:color w:val="000000" w:themeColor="text1"/>
                <w:sz w:val="20"/>
                <w:szCs w:val="20"/>
              </w:rPr>
              <w:t xml:space="preserve">Vnútorný predpis FSEV č. 1/2022 – VSK, časť študentský študijný radca </w:t>
            </w:r>
          </w:p>
        </w:tc>
      </w:tr>
      <w:tr w:rsidR="00423166" w:rsidRPr="00314ABE" w14:paraId="71C97D84" w14:textId="77777777" w:rsidTr="260DAC38">
        <w:trPr>
          <w:trHeight w:val="567"/>
        </w:trPr>
        <w:tc>
          <w:tcPr>
            <w:tcW w:w="9062" w:type="dxa"/>
            <w:gridSpan w:val="7"/>
          </w:tcPr>
          <w:p w14:paraId="78E7DB00" w14:textId="77777777"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g) Podmienky uznávania štúdia, alebo časti štúdia</w:t>
            </w:r>
          </w:p>
        </w:tc>
      </w:tr>
      <w:tr w:rsidR="00423166" w:rsidRPr="00314ABE" w14:paraId="2EB4A274" w14:textId="77777777" w:rsidTr="260DAC38">
        <w:trPr>
          <w:trHeight w:val="567"/>
        </w:trPr>
        <w:tc>
          <w:tcPr>
            <w:tcW w:w="9062" w:type="dxa"/>
            <w:gridSpan w:val="7"/>
          </w:tcPr>
          <w:p w14:paraId="64CDE477" w14:textId="68DAC603"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Uznávanie štúdia alebo častí štúdia upravuje Študijný poriadok Univerzity Komenského v Bratislave, predpis je platný od 16.10.2019 a účinný od 01.09.2020 Prílohy: Prílohy č. 1-5</w:t>
            </w:r>
          </w:p>
          <w:p w14:paraId="1A9E5AD6" w14:textId="77777777" w:rsidR="00423166" w:rsidRPr="00314ABE" w:rsidRDefault="00423166" w:rsidP="00423166">
            <w:pPr>
              <w:rPr>
                <w:rFonts w:asciiTheme="minorHAnsi" w:eastAsia="Times New Roman" w:hAnsiTheme="minorHAnsi" w:cstheme="minorHAnsi"/>
                <w:sz w:val="20"/>
                <w:szCs w:val="20"/>
              </w:rPr>
            </w:pPr>
          </w:p>
          <w:p w14:paraId="35774B44" w14:textId="19C44BD8" w:rsidR="00423166" w:rsidRPr="00314ABE" w:rsidRDefault="00423166" w:rsidP="00423166">
            <w:pPr>
              <w:rPr>
                <w:rFonts w:asciiTheme="minorHAnsi" w:eastAsia="Times New Roman" w:hAnsiTheme="minorHAnsi" w:cstheme="minorHAnsi"/>
                <w:b/>
                <w:bCs/>
                <w:sz w:val="20"/>
                <w:szCs w:val="20"/>
              </w:rPr>
            </w:pPr>
            <w:r w:rsidRPr="00314ABE">
              <w:rPr>
                <w:rFonts w:asciiTheme="minorHAnsi" w:eastAsia="Times New Roman" w:hAnsiTheme="minorHAnsi" w:cstheme="minorHAnsi"/>
                <w:b/>
                <w:bCs/>
                <w:sz w:val="20"/>
                <w:szCs w:val="20"/>
              </w:rPr>
              <w:t>Uznávanie absolvovania predmetov</w:t>
            </w:r>
          </w:p>
          <w:p w14:paraId="699FD992" w14:textId="77777777" w:rsidR="00423166" w:rsidRPr="00314ABE" w:rsidRDefault="00423166" w:rsidP="00423166">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Uznaním absolvovania predmetu je udelenie hodnotenia predmetu a následné získanie príslušného počtu kreditov, ktoré sú priradené k predmetu, na základe časti štúdia absolvovaného v minulosti. Študent, ktorý v minulosti študoval na vysokej škole a jeho štúdium nebolo riadne skončené, študent žiadajúci o prestup a študent žiadajúci o zmenu študijného programu v rámci UK môže požiadať o uznanie absolvovania predmetov, ak </w:t>
            </w:r>
          </w:p>
          <w:p w14:paraId="09317B6C" w14:textId="67FBE6E2" w:rsidR="00423166" w:rsidRPr="00314ABE" w:rsidRDefault="00423166" w:rsidP="00423166">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 odo dňa hodnotenia neuplynulo viac ako päť rokov, ak ide o predmety doktorských študijných programov,</w:t>
            </w:r>
          </w:p>
          <w:p w14:paraId="4A589741" w14:textId="77777777" w:rsidR="00423166" w:rsidRPr="00314ABE" w:rsidRDefault="00423166" w:rsidP="00423166">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 boli hodnotené známkou A až C alebo im ekvivalentným spôsobom a</w:t>
            </w:r>
          </w:p>
          <w:p w14:paraId="6FCD23A5" w14:textId="77777777" w:rsidR="00423166" w:rsidRPr="00314ABE" w:rsidRDefault="00423166" w:rsidP="00423166">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 sú súčasťou štúdia podľa aktuálneho študijného programu ako povinné predmety alebo povinne voliteľné predmety alebo sú obsahovo ekvivalentné povinným predmetom alebo povinne voliteľným predmetom v štúdiu podľa aktuálneho študijného programu.</w:t>
            </w:r>
          </w:p>
          <w:p w14:paraId="2BDD5366" w14:textId="716F41C1"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Absolvovanie štátnych skúšok nemožno uznať.</w:t>
            </w:r>
          </w:p>
          <w:p w14:paraId="001CE25A" w14:textId="77777777" w:rsidR="00423166" w:rsidRPr="00314ABE" w:rsidRDefault="00423166" w:rsidP="00423166">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O uznanie absolvovania predmetov môže študent požiadať pred začiatkom výučbovej časti zimného semestra akademického roka. K žiadosti študent na vyžiadanie priloží informačné listy predmetov, ktoré úspešne absolvoval. V jednom akademickom roku možno študentovi uznať absolvovanie predmetov, ktorých súčet kreditov k nim priradených v štúdiu podľa aktuálneho študijného programu je najviac 50; to neplatí, ak je študent prijatý na štúdium pri prestupe z inej vysokej školy alebo došlo ku zmene študijného programu v rámci UK. O uznaní absolvovania predmetov rozhoduje dekan po vyjadrení vyučujúcich predmetov, o ktorých uznanie absolvovania študent žiada. Rozhodnutie dekana o uznaní alebo neuznaní absolvovania predmetov je konečné a nie je možné proti nemu podať opravný prostriedok.</w:t>
            </w:r>
          </w:p>
          <w:p w14:paraId="5DFF0E80" w14:textId="77777777" w:rsidR="00423166" w:rsidRPr="00314ABE" w:rsidRDefault="00423166" w:rsidP="00423166">
            <w:pPr>
              <w:rPr>
                <w:rFonts w:asciiTheme="minorHAnsi" w:eastAsia="Times New Roman" w:hAnsiTheme="minorHAnsi" w:cstheme="minorHAnsi"/>
                <w:sz w:val="20"/>
                <w:szCs w:val="20"/>
              </w:rPr>
            </w:pPr>
          </w:p>
          <w:p w14:paraId="79662FF1" w14:textId="77777777" w:rsidR="00423166" w:rsidRPr="00314ABE" w:rsidRDefault="00423166" w:rsidP="00423166">
            <w:pPr>
              <w:rPr>
                <w:rFonts w:asciiTheme="minorHAnsi" w:eastAsia="Times New Roman" w:hAnsiTheme="minorHAnsi" w:cstheme="minorHAnsi"/>
                <w:b/>
                <w:bCs/>
                <w:sz w:val="20"/>
                <w:szCs w:val="20"/>
              </w:rPr>
            </w:pPr>
            <w:r w:rsidRPr="00314ABE">
              <w:rPr>
                <w:rFonts w:asciiTheme="minorHAnsi" w:eastAsia="Times New Roman" w:hAnsiTheme="minorHAnsi" w:cstheme="minorHAnsi"/>
                <w:b/>
                <w:bCs/>
                <w:sz w:val="20"/>
                <w:szCs w:val="20"/>
              </w:rPr>
              <w:t>Uznávanie absolvovania predmetov v rámci akademickej mobility</w:t>
            </w:r>
          </w:p>
          <w:p w14:paraId="59E12E28" w14:textId="1F1C464E" w:rsidR="00423166" w:rsidRPr="00314ABE" w:rsidRDefault="00423166" w:rsidP="00423166">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Akademická mobilita je formálne podmienená zmluvou o štúdiu. Zmluva o štúdiu obsahuje najmä navrhovaný študijný plán na prijímajúcej vysokej škole a uznanie zodpovedajúcej časti štúdia na vysielajúcej fakulte. Zmluvu o štúdiu a jej zmeny podpisuje dekan alebo ním poverený prodekan po predchádzajúcom písomnom súhlase garanta študijného programu. Predmety, ktoré má študent absolvovať na prijímajúcej vysokej škole na základe zmluvy o štúdiu, sa stávajú súčasťou študijného plánu študenta. Predmet absolvovaný na prijímajúcej vysokej škole, ktorý je obsahom a rozsahom porovnateľný s predmetom na vysielajúcej fakulte, a ktorý študent absolvoval v rámci schválenej akademickej mobility, sa automaticky uznáva ako absolvovaný namiesto príslušného povinného predmetu, povinne voliteľného predmetu alebo výberového predmetu zo študijného programu, na ktorý bol študent prijatý, ak bol uvedený v zmluve o štúdiu v časti upravujúcej uznanie zodpovedajúcej časti štúdia na vysielajúcej fakulte. Dekan môže na základe písomnej žiadosti študenta a po vyjadrení garanta študijného programu uznať ako absolvovaný namiesto príslušného povinného predmetu alebo povinne voliteľného predmetu zo študijného programu, na ktorý bol študent prijatý, ak nie sú splnené vyššie uvedené podmienky.</w:t>
            </w:r>
          </w:p>
        </w:tc>
      </w:tr>
      <w:tr w:rsidR="00423166" w:rsidRPr="00314ABE" w14:paraId="0F1F31CD" w14:textId="77777777" w:rsidTr="260DAC38">
        <w:trPr>
          <w:trHeight w:val="567"/>
        </w:trPr>
        <w:tc>
          <w:tcPr>
            <w:tcW w:w="9062" w:type="dxa"/>
            <w:gridSpan w:val="7"/>
          </w:tcPr>
          <w:p w14:paraId="62C90186" w14:textId="77777777"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h) Témy záverečných prác študijného programu</w:t>
            </w:r>
            <w:r w:rsidRPr="00314ABE">
              <w:rPr>
                <w:rFonts w:asciiTheme="minorHAnsi" w:eastAsia="Times New Roman" w:hAnsiTheme="minorHAnsi" w:cstheme="minorHAnsi"/>
                <w:sz w:val="20"/>
                <w:szCs w:val="20"/>
              </w:rPr>
              <w:t xml:space="preserve"> </w:t>
            </w:r>
          </w:p>
          <w:p w14:paraId="544C5329" w14:textId="77777777" w:rsidR="00423166" w:rsidRPr="00314ABE" w:rsidRDefault="00423166" w:rsidP="00423166">
            <w:pPr>
              <w:rPr>
                <w:rFonts w:asciiTheme="minorHAnsi" w:eastAsia="Times New Roman" w:hAnsiTheme="minorHAnsi" w:cstheme="minorHAnsi"/>
                <w:sz w:val="20"/>
                <w:szCs w:val="20"/>
                <w:highlight w:val="yellow"/>
              </w:rPr>
            </w:pPr>
          </w:p>
        </w:tc>
      </w:tr>
      <w:tr w:rsidR="00423166" w:rsidRPr="00314ABE" w14:paraId="61B191E1" w14:textId="77777777" w:rsidTr="260DAC38">
        <w:trPr>
          <w:trHeight w:val="567"/>
        </w:trPr>
        <w:tc>
          <w:tcPr>
            <w:tcW w:w="9062" w:type="dxa"/>
            <w:gridSpan w:val="7"/>
            <w:shd w:val="clear" w:color="auto" w:fill="auto"/>
          </w:tcPr>
          <w:p w14:paraId="09933F6E" w14:textId="77777777" w:rsidR="002515AE" w:rsidRDefault="002515AE" w:rsidP="00423166">
            <w:pPr>
              <w:rPr>
                <w:rFonts w:asciiTheme="minorHAnsi" w:eastAsia="Times New Roman" w:hAnsiTheme="minorHAnsi" w:cstheme="minorHAnsi"/>
                <w:sz w:val="20"/>
                <w:szCs w:val="20"/>
              </w:rPr>
            </w:pPr>
          </w:p>
          <w:p w14:paraId="6D887E51" w14:textId="77777777" w:rsidR="002515AE" w:rsidRDefault="002515AE"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Ženy v diplomatickej službe na Slovensku </w:t>
            </w:r>
          </w:p>
          <w:p w14:paraId="0A7EE51F" w14:textId="41289F04" w:rsidR="002515AE" w:rsidRDefault="002515AE" w:rsidP="00423166">
            <w:pPr>
              <w:rPr>
                <w:rFonts w:asciiTheme="minorHAnsi" w:eastAsia="Times New Roman" w:hAnsiTheme="minorHAnsi" w:cstheme="minorHAnsi"/>
                <w:sz w:val="20"/>
                <w:szCs w:val="20"/>
              </w:rPr>
            </w:pPr>
            <w:proofErr w:type="spellStart"/>
            <w:r>
              <w:rPr>
                <w:rFonts w:asciiTheme="minorHAnsi" w:eastAsia="Times New Roman" w:hAnsiTheme="minorHAnsi" w:cstheme="minorHAnsi"/>
                <w:sz w:val="20"/>
                <w:szCs w:val="20"/>
              </w:rPr>
              <w:t>Aktivizmus</w:t>
            </w:r>
            <w:proofErr w:type="spellEnd"/>
            <w:r>
              <w:rPr>
                <w:rFonts w:asciiTheme="minorHAnsi" w:eastAsia="Times New Roman" w:hAnsiTheme="minorHAnsi" w:cstheme="minorHAnsi"/>
                <w:sz w:val="20"/>
                <w:szCs w:val="20"/>
              </w:rPr>
              <w:t xml:space="preserve"> za reprodukčné práva na Slovensku</w:t>
            </w:r>
          </w:p>
          <w:p w14:paraId="4E69449A" w14:textId="4F7FD0F1" w:rsidR="002515AE" w:rsidRDefault="002515AE" w:rsidP="00423166">
            <w:pPr>
              <w:rPr>
                <w:rFonts w:asciiTheme="minorHAnsi" w:eastAsia="Times New Roman" w:hAnsiTheme="minorHAnsi" w:cstheme="minorHAnsi"/>
                <w:sz w:val="20"/>
                <w:szCs w:val="20"/>
              </w:rPr>
            </w:pPr>
            <w:proofErr w:type="spellStart"/>
            <w:r>
              <w:rPr>
                <w:rFonts w:asciiTheme="minorHAnsi" w:eastAsia="Times New Roman" w:hAnsiTheme="minorHAnsi" w:cstheme="minorHAnsi"/>
                <w:sz w:val="20"/>
                <w:szCs w:val="20"/>
              </w:rPr>
              <w:t>Aktivizmus</w:t>
            </w:r>
            <w:proofErr w:type="spellEnd"/>
            <w:r>
              <w:rPr>
                <w:rFonts w:asciiTheme="minorHAnsi" w:eastAsia="Times New Roman" w:hAnsiTheme="minorHAnsi" w:cstheme="minorHAnsi"/>
                <w:sz w:val="20"/>
                <w:szCs w:val="20"/>
              </w:rPr>
              <w:t xml:space="preserve"> za a proti Istanbulskému dohovoru v slovenských podmienkach </w:t>
            </w:r>
          </w:p>
          <w:p w14:paraId="200EDC0A" w14:textId="15AD164D" w:rsidR="002515AE" w:rsidRDefault="002515AE"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Vnímanie sociálnej spravodlivosti na Slovensku a v Čechách. Porovnanie dát z medzinárodného výskumu</w:t>
            </w:r>
          </w:p>
          <w:p w14:paraId="2C3D53BA" w14:textId="21AAD0C2" w:rsidR="002515AE" w:rsidRDefault="002515AE"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Demokratický deficit a britské referendum o výstupe z EÚ </w:t>
            </w:r>
          </w:p>
          <w:p w14:paraId="3117708E" w14:textId="772EF8D9" w:rsidR="002515AE"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Nástrahy on-line komunikácie </w:t>
            </w:r>
            <w:proofErr w:type="spellStart"/>
            <w:r>
              <w:rPr>
                <w:rFonts w:asciiTheme="minorHAnsi" w:eastAsia="Times New Roman" w:hAnsiTheme="minorHAnsi" w:cstheme="minorHAnsi"/>
                <w:sz w:val="20"/>
                <w:szCs w:val="20"/>
              </w:rPr>
              <w:t>vs</w:t>
            </w:r>
            <w:proofErr w:type="spellEnd"/>
            <w:r>
              <w:rPr>
                <w:rFonts w:asciiTheme="minorHAnsi" w:eastAsia="Times New Roman" w:hAnsiTheme="minorHAnsi" w:cstheme="minorHAnsi"/>
                <w:sz w:val="20"/>
                <w:szCs w:val="20"/>
              </w:rPr>
              <w:t>. ochrana súkromia</w:t>
            </w:r>
          </w:p>
          <w:p w14:paraId="600D856E" w14:textId="39B684F8"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Hodnotenie efektivity spolupráce V4 v rámci Európskej únie</w:t>
            </w:r>
          </w:p>
          <w:p w14:paraId="2A17F84F" w14:textId="4FD95023"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Energetická politika vo vonkajšej činnosti EÚ </w:t>
            </w:r>
          </w:p>
          <w:p w14:paraId="5EE420E9" w14:textId="72C37688" w:rsidR="00BE20C1" w:rsidRDefault="00BE20C1" w:rsidP="00423166">
            <w:pPr>
              <w:rPr>
                <w:rFonts w:asciiTheme="minorHAnsi" w:eastAsia="Times New Roman" w:hAnsiTheme="minorHAnsi" w:cstheme="minorHAnsi"/>
                <w:sz w:val="20"/>
                <w:szCs w:val="20"/>
              </w:rPr>
            </w:pPr>
            <w:proofErr w:type="spellStart"/>
            <w:r>
              <w:rPr>
                <w:rFonts w:asciiTheme="minorHAnsi" w:eastAsia="Times New Roman" w:hAnsiTheme="minorHAnsi" w:cstheme="minorHAnsi"/>
                <w:sz w:val="20"/>
                <w:szCs w:val="20"/>
              </w:rPr>
              <w:t>Nord</w:t>
            </w:r>
            <w:proofErr w:type="spellEnd"/>
            <w:r>
              <w:rPr>
                <w:rFonts w:asciiTheme="minorHAnsi" w:eastAsia="Times New Roman" w:hAnsiTheme="minorHAnsi" w:cstheme="minorHAnsi"/>
                <w:sz w:val="20"/>
                <w:szCs w:val="20"/>
              </w:rPr>
              <w:t xml:space="preserve"> Stream 2 – ruská hybridná zbraň voči Ukrajine? </w:t>
            </w:r>
          </w:p>
          <w:p w14:paraId="4FA72861" w14:textId="174BB9FC"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Lisabonská zmluva a bezpečnosť ľudstva v zahraničnej politike EÚ </w:t>
            </w:r>
          </w:p>
          <w:p w14:paraId="4F2AC1D3" w14:textId="7AD3ECB6"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Vplyv vlastnej koncepcie rolí a očakávania iných na tvorbu zahraničnej politiky malých štátov</w:t>
            </w:r>
          </w:p>
          <w:p w14:paraId="2F2CF3C9" w14:textId="548EEBC4"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Boj proti korupcii: populizmus alebo dobré vládnutie? </w:t>
            </w:r>
          </w:p>
          <w:p w14:paraId="09F79755" w14:textId="4329B742"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Presviedčanie a zmena postojov alebo správania týkajúcich sa polarizujúcich politických tém</w:t>
            </w:r>
          </w:p>
          <w:p w14:paraId="326845A1" w14:textId="546722CA"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Európska únia a technologickí giganti</w:t>
            </w:r>
          </w:p>
          <w:p w14:paraId="13AE8045" w14:textId="3DE53838"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Vnímanie </w:t>
            </w:r>
            <w:proofErr w:type="spellStart"/>
            <w:r>
              <w:rPr>
                <w:rFonts w:asciiTheme="minorHAnsi" w:eastAsia="Times New Roman" w:hAnsiTheme="minorHAnsi" w:cstheme="minorHAnsi"/>
                <w:sz w:val="20"/>
                <w:szCs w:val="20"/>
              </w:rPr>
              <w:t>transrodových</w:t>
            </w:r>
            <w:proofErr w:type="spellEnd"/>
            <w:r>
              <w:rPr>
                <w:rFonts w:asciiTheme="minorHAnsi" w:eastAsia="Times New Roman" w:hAnsiTheme="minorHAnsi" w:cstheme="minorHAnsi"/>
                <w:sz w:val="20"/>
                <w:szCs w:val="20"/>
              </w:rPr>
              <w:t xml:space="preserve"> ľudí verejnosťou</w:t>
            </w:r>
          </w:p>
          <w:p w14:paraId="1DAA8F4B" w14:textId="4C3EE8D6"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Trendy a faktory voličského správania na Slovensku </w:t>
            </w:r>
          </w:p>
          <w:p w14:paraId="0BFDA5DA" w14:textId="59B61EBF"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Politická identita </w:t>
            </w:r>
            <w:proofErr w:type="spellStart"/>
            <w:r>
              <w:rPr>
                <w:rFonts w:asciiTheme="minorHAnsi" w:eastAsia="Times New Roman" w:hAnsiTheme="minorHAnsi" w:cstheme="minorHAnsi"/>
                <w:sz w:val="20"/>
                <w:szCs w:val="20"/>
              </w:rPr>
              <w:t>Kulturblogu</w:t>
            </w:r>
            <w:proofErr w:type="spellEnd"/>
            <w:r>
              <w:rPr>
                <w:rFonts w:asciiTheme="minorHAnsi" w:eastAsia="Times New Roman" w:hAnsiTheme="minorHAnsi" w:cstheme="minorHAnsi"/>
                <w:sz w:val="20"/>
                <w:szCs w:val="20"/>
              </w:rPr>
              <w:t xml:space="preserve"> – prípadová štúdia slovenského YouTube kanálu </w:t>
            </w:r>
          </w:p>
          <w:p w14:paraId="01E304C0" w14:textId="0DBADFD6" w:rsidR="00BE20C1" w:rsidRDefault="00BE20C1" w:rsidP="00423166">
            <w:pPr>
              <w:rPr>
                <w:rFonts w:asciiTheme="minorHAnsi" w:eastAsia="Times New Roman" w:hAnsiTheme="minorHAnsi" w:cstheme="minorHAnsi"/>
                <w:sz w:val="20"/>
                <w:szCs w:val="20"/>
              </w:rPr>
            </w:pPr>
            <w:r w:rsidRPr="00BE20C1">
              <w:rPr>
                <w:rFonts w:asciiTheme="minorHAnsi" w:eastAsia="Times New Roman" w:hAnsiTheme="minorHAnsi" w:cstheme="minorHAnsi"/>
                <w:sz w:val="20"/>
                <w:szCs w:val="20"/>
              </w:rPr>
              <w:t>Majú ekonomické san</w:t>
            </w:r>
            <w:r>
              <w:rPr>
                <w:rFonts w:asciiTheme="minorHAnsi" w:eastAsia="Times New Roman" w:hAnsiTheme="minorHAnsi" w:cstheme="minorHAnsi"/>
                <w:sz w:val="20"/>
                <w:szCs w:val="20"/>
              </w:rPr>
              <w:t>k</w:t>
            </w:r>
            <w:r w:rsidRPr="00BE20C1">
              <w:rPr>
                <w:rFonts w:asciiTheme="minorHAnsi" w:eastAsia="Times New Roman" w:hAnsiTheme="minorHAnsi" w:cstheme="minorHAnsi"/>
                <w:sz w:val="20"/>
                <w:szCs w:val="20"/>
              </w:rPr>
              <w:t>cie po konflikte medzi dvoma štátmi vplyv na národy, ktoré nie sú spojené so žiadnou stranou v konflikte?</w:t>
            </w:r>
          </w:p>
          <w:p w14:paraId="5529D135" w14:textId="12DBAEF2"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Ľudské práva a rozvoj v zahraničnej politike EÚ </w:t>
            </w:r>
          </w:p>
          <w:p w14:paraId="10D329CC" w14:textId="545737A0" w:rsidR="00BE20C1" w:rsidRDefault="00BE20C1" w:rsidP="00423166">
            <w:pPr>
              <w:rPr>
                <w:rFonts w:asciiTheme="minorHAnsi" w:eastAsia="Times New Roman" w:hAnsiTheme="minorHAnsi" w:cstheme="minorHAnsi"/>
                <w:sz w:val="20"/>
                <w:szCs w:val="20"/>
              </w:rPr>
            </w:pPr>
            <w:r w:rsidRPr="00BE20C1">
              <w:rPr>
                <w:rFonts w:asciiTheme="minorHAnsi" w:eastAsia="Times New Roman" w:hAnsiTheme="minorHAnsi" w:cstheme="minorHAnsi"/>
                <w:sz w:val="20"/>
                <w:szCs w:val="20"/>
              </w:rPr>
              <w:t>Prečo boli rokovania o odchode z EÚ tak náročné pre Spojené kráľovstvo?</w:t>
            </w:r>
          </w:p>
          <w:p w14:paraId="30FDDF13" w14:textId="65854F93" w:rsidR="00BE20C1" w:rsidRDefault="00BE20C1" w:rsidP="00423166">
            <w:pPr>
              <w:rPr>
                <w:rFonts w:asciiTheme="minorHAnsi" w:eastAsia="Times New Roman" w:hAnsiTheme="minorHAnsi" w:cstheme="minorHAnsi"/>
                <w:sz w:val="20"/>
                <w:szCs w:val="20"/>
              </w:rPr>
            </w:pPr>
            <w:r w:rsidRPr="00BE20C1">
              <w:rPr>
                <w:rFonts w:asciiTheme="minorHAnsi" w:eastAsia="Times New Roman" w:hAnsiTheme="minorHAnsi" w:cstheme="minorHAnsi"/>
                <w:sz w:val="20"/>
                <w:szCs w:val="20"/>
              </w:rPr>
              <w:t>#ÚprimneOdvážnePreĽudí: populizmus a diskurzy digitálnej autenticity</w:t>
            </w:r>
          </w:p>
          <w:p w14:paraId="464A9B22" w14:textId="7110A88B"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Zahraničná politika Európskej únie a ľudské práva</w:t>
            </w:r>
          </w:p>
          <w:p w14:paraId="271EC59F" w14:textId="238CEE51"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Pracovná migrácia ako výzva pre slovenský pracovný trh</w:t>
            </w:r>
          </w:p>
          <w:p w14:paraId="709F53F1" w14:textId="51C21CF9" w:rsidR="00BE20C1" w:rsidRDefault="00BE20C1" w:rsidP="00423166">
            <w:pPr>
              <w:rPr>
                <w:rFonts w:asciiTheme="minorHAnsi" w:eastAsia="Times New Roman" w:hAnsiTheme="minorHAnsi" w:cstheme="minorHAnsi"/>
                <w:sz w:val="20"/>
                <w:szCs w:val="20"/>
              </w:rPr>
            </w:pPr>
            <w:r w:rsidRPr="00BE20C1">
              <w:rPr>
                <w:rFonts w:asciiTheme="minorHAnsi" w:eastAsia="Times New Roman" w:hAnsiTheme="minorHAnsi" w:cstheme="minorHAnsi"/>
                <w:sz w:val="20"/>
                <w:szCs w:val="20"/>
              </w:rPr>
              <w:t>Diskurzívne konštruovanie národnej identity počas historických výročí: Prípadová štúdia o Slovenskom národnom povstaní</w:t>
            </w:r>
          </w:p>
          <w:p w14:paraId="1EDE5C11" w14:textId="56721E28" w:rsidR="00BE20C1" w:rsidRDefault="00BE20C1" w:rsidP="00423166">
            <w:pPr>
              <w:rPr>
                <w:rFonts w:asciiTheme="minorHAnsi" w:eastAsia="Times New Roman" w:hAnsiTheme="minorHAnsi" w:cstheme="minorHAnsi"/>
                <w:sz w:val="20"/>
                <w:szCs w:val="20"/>
              </w:rPr>
            </w:pPr>
            <w:r w:rsidRPr="00BE20C1">
              <w:rPr>
                <w:rFonts w:asciiTheme="minorHAnsi" w:eastAsia="Times New Roman" w:hAnsiTheme="minorHAnsi" w:cstheme="minorHAnsi"/>
                <w:sz w:val="20"/>
                <w:szCs w:val="20"/>
              </w:rPr>
              <w:t xml:space="preserve">Budovanie pevnosti „Európa“: </w:t>
            </w:r>
            <w:proofErr w:type="spellStart"/>
            <w:r w:rsidRPr="00BE20C1">
              <w:rPr>
                <w:rFonts w:asciiTheme="minorHAnsi" w:eastAsia="Times New Roman" w:hAnsiTheme="minorHAnsi" w:cstheme="minorHAnsi"/>
                <w:sz w:val="20"/>
                <w:szCs w:val="20"/>
              </w:rPr>
              <w:t>Externalizácia</w:t>
            </w:r>
            <w:proofErr w:type="spellEnd"/>
            <w:r w:rsidRPr="00BE20C1">
              <w:rPr>
                <w:rFonts w:asciiTheme="minorHAnsi" w:eastAsia="Times New Roman" w:hAnsiTheme="minorHAnsi" w:cstheme="minorHAnsi"/>
                <w:sz w:val="20"/>
                <w:szCs w:val="20"/>
              </w:rPr>
              <w:t xml:space="preserve"> hraníc Európskej únie</w:t>
            </w:r>
          </w:p>
          <w:p w14:paraId="72FBC928" w14:textId="4B92C0F8"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Prečo rastie miera euroskepticizmu v EÚ?</w:t>
            </w:r>
          </w:p>
          <w:p w14:paraId="5801C608" w14:textId="04724D6A"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Národné parlamenty a európska integrácia: stratení a nájdení? </w:t>
            </w:r>
          </w:p>
          <w:p w14:paraId="3010985A" w14:textId="73313C96"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Za slušné Slovensko: </w:t>
            </w:r>
            <w:proofErr w:type="spellStart"/>
            <w:r>
              <w:rPr>
                <w:rFonts w:asciiTheme="minorHAnsi" w:eastAsia="Times New Roman" w:hAnsiTheme="minorHAnsi" w:cstheme="minorHAnsi"/>
                <w:sz w:val="20"/>
                <w:szCs w:val="20"/>
              </w:rPr>
              <w:t>The</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Making</w:t>
            </w:r>
            <w:proofErr w:type="spellEnd"/>
            <w:r>
              <w:rPr>
                <w:rFonts w:asciiTheme="minorHAnsi" w:eastAsia="Times New Roman" w:hAnsiTheme="minorHAnsi" w:cstheme="minorHAnsi"/>
                <w:sz w:val="20"/>
                <w:szCs w:val="20"/>
              </w:rPr>
              <w:t xml:space="preserve"> of a </w:t>
            </w:r>
            <w:proofErr w:type="spellStart"/>
            <w:r>
              <w:rPr>
                <w:rFonts w:asciiTheme="minorHAnsi" w:eastAsia="Times New Roman" w:hAnsiTheme="minorHAnsi" w:cstheme="minorHAnsi"/>
                <w:sz w:val="20"/>
                <w:szCs w:val="20"/>
              </w:rPr>
              <w:t>Mass</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Movement</w:t>
            </w:r>
            <w:proofErr w:type="spellEnd"/>
          </w:p>
          <w:p w14:paraId="42EE3610" w14:textId="41B20D96"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Medzinárodné humanitárne právo a nové výzvy pre jeho implementáciu v 21. storočí </w:t>
            </w:r>
          </w:p>
          <w:p w14:paraId="66C00D1B" w14:textId="0357FD6C"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Právo na </w:t>
            </w:r>
            <w:proofErr w:type="spellStart"/>
            <w:r>
              <w:rPr>
                <w:rFonts w:asciiTheme="minorHAnsi" w:eastAsia="Times New Roman" w:hAnsiTheme="minorHAnsi" w:cstheme="minorHAnsi"/>
                <w:sz w:val="20"/>
                <w:szCs w:val="20"/>
              </w:rPr>
              <w:t>súrkomie</w:t>
            </w:r>
            <w:proofErr w:type="spellEnd"/>
            <w:r>
              <w:rPr>
                <w:rFonts w:asciiTheme="minorHAnsi" w:eastAsia="Times New Roman" w:hAnsiTheme="minorHAnsi" w:cstheme="minorHAnsi"/>
                <w:sz w:val="20"/>
                <w:szCs w:val="20"/>
              </w:rPr>
              <w:t xml:space="preserve"> v kontexte tvorby verejnej politiky</w:t>
            </w:r>
          </w:p>
          <w:p w14:paraId="61A1B9DE" w14:textId="71CE92BA"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Medzinárodné trestné činy a úloha OSN</w:t>
            </w:r>
          </w:p>
          <w:p w14:paraId="1CDFD565" w14:textId="41F7C08D" w:rsidR="00BE20C1" w:rsidRDefault="00BE20C1"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Politická komunikácia krajne </w:t>
            </w:r>
            <w:proofErr w:type="spellStart"/>
            <w:r>
              <w:rPr>
                <w:rFonts w:asciiTheme="minorHAnsi" w:eastAsia="Times New Roman" w:hAnsiTheme="minorHAnsi" w:cstheme="minorHAnsi"/>
                <w:sz w:val="20"/>
                <w:szCs w:val="20"/>
              </w:rPr>
              <w:t>pravocivých</w:t>
            </w:r>
            <w:proofErr w:type="spellEnd"/>
            <w:r>
              <w:rPr>
                <w:rFonts w:asciiTheme="minorHAnsi" w:eastAsia="Times New Roman" w:hAnsiTheme="minorHAnsi" w:cstheme="minorHAnsi"/>
                <w:sz w:val="20"/>
                <w:szCs w:val="20"/>
              </w:rPr>
              <w:t xml:space="preserve"> strán počas pandémie. Prípadová štúdia </w:t>
            </w:r>
            <w:r w:rsidR="007B46A2">
              <w:rPr>
                <w:rFonts w:asciiTheme="minorHAnsi" w:eastAsia="Times New Roman" w:hAnsiTheme="minorHAnsi" w:cstheme="minorHAnsi"/>
                <w:sz w:val="20"/>
                <w:szCs w:val="20"/>
              </w:rPr>
              <w:t>– ĽSNS</w:t>
            </w:r>
          </w:p>
          <w:p w14:paraId="5166F58E" w14:textId="64CFA5E8" w:rsidR="007B46A2" w:rsidRDefault="007B46A2"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Ľudské práva v rétorike politických predstaviteľov a predstaviteliek</w:t>
            </w:r>
          </w:p>
          <w:p w14:paraId="69E5A686" w14:textId="412C9381" w:rsidR="007B46A2" w:rsidRDefault="007B46A2"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Sekuritizácia a korona-vírus</w:t>
            </w:r>
          </w:p>
          <w:p w14:paraId="6623862E" w14:textId="1703D404"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Zlepšenie spoločného azylového systému v Európskej únii</w:t>
            </w:r>
          </w:p>
          <w:p w14:paraId="08E95DAC" w14:textId="3882932E"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Reprezentácie Seba, Iných, nerovností a chudoby v diskurze globálneho vzdelávania na Slovensku</w:t>
            </w:r>
          </w:p>
          <w:p w14:paraId="045530F1" w14:textId="0B9391E7"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Ochrana osobných údajov z pohľadu GDPR počas II. vlny pandémie Covid-19 - Uplatňovanie výnimiek v osobitných situáciách</w:t>
            </w:r>
          </w:p>
          <w:p w14:paraId="3750FE65" w14:textId="1164C707"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Vplyv etnicity na preferencie reštriktívnych politík z oblasti zdravotníctva: preferenčná analýza</w:t>
            </w:r>
          </w:p>
          <w:p w14:paraId="6234094B" w14:textId="0CBD952B" w:rsidR="007B46A2" w:rsidRDefault="007B46A2"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Transformácia Hornej Nitry z aspektu Európskej zelenej dohody</w:t>
            </w:r>
          </w:p>
          <w:p w14:paraId="6010498B" w14:textId="17965CFC" w:rsidR="007B46A2" w:rsidRDefault="007B46A2"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Strategická komunikácia a slovenská zahraničná politika </w:t>
            </w:r>
          </w:p>
          <w:p w14:paraId="7E79E6FE" w14:textId="528D7D65" w:rsidR="007B46A2" w:rsidRDefault="007B46A2"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Princíp efektivity pri uplatňovaní práv vyplývajúcich zo štátneho občianstva v globálnom kontexte </w:t>
            </w:r>
          </w:p>
          <w:p w14:paraId="1910604A" w14:textId="149606E7"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Udeľovanie medzinárodnej ochrany na Slovensku: Od záchrany k odmietnutiu?</w:t>
            </w:r>
          </w:p>
          <w:p w14:paraId="1B522524" w14:textId="5628A655" w:rsidR="007B46A2" w:rsidRDefault="007B46A2"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Čína v Arktíde</w:t>
            </w:r>
          </w:p>
          <w:p w14:paraId="65BE1D93" w14:textId="77777777"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Vzťah medzi znalosťou o rómskej histórii a vnímaním diskriminácie a rasizmu voči Rómom na Slovensku</w:t>
            </w:r>
          </w:p>
          <w:p w14:paraId="21F80F7E" w14:textId="77777777"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w:t>
            </w:r>
            <w:proofErr w:type="spellStart"/>
            <w:r w:rsidRPr="007B46A2">
              <w:rPr>
                <w:rFonts w:asciiTheme="minorHAnsi" w:eastAsia="Times New Roman" w:hAnsiTheme="minorHAnsi" w:cstheme="minorHAnsi"/>
                <w:sz w:val="20"/>
                <w:szCs w:val="20"/>
              </w:rPr>
              <w:t>Ne</w:t>
            </w:r>
            <w:proofErr w:type="spellEnd"/>
            <w:r w:rsidRPr="007B46A2">
              <w:rPr>
                <w:rFonts w:asciiTheme="minorHAnsi" w:eastAsia="Times New Roman" w:hAnsiTheme="minorHAnsi" w:cstheme="minorHAnsi"/>
                <w:sz w:val="20"/>
                <w:szCs w:val="20"/>
              </w:rPr>
              <w:t>)konzistencia rolí: EÚ a boj proti terorizmu</w:t>
            </w:r>
          </w:p>
          <w:p w14:paraId="3D1F3260" w14:textId="77777777"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Dôvera v politických lídrov počas pandémie COVID-19 na Slovensku</w:t>
            </w:r>
          </w:p>
          <w:p w14:paraId="57B32D42" w14:textId="77777777"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Voľby do Európskeho parlamentu  2019 z hľadiska volebnej účasti a volených rozhodnutí</w:t>
            </w:r>
          </w:p>
          <w:p w14:paraId="499D7CF8" w14:textId="77777777"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Vzťah náboženského presvedčenia a postojov k </w:t>
            </w:r>
            <w:proofErr w:type="spellStart"/>
            <w:r w:rsidRPr="007B46A2">
              <w:rPr>
                <w:rFonts w:asciiTheme="minorHAnsi" w:eastAsia="Times New Roman" w:hAnsiTheme="minorHAnsi" w:cstheme="minorHAnsi"/>
                <w:sz w:val="20"/>
                <w:szCs w:val="20"/>
              </w:rPr>
              <w:t>transrodovým</w:t>
            </w:r>
            <w:proofErr w:type="spellEnd"/>
            <w:r w:rsidRPr="007B46A2">
              <w:rPr>
                <w:rFonts w:asciiTheme="minorHAnsi" w:eastAsia="Times New Roman" w:hAnsiTheme="minorHAnsi" w:cstheme="minorHAnsi"/>
                <w:sz w:val="20"/>
                <w:szCs w:val="20"/>
              </w:rPr>
              <w:t xml:space="preserve"> ľuďom na Slovensku</w:t>
            </w:r>
          </w:p>
          <w:p w14:paraId="71DF59AF" w14:textId="77777777"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Rôznorodosť požiadaviek v populistickej praxi</w:t>
            </w:r>
          </w:p>
          <w:p w14:paraId="587A2FA8" w14:textId="77777777"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Európska agenda v populistických osloveniach vybraných politikov</w:t>
            </w:r>
          </w:p>
          <w:p w14:paraId="5A938875" w14:textId="350A20B8"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lastRenderedPageBreak/>
              <w:t>Integrácia osôb pod medzinárodnou ochranou na Slovensku z pohľadu afganskej komunity</w:t>
            </w:r>
            <w:r>
              <w:rPr>
                <w:rFonts w:asciiTheme="minorHAnsi" w:eastAsia="Times New Roman" w:hAnsiTheme="minorHAnsi" w:cstheme="minorHAnsi"/>
                <w:sz w:val="20"/>
                <w:szCs w:val="20"/>
              </w:rPr>
              <w:t xml:space="preserve"> </w:t>
            </w:r>
          </w:p>
          <w:p w14:paraId="6095F228" w14:textId="2D9CF15A"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 xml:space="preserve">Efektívny </w:t>
            </w:r>
            <w:proofErr w:type="spellStart"/>
            <w:r w:rsidRPr="007B46A2">
              <w:rPr>
                <w:rFonts w:asciiTheme="minorHAnsi" w:eastAsia="Times New Roman" w:hAnsiTheme="minorHAnsi" w:cstheme="minorHAnsi"/>
                <w:sz w:val="20"/>
                <w:szCs w:val="20"/>
              </w:rPr>
              <w:t>multilateralizmus</w:t>
            </w:r>
            <w:proofErr w:type="spellEnd"/>
            <w:r w:rsidRPr="007B46A2">
              <w:rPr>
                <w:rFonts w:asciiTheme="minorHAnsi" w:eastAsia="Times New Roman" w:hAnsiTheme="minorHAnsi" w:cstheme="minorHAnsi"/>
                <w:sz w:val="20"/>
                <w:szCs w:val="20"/>
              </w:rPr>
              <w:t xml:space="preserve"> - spolupráca EÚ a</w:t>
            </w:r>
            <w:r>
              <w:rPr>
                <w:rFonts w:asciiTheme="minorHAnsi" w:eastAsia="Times New Roman" w:hAnsiTheme="minorHAnsi" w:cstheme="minorHAnsi"/>
                <w:sz w:val="20"/>
                <w:szCs w:val="20"/>
              </w:rPr>
              <w:t> </w:t>
            </w:r>
            <w:r w:rsidRPr="007B46A2">
              <w:rPr>
                <w:rFonts w:asciiTheme="minorHAnsi" w:eastAsia="Times New Roman" w:hAnsiTheme="minorHAnsi" w:cstheme="minorHAnsi"/>
                <w:sz w:val="20"/>
                <w:szCs w:val="20"/>
              </w:rPr>
              <w:t>OSN</w:t>
            </w:r>
          </w:p>
          <w:p w14:paraId="58661C07" w14:textId="70FB88FF"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Vyživovacia povinnosť rodiča k dieťaťu z pohľadu najlepšieho záujmu dieťaťa - prípadová štúdia Slovensko</w:t>
            </w:r>
          </w:p>
          <w:p w14:paraId="7CC39672" w14:textId="333867B4" w:rsidR="007B46A2" w:rsidRDefault="007B46A2"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Imperializmus dnes </w:t>
            </w:r>
          </w:p>
          <w:p w14:paraId="15EF383D" w14:textId="254C8C59"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Mediálny stredný prúd a jeho neautoritárska alternatíva: Diskusia zľava</w:t>
            </w:r>
          </w:p>
          <w:p w14:paraId="04B0FD1D" w14:textId="37FBD974"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Vzťah medzi vedomosťami a postojmi občanov Slovenska v súvislosti s členstvom v Európskej Únii</w:t>
            </w:r>
          </w:p>
          <w:p w14:paraId="53D2018B" w14:textId="631BDA9A"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Kremeľská propaganda a pandémia koronavírusu</w:t>
            </w:r>
          </w:p>
          <w:p w14:paraId="3E9E2AA6" w14:textId="6218C1BE" w:rsidR="007B46A2" w:rsidRDefault="007B46A2"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A</w:t>
            </w:r>
            <w:r w:rsidRPr="007B46A2">
              <w:rPr>
                <w:rFonts w:asciiTheme="minorHAnsi" w:eastAsia="Times New Roman" w:hAnsiTheme="minorHAnsi" w:cstheme="minorHAnsi"/>
                <w:sz w:val="20"/>
                <w:szCs w:val="20"/>
              </w:rPr>
              <w:t>frický regionalizmus: šírenie ideí Európskou úniou a africká kontinentálna identita</w:t>
            </w:r>
          </w:p>
          <w:p w14:paraId="6ACD8284" w14:textId="7C6742A7" w:rsidR="007B46A2" w:rsidRDefault="007B46A2"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B</w:t>
            </w:r>
            <w:r w:rsidRPr="007B46A2">
              <w:rPr>
                <w:rFonts w:asciiTheme="minorHAnsi" w:eastAsia="Times New Roman" w:hAnsiTheme="minorHAnsi" w:cstheme="minorHAnsi"/>
                <w:sz w:val="20"/>
                <w:szCs w:val="20"/>
              </w:rPr>
              <w:t xml:space="preserve">ezpečnostná stratégia Slovenska - </w:t>
            </w:r>
            <w:proofErr w:type="spellStart"/>
            <w:r w:rsidRPr="007B46A2">
              <w:rPr>
                <w:rFonts w:asciiTheme="minorHAnsi" w:eastAsia="Times New Roman" w:hAnsiTheme="minorHAnsi" w:cstheme="minorHAnsi"/>
                <w:sz w:val="20"/>
                <w:szCs w:val="20"/>
              </w:rPr>
              <w:t>naratívy</w:t>
            </w:r>
            <w:proofErr w:type="spellEnd"/>
            <w:r w:rsidRPr="007B46A2">
              <w:rPr>
                <w:rFonts w:asciiTheme="minorHAnsi" w:eastAsia="Times New Roman" w:hAnsiTheme="minorHAnsi" w:cstheme="minorHAnsi"/>
                <w:sz w:val="20"/>
                <w:szCs w:val="20"/>
              </w:rPr>
              <w:t xml:space="preserve"> geopolitickej identity</w:t>
            </w:r>
          </w:p>
          <w:p w14:paraId="2FAC3483" w14:textId="0E2FF5FA" w:rsidR="007B46A2" w:rsidRDefault="007B46A2" w:rsidP="00423166">
            <w:pPr>
              <w:rPr>
                <w:rFonts w:asciiTheme="minorHAnsi" w:eastAsia="Times New Roman" w:hAnsiTheme="minorHAnsi" w:cstheme="minorHAnsi"/>
                <w:sz w:val="20"/>
                <w:szCs w:val="20"/>
              </w:rPr>
            </w:pPr>
            <w:r w:rsidRPr="007B46A2">
              <w:rPr>
                <w:rFonts w:asciiTheme="minorHAnsi" w:eastAsia="Times New Roman" w:hAnsiTheme="minorHAnsi" w:cstheme="minorHAnsi"/>
                <w:sz w:val="20"/>
                <w:szCs w:val="20"/>
              </w:rPr>
              <w:t>Populizmus, krajná pravica a „rodová ideológia" v Európskej únii</w:t>
            </w:r>
          </w:p>
          <w:p w14:paraId="60FC27C6" w14:textId="7D4DBB68"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Rodové stereotypy týkajúce sa manažérskych pozícií v súkromnom sektore: prípad Slovenskej republiky</w:t>
            </w:r>
          </w:p>
          <w:p w14:paraId="2A1B6F42" w14:textId="51E59BB3"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Politika kolektívnej pamäti</w:t>
            </w:r>
          </w:p>
          <w:p w14:paraId="14DA1340" w14:textId="060A4854"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Rod ako kategória analýzy prezidentských volieb na Slovensku</w:t>
            </w:r>
          </w:p>
          <w:p w14:paraId="53857D3B" w14:textId="7221C269"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Meranie populistického diskurzu na Slovensku: predvolebné debaty v rokoch 2019-2020</w:t>
            </w:r>
          </w:p>
          <w:p w14:paraId="142C391F" w14:textId="272F5CC1"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Sociálne siete a politický marketing na Slovensku</w:t>
            </w:r>
          </w:p>
          <w:p w14:paraId="5F0620B8" w14:textId="567AC42E"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Aké faktory ovplyvňujú postoje k registrovaným partnerstvám párov rovnakého pohlavia na Slovensku?</w:t>
            </w:r>
          </w:p>
          <w:p w14:paraId="3EC50728" w14:textId="20D52B9C"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Aktéri „rodovej ideológie“ a referendá v</w:t>
            </w:r>
            <w:r>
              <w:rPr>
                <w:rFonts w:asciiTheme="minorHAnsi" w:eastAsia="Times New Roman" w:hAnsiTheme="minorHAnsi" w:cstheme="minorHAnsi"/>
                <w:sz w:val="20"/>
                <w:szCs w:val="20"/>
              </w:rPr>
              <w:t> </w:t>
            </w:r>
            <w:r w:rsidRPr="00A043ED">
              <w:rPr>
                <w:rFonts w:asciiTheme="minorHAnsi" w:eastAsia="Times New Roman" w:hAnsiTheme="minorHAnsi" w:cstheme="minorHAnsi"/>
                <w:sz w:val="20"/>
                <w:szCs w:val="20"/>
              </w:rPr>
              <w:t>Európe</w:t>
            </w:r>
          </w:p>
          <w:p w14:paraId="0A7FECF7" w14:textId="6D002349"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Nedostatok vody a jeho dôsledky pre bezpečnostný komplex Blízkeho východu</w:t>
            </w:r>
          </w:p>
          <w:p w14:paraId="3956966A" w14:textId="7E0C557E"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Environmentálna migrácia: ochrana a sekuritizácia klimatických migrantov</w:t>
            </w:r>
          </w:p>
          <w:p w14:paraId="3A38B7E3" w14:textId="79ADE063"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 xml:space="preserve">Vyriešenie </w:t>
            </w:r>
            <w:proofErr w:type="spellStart"/>
            <w:r w:rsidRPr="00A043ED">
              <w:rPr>
                <w:rFonts w:asciiTheme="minorHAnsi" w:eastAsia="Times New Roman" w:hAnsiTheme="minorHAnsi" w:cstheme="minorHAnsi"/>
                <w:sz w:val="20"/>
                <w:szCs w:val="20"/>
              </w:rPr>
              <w:t>Orbánovskej</w:t>
            </w:r>
            <w:proofErr w:type="spellEnd"/>
            <w:r w:rsidRPr="00A043ED">
              <w:rPr>
                <w:rFonts w:asciiTheme="minorHAnsi" w:eastAsia="Times New Roman" w:hAnsiTheme="minorHAnsi" w:cstheme="minorHAnsi"/>
                <w:sz w:val="20"/>
                <w:szCs w:val="20"/>
              </w:rPr>
              <w:t xml:space="preserve"> Rubikovej kocky: </w:t>
            </w:r>
            <w:proofErr w:type="spellStart"/>
            <w:r w:rsidRPr="00A043ED">
              <w:rPr>
                <w:rFonts w:asciiTheme="minorHAnsi" w:eastAsia="Times New Roman" w:hAnsiTheme="minorHAnsi" w:cstheme="minorHAnsi"/>
                <w:sz w:val="20"/>
                <w:szCs w:val="20"/>
              </w:rPr>
              <w:t>Orbánizmus</w:t>
            </w:r>
            <w:proofErr w:type="spellEnd"/>
            <w:r w:rsidRPr="00A043ED">
              <w:rPr>
                <w:rFonts w:asciiTheme="minorHAnsi" w:eastAsia="Times New Roman" w:hAnsiTheme="minorHAnsi" w:cstheme="minorHAnsi"/>
                <w:sz w:val="20"/>
                <w:szCs w:val="20"/>
              </w:rPr>
              <w:t xml:space="preserve"> ako kontribúcia k teórii hybridných režimov?</w:t>
            </w:r>
          </w:p>
          <w:p w14:paraId="1E8637AB" w14:textId="766EF862"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Ako vnímajú Slováci Moslimov? Vzťah medzi predsudkami a vnímanými realistickými a symbolickými hrozbami</w:t>
            </w:r>
          </w:p>
          <w:p w14:paraId="1A3BC050" w14:textId="35BE8AAF"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Vyzývatelia dúhového národa</w:t>
            </w:r>
          </w:p>
          <w:p w14:paraId="69DB2796" w14:textId="422584DE"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Akej dvojici by malo byť zverené dieťa do opatery? Preferenčná analýza postojov k</w:t>
            </w:r>
            <w:r>
              <w:rPr>
                <w:rFonts w:asciiTheme="minorHAnsi" w:eastAsia="Times New Roman" w:hAnsiTheme="minorHAnsi" w:cstheme="minorHAnsi"/>
                <w:sz w:val="20"/>
                <w:szCs w:val="20"/>
              </w:rPr>
              <w:t> </w:t>
            </w:r>
            <w:r w:rsidRPr="00A043ED">
              <w:rPr>
                <w:rFonts w:asciiTheme="minorHAnsi" w:eastAsia="Times New Roman" w:hAnsiTheme="minorHAnsi" w:cstheme="minorHAnsi"/>
                <w:sz w:val="20"/>
                <w:szCs w:val="20"/>
              </w:rPr>
              <w:t>adopcii</w:t>
            </w:r>
          </w:p>
          <w:p w14:paraId="662F7395" w14:textId="23683B37"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Použitie apelov strachu na zmenu postojov voči integračným opatreniam týkajúcich sa ekonomických migrantov</w:t>
            </w:r>
          </w:p>
          <w:p w14:paraId="70B47476" w14:textId="4F8D2AA1"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Ako vnímajú Rómovia Slovákov? Vzťah medzi stereotypmi a </w:t>
            </w:r>
            <w:proofErr w:type="spellStart"/>
            <w:r w:rsidRPr="00A043ED">
              <w:rPr>
                <w:rFonts w:asciiTheme="minorHAnsi" w:eastAsia="Times New Roman" w:hAnsiTheme="minorHAnsi" w:cstheme="minorHAnsi"/>
                <w:sz w:val="20"/>
                <w:szCs w:val="20"/>
              </w:rPr>
              <w:t>medziskupinovým</w:t>
            </w:r>
            <w:proofErr w:type="spellEnd"/>
            <w:r w:rsidRPr="00A043ED">
              <w:rPr>
                <w:rFonts w:asciiTheme="minorHAnsi" w:eastAsia="Times New Roman" w:hAnsiTheme="minorHAnsi" w:cstheme="minorHAnsi"/>
                <w:sz w:val="20"/>
                <w:szCs w:val="20"/>
              </w:rPr>
              <w:t xml:space="preserve"> kontaktom</w:t>
            </w:r>
          </w:p>
          <w:p w14:paraId="75A9458A" w14:textId="78D51F6C"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Srbsko a jeho hľadanie ontologickej bezpečnosti po secesii Kosova v roku 2008</w:t>
            </w:r>
          </w:p>
          <w:p w14:paraId="23235E5C" w14:textId="2C3AA573"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Národná identita a rast euroskepticizmu</w:t>
            </w:r>
          </w:p>
          <w:p w14:paraId="60E9F322" w14:textId="1F728BC1"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 xml:space="preserve">Prostitúcia </w:t>
            </w:r>
            <w:proofErr w:type="spellStart"/>
            <w:r w:rsidRPr="00A043ED">
              <w:rPr>
                <w:rFonts w:asciiTheme="minorHAnsi" w:eastAsia="Times New Roman" w:hAnsiTheme="minorHAnsi" w:cstheme="minorHAnsi"/>
                <w:sz w:val="20"/>
                <w:szCs w:val="20"/>
              </w:rPr>
              <w:t>versus</w:t>
            </w:r>
            <w:proofErr w:type="spellEnd"/>
            <w:r w:rsidRPr="00A043ED">
              <w:rPr>
                <w:rFonts w:asciiTheme="minorHAnsi" w:eastAsia="Times New Roman" w:hAnsiTheme="minorHAnsi" w:cstheme="minorHAnsi"/>
                <w:sz w:val="20"/>
                <w:szCs w:val="20"/>
              </w:rPr>
              <w:t xml:space="preserve"> ochrana ľudských práv - legislatívne prístupy vo vybraných štátoch Európskej únie</w:t>
            </w:r>
          </w:p>
          <w:p w14:paraId="0868299B" w14:textId="406E745C"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Porovnanie Východu a Západu: Vzťahy s Keňou a</w:t>
            </w:r>
            <w:r>
              <w:rPr>
                <w:rFonts w:asciiTheme="minorHAnsi" w:eastAsia="Times New Roman" w:hAnsiTheme="minorHAnsi" w:cstheme="minorHAnsi"/>
                <w:sz w:val="20"/>
                <w:szCs w:val="20"/>
              </w:rPr>
              <w:t> </w:t>
            </w:r>
            <w:r w:rsidRPr="00A043ED">
              <w:rPr>
                <w:rFonts w:asciiTheme="minorHAnsi" w:eastAsia="Times New Roman" w:hAnsiTheme="minorHAnsi" w:cstheme="minorHAnsi"/>
                <w:sz w:val="20"/>
                <w:szCs w:val="20"/>
              </w:rPr>
              <w:t>Zambiou</w:t>
            </w:r>
          </w:p>
          <w:p w14:paraId="5091960B" w14:textId="7981B8B7"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Testovanie apelov na asimiláciu a rozmanitosť vedúcich ku zlepšeniu postojov voči migrantom na Slovensku</w:t>
            </w:r>
          </w:p>
          <w:p w14:paraId="00984EE1" w14:textId="4020311D"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Tí "dobrí" a tí "zlí": použitie sily v stabilizačných misiách OSN</w:t>
            </w:r>
          </w:p>
          <w:p w14:paraId="2E0904B2" w14:textId="47082745"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Rodové štúdiá ako politický problém</w:t>
            </w:r>
          </w:p>
          <w:p w14:paraId="1ED76F3D" w14:textId="18C3959A"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Uplatňovanie princípu nediskriminácie na základe rodovej príslušnosti v európskej a slovenskej právnej ú</w:t>
            </w:r>
            <w:r>
              <w:rPr>
                <w:rFonts w:asciiTheme="minorHAnsi" w:eastAsia="Times New Roman" w:hAnsiTheme="minorHAnsi" w:cstheme="minorHAnsi"/>
                <w:sz w:val="20"/>
                <w:szCs w:val="20"/>
              </w:rPr>
              <w:t>p</w:t>
            </w:r>
            <w:r w:rsidRPr="00A043ED">
              <w:rPr>
                <w:rFonts w:asciiTheme="minorHAnsi" w:eastAsia="Times New Roman" w:hAnsiTheme="minorHAnsi" w:cstheme="minorHAnsi"/>
                <w:sz w:val="20"/>
                <w:szCs w:val="20"/>
              </w:rPr>
              <w:t>rave</w:t>
            </w:r>
          </w:p>
          <w:p w14:paraId="224EE92C" w14:textId="080BEC90" w:rsidR="00A043ED" w:rsidRDefault="00A043ED" w:rsidP="00423166">
            <w:pPr>
              <w:rPr>
                <w:rFonts w:asciiTheme="minorHAnsi" w:eastAsia="Times New Roman" w:hAnsiTheme="minorHAnsi" w:cstheme="minorHAnsi"/>
                <w:sz w:val="20"/>
                <w:szCs w:val="20"/>
              </w:rPr>
            </w:pPr>
            <w:r w:rsidRPr="00A043ED">
              <w:rPr>
                <w:rFonts w:asciiTheme="minorHAnsi" w:eastAsia="Times New Roman" w:hAnsiTheme="minorHAnsi" w:cstheme="minorHAnsi"/>
                <w:sz w:val="20"/>
                <w:szCs w:val="20"/>
              </w:rPr>
              <w:t>Faktory vplývajúce na formovanie strategických vzťahov Indie a USA (Realistická interpretácia vzťahu medzi USA a Indiou)</w:t>
            </w:r>
          </w:p>
          <w:p w14:paraId="4C7F0E0E" w14:textId="153F4F14" w:rsidR="00A043ED" w:rsidRDefault="00AD5C48" w:rsidP="00423166">
            <w:pPr>
              <w:rPr>
                <w:rFonts w:asciiTheme="minorHAnsi" w:eastAsia="Times New Roman" w:hAnsiTheme="minorHAnsi" w:cstheme="minorHAnsi"/>
                <w:sz w:val="20"/>
                <w:szCs w:val="20"/>
              </w:rPr>
            </w:pPr>
            <w:r w:rsidRPr="00AD5C48">
              <w:rPr>
                <w:rFonts w:asciiTheme="minorHAnsi" w:eastAsia="Times New Roman" w:hAnsiTheme="minorHAnsi" w:cstheme="minorHAnsi"/>
                <w:sz w:val="20"/>
                <w:szCs w:val="20"/>
              </w:rPr>
              <w:t>Kvalitatívna komparatívna analýza mier nezamestnanosti mladých v</w:t>
            </w:r>
            <w:r>
              <w:rPr>
                <w:rFonts w:asciiTheme="minorHAnsi" w:eastAsia="Times New Roman" w:hAnsiTheme="minorHAnsi" w:cstheme="minorHAnsi"/>
                <w:sz w:val="20"/>
                <w:szCs w:val="20"/>
              </w:rPr>
              <w:t> </w:t>
            </w:r>
            <w:r w:rsidRPr="00AD5C48">
              <w:rPr>
                <w:rFonts w:asciiTheme="minorHAnsi" w:eastAsia="Times New Roman" w:hAnsiTheme="minorHAnsi" w:cstheme="minorHAnsi"/>
                <w:sz w:val="20"/>
                <w:szCs w:val="20"/>
              </w:rPr>
              <w:t>eurozóne</w:t>
            </w:r>
          </w:p>
          <w:p w14:paraId="07C67A31" w14:textId="645B5D2A" w:rsidR="00AD5C48" w:rsidRDefault="00AD5C48" w:rsidP="00423166">
            <w:pPr>
              <w:rPr>
                <w:rFonts w:asciiTheme="minorHAnsi" w:eastAsia="Times New Roman" w:hAnsiTheme="minorHAnsi" w:cstheme="minorHAnsi"/>
                <w:sz w:val="20"/>
                <w:szCs w:val="20"/>
              </w:rPr>
            </w:pPr>
            <w:r w:rsidRPr="00AD5C48">
              <w:rPr>
                <w:rFonts w:asciiTheme="minorHAnsi" w:eastAsia="Times New Roman" w:hAnsiTheme="minorHAnsi" w:cstheme="minorHAnsi"/>
                <w:sz w:val="20"/>
                <w:szCs w:val="20"/>
              </w:rPr>
              <w:t xml:space="preserve">Ženy v politike a verejnom živote - možnosti a bariéry. Komparatívna analýza Slovensko </w:t>
            </w:r>
            <w:r>
              <w:rPr>
                <w:rFonts w:asciiTheme="minorHAnsi" w:eastAsia="Times New Roman" w:hAnsiTheme="minorHAnsi" w:cstheme="minorHAnsi"/>
                <w:sz w:val="20"/>
                <w:szCs w:val="20"/>
              </w:rPr>
              <w:t>–</w:t>
            </w:r>
            <w:r w:rsidRPr="00AD5C48">
              <w:rPr>
                <w:rFonts w:asciiTheme="minorHAnsi" w:eastAsia="Times New Roman" w:hAnsiTheme="minorHAnsi" w:cstheme="minorHAnsi"/>
                <w:sz w:val="20"/>
                <w:szCs w:val="20"/>
              </w:rPr>
              <w:t xml:space="preserve"> Švédsko</w:t>
            </w:r>
          </w:p>
          <w:p w14:paraId="42956532" w14:textId="080D144E" w:rsidR="00AD5C48" w:rsidRDefault="00AD5C48" w:rsidP="00423166">
            <w:pPr>
              <w:rPr>
                <w:rFonts w:asciiTheme="minorHAnsi" w:eastAsia="Times New Roman" w:hAnsiTheme="minorHAnsi" w:cstheme="minorHAnsi"/>
                <w:sz w:val="20"/>
                <w:szCs w:val="20"/>
              </w:rPr>
            </w:pPr>
            <w:r w:rsidRPr="00AD5C48">
              <w:rPr>
                <w:rFonts w:asciiTheme="minorHAnsi" w:eastAsia="Times New Roman" w:hAnsiTheme="minorHAnsi" w:cstheme="minorHAnsi"/>
                <w:sz w:val="20"/>
                <w:szCs w:val="20"/>
              </w:rPr>
              <w:t>Limity Normatívnej sily EÚ: Prípadová štúdia Arménsko</w:t>
            </w:r>
          </w:p>
          <w:p w14:paraId="78D0B080" w14:textId="75A34A0A" w:rsidR="00AD5C48" w:rsidRDefault="00AD5C48" w:rsidP="00423166">
            <w:pPr>
              <w:rPr>
                <w:rFonts w:asciiTheme="minorHAnsi" w:eastAsia="Times New Roman" w:hAnsiTheme="minorHAnsi" w:cstheme="minorHAnsi"/>
                <w:sz w:val="20"/>
                <w:szCs w:val="20"/>
              </w:rPr>
            </w:pPr>
            <w:proofErr w:type="spellStart"/>
            <w:r w:rsidRPr="00AD5C48">
              <w:rPr>
                <w:rFonts w:asciiTheme="minorHAnsi" w:eastAsia="Times New Roman" w:hAnsiTheme="minorHAnsi" w:cstheme="minorHAnsi"/>
                <w:sz w:val="20"/>
                <w:szCs w:val="20"/>
              </w:rPr>
              <w:t>Kozmopolitné</w:t>
            </w:r>
            <w:proofErr w:type="spellEnd"/>
            <w:r w:rsidRPr="00AD5C48">
              <w:rPr>
                <w:rFonts w:asciiTheme="minorHAnsi" w:eastAsia="Times New Roman" w:hAnsiTheme="minorHAnsi" w:cstheme="minorHAnsi"/>
                <w:sz w:val="20"/>
                <w:szCs w:val="20"/>
              </w:rPr>
              <w:t xml:space="preserve"> myšlienky v súčasnom Slovensku</w:t>
            </w:r>
          </w:p>
          <w:p w14:paraId="145C4BE2" w14:textId="115F69C7" w:rsidR="00AD5C48" w:rsidRDefault="00AD5C48" w:rsidP="00423166">
            <w:pPr>
              <w:rPr>
                <w:rFonts w:asciiTheme="minorHAnsi" w:eastAsia="Times New Roman" w:hAnsiTheme="minorHAnsi" w:cstheme="minorHAnsi"/>
                <w:sz w:val="20"/>
                <w:szCs w:val="20"/>
              </w:rPr>
            </w:pPr>
            <w:r w:rsidRPr="00AD5C48">
              <w:rPr>
                <w:rFonts w:asciiTheme="minorHAnsi" w:eastAsia="Times New Roman" w:hAnsiTheme="minorHAnsi" w:cstheme="minorHAnsi"/>
                <w:sz w:val="20"/>
                <w:szCs w:val="20"/>
              </w:rPr>
              <w:t>Fenomén „</w:t>
            </w:r>
            <w:proofErr w:type="spellStart"/>
            <w:r w:rsidRPr="00AD5C48">
              <w:rPr>
                <w:rFonts w:asciiTheme="minorHAnsi" w:eastAsia="Times New Roman" w:hAnsiTheme="minorHAnsi" w:cstheme="minorHAnsi"/>
                <w:sz w:val="20"/>
                <w:szCs w:val="20"/>
              </w:rPr>
              <w:t>fake</w:t>
            </w:r>
            <w:proofErr w:type="spellEnd"/>
            <w:r w:rsidRPr="00AD5C48">
              <w:rPr>
                <w:rFonts w:asciiTheme="minorHAnsi" w:eastAsia="Times New Roman" w:hAnsiTheme="minorHAnsi" w:cstheme="minorHAnsi"/>
                <w:sz w:val="20"/>
                <w:szCs w:val="20"/>
              </w:rPr>
              <w:t xml:space="preserve"> </w:t>
            </w:r>
            <w:proofErr w:type="spellStart"/>
            <w:r w:rsidRPr="00AD5C48">
              <w:rPr>
                <w:rFonts w:asciiTheme="minorHAnsi" w:eastAsia="Times New Roman" w:hAnsiTheme="minorHAnsi" w:cstheme="minorHAnsi"/>
                <w:sz w:val="20"/>
                <w:szCs w:val="20"/>
              </w:rPr>
              <w:t>news</w:t>
            </w:r>
            <w:proofErr w:type="spellEnd"/>
            <w:r w:rsidRPr="00AD5C48">
              <w:rPr>
                <w:rFonts w:asciiTheme="minorHAnsi" w:eastAsia="Times New Roman" w:hAnsiTheme="minorHAnsi" w:cstheme="minorHAnsi"/>
                <w:sz w:val="20"/>
                <w:szCs w:val="20"/>
              </w:rPr>
              <w:t>“ a demokratická politika</w:t>
            </w:r>
          </w:p>
          <w:p w14:paraId="1469AB25" w14:textId="22923160" w:rsidR="00AD5C48" w:rsidRDefault="00AD5C48" w:rsidP="00423166">
            <w:pPr>
              <w:rPr>
                <w:rFonts w:asciiTheme="minorHAnsi" w:eastAsia="Times New Roman" w:hAnsiTheme="minorHAnsi" w:cstheme="minorHAnsi"/>
                <w:sz w:val="20"/>
                <w:szCs w:val="20"/>
              </w:rPr>
            </w:pPr>
            <w:proofErr w:type="spellStart"/>
            <w:r w:rsidRPr="00AD5C48">
              <w:rPr>
                <w:rFonts w:asciiTheme="minorHAnsi" w:eastAsia="Times New Roman" w:hAnsiTheme="minorHAnsi" w:cstheme="minorHAnsi"/>
                <w:sz w:val="20"/>
                <w:szCs w:val="20"/>
              </w:rPr>
              <w:t>Daytonská</w:t>
            </w:r>
            <w:proofErr w:type="spellEnd"/>
            <w:r w:rsidRPr="00AD5C48">
              <w:rPr>
                <w:rFonts w:asciiTheme="minorHAnsi" w:eastAsia="Times New Roman" w:hAnsiTheme="minorHAnsi" w:cstheme="minorHAnsi"/>
                <w:sz w:val="20"/>
                <w:szCs w:val="20"/>
              </w:rPr>
              <w:t xml:space="preserve"> mierová dohoda a dôsledky pre Bosnu a </w:t>
            </w:r>
            <w:proofErr w:type="spellStart"/>
            <w:r w:rsidRPr="00AD5C48">
              <w:rPr>
                <w:rFonts w:asciiTheme="minorHAnsi" w:eastAsia="Times New Roman" w:hAnsiTheme="minorHAnsi" w:cstheme="minorHAnsi"/>
                <w:sz w:val="20"/>
                <w:szCs w:val="20"/>
              </w:rPr>
              <w:t>Herzegovinu</w:t>
            </w:r>
            <w:proofErr w:type="spellEnd"/>
            <w:r w:rsidRPr="00AD5C48">
              <w:rPr>
                <w:rFonts w:asciiTheme="minorHAnsi" w:eastAsia="Times New Roman" w:hAnsiTheme="minorHAnsi" w:cstheme="minorHAnsi"/>
                <w:sz w:val="20"/>
                <w:szCs w:val="20"/>
              </w:rPr>
              <w:t>: Medzinárodné poručníctvo pod EÚ?</w:t>
            </w:r>
          </w:p>
          <w:p w14:paraId="5D7D07EA" w14:textId="5D9DAD3E" w:rsidR="00AD5C48" w:rsidRDefault="00AD5C48" w:rsidP="00423166">
            <w:pPr>
              <w:rPr>
                <w:rFonts w:asciiTheme="minorHAnsi" w:eastAsia="Times New Roman" w:hAnsiTheme="minorHAnsi" w:cstheme="minorHAnsi"/>
                <w:sz w:val="20"/>
                <w:szCs w:val="20"/>
              </w:rPr>
            </w:pPr>
            <w:r w:rsidRPr="00AD5C48">
              <w:rPr>
                <w:rFonts w:asciiTheme="minorHAnsi" w:eastAsia="Times New Roman" w:hAnsiTheme="minorHAnsi" w:cstheme="minorHAnsi"/>
                <w:sz w:val="20"/>
                <w:szCs w:val="20"/>
              </w:rPr>
              <w:t>Slovenská republika a jadro EÚ</w:t>
            </w:r>
          </w:p>
          <w:p w14:paraId="050C11AC" w14:textId="4DFCA3E6" w:rsidR="00AD5C48" w:rsidRDefault="00AD5C48" w:rsidP="00423166">
            <w:pPr>
              <w:rPr>
                <w:rFonts w:asciiTheme="minorHAnsi" w:eastAsia="Times New Roman" w:hAnsiTheme="minorHAnsi" w:cstheme="minorHAnsi"/>
                <w:sz w:val="20"/>
                <w:szCs w:val="20"/>
              </w:rPr>
            </w:pPr>
            <w:r w:rsidRPr="00AD5C48">
              <w:rPr>
                <w:rFonts w:asciiTheme="minorHAnsi" w:eastAsia="Times New Roman" w:hAnsiTheme="minorHAnsi" w:cstheme="minorHAnsi"/>
                <w:sz w:val="20"/>
                <w:szCs w:val="20"/>
              </w:rPr>
              <w:t xml:space="preserve">Je vplyv </w:t>
            </w:r>
            <w:proofErr w:type="spellStart"/>
            <w:r w:rsidRPr="00AD5C48">
              <w:rPr>
                <w:rFonts w:asciiTheme="minorHAnsi" w:eastAsia="Times New Roman" w:hAnsiTheme="minorHAnsi" w:cstheme="minorHAnsi"/>
                <w:sz w:val="20"/>
                <w:szCs w:val="20"/>
              </w:rPr>
              <w:t>etnocentrickej</w:t>
            </w:r>
            <w:proofErr w:type="spellEnd"/>
            <w:r w:rsidRPr="00AD5C48">
              <w:rPr>
                <w:rFonts w:asciiTheme="minorHAnsi" w:eastAsia="Times New Roman" w:hAnsiTheme="minorHAnsi" w:cstheme="minorHAnsi"/>
                <w:sz w:val="20"/>
                <w:szCs w:val="20"/>
              </w:rPr>
              <w:t xml:space="preserve"> zaujatosti na podporu rozvojových politík rovnaký pre rôzne nečlenské skupiny</w:t>
            </w:r>
            <w:r>
              <w:rPr>
                <w:rFonts w:asciiTheme="minorHAnsi" w:eastAsia="Times New Roman" w:hAnsiTheme="minorHAnsi" w:cstheme="minorHAnsi"/>
                <w:sz w:val="20"/>
                <w:szCs w:val="20"/>
              </w:rPr>
              <w:t>?</w:t>
            </w:r>
          </w:p>
          <w:p w14:paraId="70287FED" w14:textId="38B3A55A" w:rsidR="00AD5C48" w:rsidRDefault="00AD5C48" w:rsidP="00423166">
            <w:pPr>
              <w:rPr>
                <w:rFonts w:asciiTheme="minorHAnsi" w:eastAsia="Times New Roman" w:hAnsiTheme="minorHAnsi" w:cstheme="minorHAnsi"/>
                <w:sz w:val="20"/>
                <w:szCs w:val="20"/>
              </w:rPr>
            </w:pPr>
            <w:r w:rsidRPr="00AD5C48">
              <w:rPr>
                <w:rFonts w:asciiTheme="minorHAnsi" w:eastAsia="Times New Roman" w:hAnsiTheme="minorHAnsi" w:cstheme="minorHAnsi"/>
                <w:sz w:val="20"/>
                <w:szCs w:val="20"/>
              </w:rPr>
              <w:t xml:space="preserve">Konštrukcia rodu, rasy a triedy v rámci feministického online </w:t>
            </w:r>
            <w:proofErr w:type="spellStart"/>
            <w:r w:rsidRPr="00AD5C48">
              <w:rPr>
                <w:rFonts w:asciiTheme="minorHAnsi" w:eastAsia="Times New Roman" w:hAnsiTheme="minorHAnsi" w:cstheme="minorHAnsi"/>
                <w:sz w:val="20"/>
                <w:szCs w:val="20"/>
              </w:rPr>
              <w:t>aktivizmu</w:t>
            </w:r>
            <w:proofErr w:type="spellEnd"/>
          </w:p>
          <w:p w14:paraId="5EDB2E48" w14:textId="1F065132" w:rsidR="00AD5C48" w:rsidRDefault="00AD5C48" w:rsidP="00423166">
            <w:pPr>
              <w:rPr>
                <w:rFonts w:asciiTheme="minorHAnsi" w:eastAsia="Times New Roman" w:hAnsiTheme="minorHAnsi" w:cstheme="minorHAnsi"/>
                <w:sz w:val="20"/>
                <w:szCs w:val="20"/>
              </w:rPr>
            </w:pPr>
            <w:r w:rsidRPr="00AD5C48">
              <w:rPr>
                <w:rFonts w:asciiTheme="minorHAnsi" w:eastAsia="Times New Roman" w:hAnsiTheme="minorHAnsi" w:cstheme="minorHAnsi"/>
                <w:sz w:val="20"/>
                <w:szCs w:val="20"/>
              </w:rPr>
              <w:t>Budovanie bezpečnostných komunít v Európe: perspektívy Nordickej a Vyšehradskej spolupráce na PESCO</w:t>
            </w:r>
          </w:p>
          <w:p w14:paraId="5065B75E" w14:textId="37F46E5C" w:rsidR="00AD5C48" w:rsidRDefault="00AD5C48" w:rsidP="00423166">
            <w:pPr>
              <w:rPr>
                <w:rFonts w:asciiTheme="minorHAnsi" w:eastAsia="Times New Roman" w:hAnsiTheme="minorHAnsi" w:cstheme="minorHAnsi"/>
                <w:sz w:val="20"/>
                <w:szCs w:val="20"/>
              </w:rPr>
            </w:pPr>
            <w:r w:rsidRPr="00AD5C48">
              <w:rPr>
                <w:rFonts w:asciiTheme="minorHAnsi" w:eastAsia="Times New Roman" w:hAnsiTheme="minorHAnsi" w:cstheme="minorHAnsi"/>
                <w:sz w:val="20"/>
                <w:szCs w:val="20"/>
              </w:rPr>
              <w:t xml:space="preserve">Princíp </w:t>
            </w:r>
            <w:proofErr w:type="spellStart"/>
            <w:r w:rsidRPr="00AD5C48">
              <w:rPr>
                <w:rFonts w:asciiTheme="minorHAnsi" w:eastAsia="Times New Roman" w:hAnsiTheme="minorHAnsi" w:cstheme="minorHAnsi"/>
                <w:sz w:val="20"/>
                <w:szCs w:val="20"/>
              </w:rPr>
              <w:t>kondicionality</w:t>
            </w:r>
            <w:proofErr w:type="spellEnd"/>
            <w:r w:rsidRPr="00AD5C48">
              <w:rPr>
                <w:rFonts w:asciiTheme="minorHAnsi" w:eastAsia="Times New Roman" w:hAnsiTheme="minorHAnsi" w:cstheme="minorHAnsi"/>
                <w:sz w:val="20"/>
                <w:szCs w:val="20"/>
              </w:rPr>
              <w:t xml:space="preserve"> Európskej únie v kontexte demokratizácie v prístupovom procese. Prípadová štúdia vstupu Turecka do Európskej únie</w:t>
            </w:r>
          </w:p>
          <w:p w14:paraId="373A8209" w14:textId="55F09702" w:rsidR="00AD5C48" w:rsidRDefault="00AD5C48" w:rsidP="00423166">
            <w:pPr>
              <w:rPr>
                <w:rFonts w:asciiTheme="minorHAnsi" w:eastAsia="Times New Roman" w:hAnsiTheme="minorHAnsi" w:cstheme="minorHAnsi"/>
                <w:sz w:val="20"/>
                <w:szCs w:val="20"/>
              </w:rPr>
            </w:pPr>
            <w:r w:rsidRPr="00AD5C48">
              <w:rPr>
                <w:rFonts w:asciiTheme="minorHAnsi" w:eastAsia="Times New Roman" w:hAnsiTheme="minorHAnsi" w:cstheme="minorHAnsi"/>
                <w:sz w:val="20"/>
                <w:szCs w:val="20"/>
              </w:rPr>
              <w:t>Istanbulský dohovor a slovenský konzervativizmus</w:t>
            </w:r>
          </w:p>
          <w:p w14:paraId="09DE070A" w14:textId="32DC2E8C" w:rsidR="00AD5C48"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Ochrana osobných údajov v oblasti zdravotníctva-zmeny vyplývajúce z Nariadenia Európskeho parlamentu a Rady EU 2016/679 o ochrane fyzických osôb pri spracúvaní osobných údajov a o voľnom pohybe takýchto údajov</w:t>
            </w:r>
          </w:p>
          <w:p w14:paraId="43F279FD" w14:textId="635645AC" w:rsidR="00FD26AC" w:rsidRDefault="00FD26AC" w:rsidP="00423166">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Kam kráčaš Európska únia? </w:t>
            </w:r>
          </w:p>
          <w:p w14:paraId="7FBBC8B3" w14:textId="795BC75D"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Právo na prístup k údajom a právo na vymazanie v zmysle nariadenia Európskeho parlamentu a Rady 2016/679 o ochrane fyzických osôb pri spracovaní osobných údajov a o voľnom pohybe takýchto údajov</w:t>
            </w:r>
          </w:p>
          <w:p w14:paraId="50FC3E0F" w14:textId="5FE4801E"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lastRenderedPageBreak/>
              <w:t>Voľby do Európskeho parlamentu po Lisabonskej zmluve</w:t>
            </w:r>
          </w:p>
          <w:p w14:paraId="5C13E852" w14:textId="1C33F62B"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Liberálno-konzervatívny spor o postavení žien v</w:t>
            </w:r>
            <w:r>
              <w:rPr>
                <w:rFonts w:asciiTheme="minorHAnsi" w:eastAsia="Times New Roman" w:hAnsiTheme="minorHAnsi" w:cstheme="minorHAnsi"/>
                <w:sz w:val="20"/>
                <w:szCs w:val="20"/>
              </w:rPr>
              <w:t> </w:t>
            </w:r>
            <w:r w:rsidRPr="00FD26AC">
              <w:rPr>
                <w:rFonts w:asciiTheme="minorHAnsi" w:eastAsia="Times New Roman" w:hAnsiTheme="minorHAnsi" w:cstheme="minorHAnsi"/>
                <w:sz w:val="20"/>
                <w:szCs w:val="20"/>
              </w:rPr>
              <w:t>spoločnosti</w:t>
            </w:r>
          </w:p>
          <w:p w14:paraId="52E53CD0" w14:textId="031FCF0E" w:rsidR="00FD26AC" w:rsidRDefault="00FD26AC" w:rsidP="00423166">
            <w:pPr>
              <w:rPr>
                <w:rFonts w:asciiTheme="minorHAnsi" w:eastAsia="Times New Roman" w:hAnsiTheme="minorHAnsi" w:cstheme="minorHAnsi"/>
                <w:sz w:val="20"/>
                <w:szCs w:val="20"/>
              </w:rPr>
            </w:pPr>
            <w:proofErr w:type="spellStart"/>
            <w:r w:rsidRPr="00FD26AC">
              <w:rPr>
                <w:rFonts w:asciiTheme="minorHAnsi" w:eastAsia="Times New Roman" w:hAnsiTheme="minorHAnsi" w:cstheme="minorHAnsi"/>
                <w:sz w:val="20"/>
                <w:szCs w:val="20"/>
              </w:rPr>
              <w:t>Intersekcionálny</w:t>
            </w:r>
            <w:proofErr w:type="spellEnd"/>
            <w:r w:rsidRPr="00FD26AC">
              <w:rPr>
                <w:rFonts w:asciiTheme="minorHAnsi" w:eastAsia="Times New Roman" w:hAnsiTheme="minorHAnsi" w:cstheme="minorHAnsi"/>
                <w:sz w:val="20"/>
                <w:szCs w:val="20"/>
              </w:rPr>
              <w:t xml:space="preserve"> prístup v politikách rodovej rovnosti</w:t>
            </w:r>
          </w:p>
          <w:p w14:paraId="765707E0" w14:textId="165C41A8"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Prezidentské voľby na Slovensku 2019</w:t>
            </w:r>
          </w:p>
          <w:p w14:paraId="6C4F7E41" w14:textId="6C417D85"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Nové podoby euroskepticizmu</w:t>
            </w:r>
          </w:p>
          <w:p w14:paraId="27793B6C" w14:textId="222589A6"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Stratégia vedenia občianskej vojny v Sýrii: logika v(ý)hodnosti útokov na nemocnice</w:t>
            </w:r>
          </w:p>
          <w:p w14:paraId="151E7927" w14:textId="003EB164"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Európska únia a rozvojová politika: Aký typ sily?</w:t>
            </w:r>
          </w:p>
          <w:p w14:paraId="0027EDBF" w14:textId="16DF5F19"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Postoje mladých ľudí k Európskej únii. Prípadová štúdia Slovensko</w:t>
            </w:r>
          </w:p>
          <w:p w14:paraId="124FEE20" w14:textId="4EED8A0A"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 xml:space="preserve">Arktický </w:t>
            </w:r>
            <w:proofErr w:type="spellStart"/>
            <w:r w:rsidRPr="00FD26AC">
              <w:rPr>
                <w:rFonts w:asciiTheme="minorHAnsi" w:eastAsia="Times New Roman" w:hAnsiTheme="minorHAnsi" w:cstheme="minorHAnsi"/>
                <w:sz w:val="20"/>
                <w:szCs w:val="20"/>
              </w:rPr>
              <w:t>region</w:t>
            </w:r>
            <w:proofErr w:type="spellEnd"/>
            <w:r w:rsidRPr="00FD26AC">
              <w:rPr>
                <w:rFonts w:asciiTheme="minorHAnsi" w:eastAsia="Times New Roman" w:hAnsiTheme="minorHAnsi" w:cstheme="minorHAnsi"/>
                <w:sz w:val="20"/>
                <w:szCs w:val="20"/>
              </w:rPr>
              <w:t>, ako súčasť zahraničnej politiky EÚ</w:t>
            </w:r>
          </w:p>
          <w:p w14:paraId="09D57867" w14:textId="00294D6F"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w:t>
            </w:r>
            <w:proofErr w:type="spellStart"/>
            <w:r w:rsidRPr="00FD26AC">
              <w:rPr>
                <w:rFonts w:asciiTheme="minorHAnsi" w:eastAsia="Times New Roman" w:hAnsiTheme="minorHAnsi" w:cstheme="minorHAnsi"/>
                <w:sz w:val="20"/>
                <w:szCs w:val="20"/>
              </w:rPr>
              <w:t>Sharp</w:t>
            </w:r>
            <w:proofErr w:type="spellEnd"/>
            <w:r w:rsidRPr="00FD26AC">
              <w:rPr>
                <w:rFonts w:asciiTheme="minorHAnsi" w:eastAsia="Times New Roman" w:hAnsiTheme="minorHAnsi" w:cstheme="minorHAnsi"/>
                <w:sz w:val="20"/>
                <w:szCs w:val="20"/>
              </w:rPr>
              <w:t xml:space="preserve"> </w:t>
            </w:r>
            <w:proofErr w:type="spellStart"/>
            <w:r w:rsidRPr="00FD26AC">
              <w:rPr>
                <w:rFonts w:asciiTheme="minorHAnsi" w:eastAsia="Times New Roman" w:hAnsiTheme="minorHAnsi" w:cstheme="minorHAnsi"/>
                <w:sz w:val="20"/>
                <w:szCs w:val="20"/>
              </w:rPr>
              <w:t>power</w:t>
            </w:r>
            <w:proofErr w:type="spellEnd"/>
            <w:r w:rsidRPr="00FD26AC">
              <w:rPr>
                <w:rFonts w:asciiTheme="minorHAnsi" w:eastAsia="Times New Roman" w:hAnsiTheme="minorHAnsi" w:cstheme="minorHAnsi"/>
                <w:sz w:val="20"/>
                <w:szCs w:val="20"/>
              </w:rPr>
              <w:t>" v EÚ: tvarovanie politickej dimenzie</w:t>
            </w:r>
          </w:p>
          <w:p w14:paraId="4B8C48BB" w14:textId="55A0652E"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 xml:space="preserve">Politická </w:t>
            </w:r>
            <w:proofErr w:type="spellStart"/>
            <w:r w:rsidRPr="00FD26AC">
              <w:rPr>
                <w:rFonts w:asciiTheme="minorHAnsi" w:eastAsia="Times New Roman" w:hAnsiTheme="minorHAnsi" w:cstheme="minorHAnsi"/>
                <w:sz w:val="20"/>
                <w:szCs w:val="20"/>
              </w:rPr>
              <w:t>kondicionalita</w:t>
            </w:r>
            <w:proofErr w:type="spellEnd"/>
            <w:r w:rsidRPr="00FD26AC">
              <w:rPr>
                <w:rFonts w:asciiTheme="minorHAnsi" w:eastAsia="Times New Roman" w:hAnsiTheme="minorHAnsi" w:cstheme="minorHAnsi"/>
                <w:sz w:val="20"/>
                <w:szCs w:val="20"/>
              </w:rPr>
              <w:t xml:space="preserve"> vo vonkajších vzťahoch Európskej Únie: Úloha Európskeho parlamentu</w:t>
            </w:r>
          </w:p>
          <w:p w14:paraId="05567074" w14:textId="56B0090D"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 xml:space="preserve">Teoretizovanie mediácie konfliktov EÚ: prípadové štúdie </w:t>
            </w:r>
            <w:proofErr w:type="spellStart"/>
            <w:r w:rsidRPr="00FD26AC">
              <w:rPr>
                <w:rFonts w:asciiTheme="minorHAnsi" w:eastAsia="Times New Roman" w:hAnsiTheme="minorHAnsi" w:cstheme="minorHAnsi"/>
                <w:sz w:val="20"/>
                <w:szCs w:val="20"/>
              </w:rPr>
              <w:t>Podnesterska</w:t>
            </w:r>
            <w:proofErr w:type="spellEnd"/>
            <w:r w:rsidRPr="00FD26AC">
              <w:rPr>
                <w:rFonts w:asciiTheme="minorHAnsi" w:eastAsia="Times New Roman" w:hAnsiTheme="minorHAnsi" w:cstheme="minorHAnsi"/>
                <w:sz w:val="20"/>
                <w:szCs w:val="20"/>
              </w:rPr>
              <w:t xml:space="preserve"> a</w:t>
            </w:r>
            <w:r>
              <w:rPr>
                <w:rFonts w:asciiTheme="minorHAnsi" w:eastAsia="Times New Roman" w:hAnsiTheme="minorHAnsi" w:cstheme="minorHAnsi"/>
                <w:sz w:val="20"/>
                <w:szCs w:val="20"/>
              </w:rPr>
              <w:t> </w:t>
            </w:r>
            <w:r w:rsidRPr="00FD26AC">
              <w:rPr>
                <w:rFonts w:asciiTheme="minorHAnsi" w:eastAsia="Times New Roman" w:hAnsiTheme="minorHAnsi" w:cstheme="minorHAnsi"/>
                <w:sz w:val="20"/>
                <w:szCs w:val="20"/>
              </w:rPr>
              <w:t>Palestíny</w:t>
            </w:r>
          </w:p>
          <w:p w14:paraId="4BEDE96B" w14:textId="3BABF917"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Europeizácia bezpečnostnej politiky na úrovni Slovenskej republiky</w:t>
            </w:r>
          </w:p>
          <w:p w14:paraId="4F7FC218" w14:textId="2D291ED1"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Europeizácia a V4: prípadová štúdia Východného partnerstva</w:t>
            </w:r>
          </w:p>
          <w:p w14:paraId="1D901510" w14:textId="583DAFF3"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Rola korupcie v politickom dianí na Slovensku</w:t>
            </w:r>
          </w:p>
          <w:p w14:paraId="5193D757" w14:textId="0C36864D"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Politika EÚ v regióne Strednej Ázie. Prípadová štúdia Kirgizska</w:t>
            </w:r>
          </w:p>
          <w:p w14:paraId="22CAEC80" w14:textId="12996FC4"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Energetická studená vojna: hra o moc v Európe medzi USA a</w:t>
            </w:r>
            <w:r>
              <w:rPr>
                <w:rFonts w:asciiTheme="minorHAnsi" w:eastAsia="Times New Roman" w:hAnsiTheme="minorHAnsi" w:cstheme="minorHAnsi"/>
                <w:sz w:val="20"/>
                <w:szCs w:val="20"/>
              </w:rPr>
              <w:t> </w:t>
            </w:r>
            <w:r w:rsidRPr="00FD26AC">
              <w:rPr>
                <w:rFonts w:asciiTheme="minorHAnsi" w:eastAsia="Times New Roman" w:hAnsiTheme="minorHAnsi" w:cstheme="minorHAnsi"/>
                <w:sz w:val="20"/>
                <w:szCs w:val="20"/>
              </w:rPr>
              <w:t>Ruskom</w:t>
            </w:r>
          </w:p>
          <w:p w14:paraId="48E20B29" w14:textId="03A5267E"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Vzťahy EÚ a Turecka: dekády dialógu s otáznym koncom?</w:t>
            </w:r>
          </w:p>
          <w:p w14:paraId="71C264F8" w14:textId="44AFD953"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Perspektívy ombudsmanskej inštitúcie v Ruskej federácii</w:t>
            </w:r>
          </w:p>
          <w:p w14:paraId="29312A4F" w14:textId="1C85D6C9"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Koncept štátnej suverenity v medzinárodnom vesmírnom práve</w:t>
            </w:r>
          </w:p>
          <w:p w14:paraId="558DA506" w14:textId="7B6B4DD3"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Experti a demokracia v EÚ: medzi legitimitou a</w:t>
            </w:r>
            <w:r>
              <w:rPr>
                <w:rFonts w:asciiTheme="minorHAnsi" w:eastAsia="Times New Roman" w:hAnsiTheme="minorHAnsi" w:cstheme="minorHAnsi"/>
                <w:sz w:val="20"/>
                <w:szCs w:val="20"/>
              </w:rPr>
              <w:t> </w:t>
            </w:r>
            <w:r w:rsidRPr="00FD26AC">
              <w:rPr>
                <w:rFonts w:asciiTheme="minorHAnsi" w:eastAsia="Times New Roman" w:hAnsiTheme="minorHAnsi" w:cstheme="minorHAnsi"/>
                <w:sz w:val="20"/>
                <w:szCs w:val="20"/>
              </w:rPr>
              <w:t>kompetentnosťou</w:t>
            </w:r>
          </w:p>
          <w:p w14:paraId="7A4D9AF1" w14:textId="604366C9"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Kráčanie na ceste do Európskeho jadra s </w:t>
            </w:r>
            <w:proofErr w:type="spellStart"/>
            <w:r w:rsidRPr="00FD26AC">
              <w:rPr>
                <w:rFonts w:asciiTheme="minorHAnsi" w:eastAsia="Times New Roman" w:hAnsiTheme="minorHAnsi" w:cstheme="minorHAnsi"/>
                <w:sz w:val="20"/>
                <w:szCs w:val="20"/>
              </w:rPr>
              <w:t>menšinami:realizovať</w:t>
            </w:r>
            <w:proofErr w:type="spellEnd"/>
            <w:r w:rsidRPr="00FD26AC">
              <w:rPr>
                <w:rFonts w:asciiTheme="minorHAnsi" w:eastAsia="Times New Roman" w:hAnsiTheme="minorHAnsi" w:cstheme="minorHAnsi"/>
                <w:sz w:val="20"/>
                <w:szCs w:val="20"/>
              </w:rPr>
              <w:t xml:space="preserve"> tohto cieľa v rámci slovenských menšinových zákonov v súvislosti s ideou Európskeho jadra a európskych demokratických hodnôt</w:t>
            </w:r>
          </w:p>
          <w:p w14:paraId="14CB22CF" w14:textId="0FDC9E5D" w:rsidR="00FD26AC" w:rsidRDefault="00FD26AC" w:rsidP="00423166">
            <w:pPr>
              <w:rPr>
                <w:rFonts w:asciiTheme="minorHAnsi" w:eastAsia="Times New Roman" w:hAnsiTheme="minorHAnsi" w:cstheme="minorHAnsi"/>
                <w:sz w:val="20"/>
                <w:szCs w:val="20"/>
              </w:rPr>
            </w:pPr>
            <w:r w:rsidRPr="00FD26AC">
              <w:rPr>
                <w:rFonts w:asciiTheme="minorHAnsi" w:eastAsia="Times New Roman" w:hAnsiTheme="minorHAnsi" w:cstheme="minorHAnsi"/>
                <w:sz w:val="20"/>
                <w:szCs w:val="20"/>
              </w:rPr>
              <w:t xml:space="preserve">Čo tak </w:t>
            </w:r>
            <w:proofErr w:type="spellStart"/>
            <w:r w:rsidRPr="00FD26AC">
              <w:rPr>
                <w:rFonts w:asciiTheme="minorHAnsi" w:eastAsia="Times New Roman" w:hAnsiTheme="minorHAnsi" w:cstheme="minorHAnsi"/>
                <w:sz w:val="20"/>
                <w:szCs w:val="20"/>
              </w:rPr>
              <w:t>Core</w:t>
            </w:r>
            <w:proofErr w:type="spellEnd"/>
            <w:r w:rsidRPr="00FD26AC">
              <w:rPr>
                <w:rFonts w:asciiTheme="minorHAnsi" w:eastAsia="Times New Roman" w:hAnsiTheme="minorHAnsi" w:cstheme="minorHAnsi"/>
                <w:sz w:val="20"/>
                <w:szCs w:val="20"/>
              </w:rPr>
              <w:t xml:space="preserve"> EU- jadro Európskej únie, Slovensko? Postoje a názory europoslancov a poslancov Slovenskej Národnej Rady v súvislosti s konceptom európskeho jadra a slovenského členstva</w:t>
            </w:r>
          </w:p>
          <w:p w14:paraId="1DB4207E" w14:textId="68AE9FC9" w:rsidR="00590D08" w:rsidRDefault="00590D08" w:rsidP="00423166">
            <w:pPr>
              <w:rPr>
                <w:rFonts w:asciiTheme="minorHAnsi" w:eastAsia="Times New Roman" w:hAnsiTheme="minorHAnsi" w:cstheme="minorHAnsi"/>
                <w:sz w:val="20"/>
                <w:szCs w:val="20"/>
              </w:rPr>
            </w:pPr>
            <w:r w:rsidRPr="00590D08">
              <w:rPr>
                <w:rFonts w:asciiTheme="minorHAnsi" w:eastAsia="Times New Roman" w:hAnsiTheme="minorHAnsi" w:cstheme="minorHAnsi"/>
                <w:sz w:val="20"/>
                <w:szCs w:val="20"/>
              </w:rPr>
              <w:t>Prečo rastie miera euroskepticizmu v EÚ?</w:t>
            </w:r>
          </w:p>
          <w:p w14:paraId="0E34C108" w14:textId="43D13DC5" w:rsidR="00590D08" w:rsidRDefault="00590D08" w:rsidP="00423166">
            <w:pPr>
              <w:rPr>
                <w:rFonts w:asciiTheme="minorHAnsi" w:eastAsia="Times New Roman" w:hAnsiTheme="minorHAnsi" w:cstheme="minorHAnsi"/>
                <w:sz w:val="20"/>
                <w:szCs w:val="20"/>
              </w:rPr>
            </w:pPr>
            <w:r w:rsidRPr="00590D08">
              <w:rPr>
                <w:rFonts w:asciiTheme="minorHAnsi" w:eastAsia="Times New Roman" w:hAnsiTheme="minorHAnsi" w:cstheme="minorHAnsi"/>
                <w:sz w:val="20"/>
                <w:szCs w:val="20"/>
              </w:rPr>
              <w:t>Formovanie politiky EÚ v oblasti Východného partnerstva</w:t>
            </w:r>
          </w:p>
          <w:p w14:paraId="4D3B7838" w14:textId="0B1DABC6" w:rsidR="00590D08" w:rsidRDefault="00590D08" w:rsidP="00423166">
            <w:pPr>
              <w:rPr>
                <w:rFonts w:asciiTheme="minorHAnsi" w:eastAsia="Times New Roman" w:hAnsiTheme="minorHAnsi" w:cstheme="minorHAnsi"/>
                <w:sz w:val="20"/>
                <w:szCs w:val="20"/>
              </w:rPr>
            </w:pPr>
            <w:r w:rsidRPr="00590D08">
              <w:rPr>
                <w:rFonts w:asciiTheme="minorHAnsi" w:eastAsia="Times New Roman" w:hAnsiTheme="minorHAnsi" w:cstheme="minorHAnsi"/>
                <w:sz w:val="20"/>
                <w:szCs w:val="20"/>
              </w:rPr>
              <w:t>Analýza silných a slabých stránok azylovej politiky EÚ</w:t>
            </w:r>
          </w:p>
          <w:p w14:paraId="0C539364" w14:textId="4948C8CB" w:rsidR="00590D08" w:rsidRDefault="00590D08" w:rsidP="00423166">
            <w:pPr>
              <w:rPr>
                <w:rFonts w:asciiTheme="minorHAnsi" w:eastAsia="Times New Roman" w:hAnsiTheme="minorHAnsi" w:cstheme="minorHAnsi"/>
                <w:sz w:val="20"/>
                <w:szCs w:val="20"/>
              </w:rPr>
            </w:pPr>
            <w:r w:rsidRPr="00590D08">
              <w:rPr>
                <w:rFonts w:asciiTheme="minorHAnsi" w:eastAsia="Times New Roman" w:hAnsiTheme="minorHAnsi" w:cstheme="minorHAnsi"/>
                <w:sz w:val="20"/>
                <w:szCs w:val="20"/>
              </w:rPr>
              <w:t xml:space="preserve">Faktory dynamiky miery akceptácie prezidenta Andreja </w:t>
            </w:r>
            <w:proofErr w:type="spellStart"/>
            <w:r w:rsidRPr="00590D08">
              <w:rPr>
                <w:rFonts w:asciiTheme="minorHAnsi" w:eastAsia="Times New Roman" w:hAnsiTheme="minorHAnsi" w:cstheme="minorHAnsi"/>
                <w:sz w:val="20"/>
                <w:szCs w:val="20"/>
              </w:rPr>
              <w:t>Kisku</w:t>
            </w:r>
            <w:proofErr w:type="spellEnd"/>
            <w:r w:rsidRPr="00590D08">
              <w:rPr>
                <w:rFonts w:asciiTheme="minorHAnsi" w:eastAsia="Times New Roman" w:hAnsiTheme="minorHAnsi" w:cstheme="minorHAnsi"/>
                <w:sz w:val="20"/>
                <w:szCs w:val="20"/>
              </w:rPr>
              <w:t xml:space="preserve"> počas jeho funkčného obdobia</w:t>
            </w:r>
          </w:p>
          <w:p w14:paraId="084BF2FC" w14:textId="5DE532BA" w:rsidR="00590D08" w:rsidRDefault="00590D08" w:rsidP="00423166">
            <w:pPr>
              <w:rPr>
                <w:rFonts w:asciiTheme="minorHAnsi" w:eastAsia="Times New Roman" w:hAnsiTheme="minorHAnsi" w:cstheme="minorHAnsi"/>
                <w:sz w:val="20"/>
                <w:szCs w:val="20"/>
              </w:rPr>
            </w:pPr>
            <w:r w:rsidRPr="00590D08">
              <w:rPr>
                <w:rFonts w:asciiTheme="minorHAnsi" w:eastAsia="Times New Roman" w:hAnsiTheme="minorHAnsi" w:cstheme="minorHAnsi"/>
                <w:sz w:val="20"/>
                <w:szCs w:val="20"/>
              </w:rPr>
              <w:t>Slovenská ústavnosť a vládne krízy</w:t>
            </w:r>
          </w:p>
          <w:p w14:paraId="3CD7E223" w14:textId="67471382" w:rsidR="00590D08"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Brazília a Rusko: politická korupcia ako nástroj pre konsolidáciu moci a podkopávanie demokracie</w:t>
            </w:r>
          </w:p>
          <w:p w14:paraId="236826A3" w14:textId="782420A6" w:rsidR="00AD5C48"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Demokracia a ústavnosť počas brazílskeho "</w:t>
            </w:r>
            <w:proofErr w:type="spellStart"/>
            <w:r w:rsidRPr="007A2377">
              <w:rPr>
                <w:rFonts w:asciiTheme="minorHAnsi" w:eastAsia="Times New Roman" w:hAnsiTheme="minorHAnsi" w:cstheme="minorHAnsi"/>
                <w:sz w:val="20"/>
                <w:szCs w:val="20"/>
              </w:rPr>
              <w:t>impeachment</w:t>
            </w:r>
            <w:proofErr w:type="spellEnd"/>
            <w:r w:rsidRPr="007A2377">
              <w:rPr>
                <w:rFonts w:asciiTheme="minorHAnsi" w:eastAsia="Times New Roman" w:hAnsiTheme="minorHAnsi" w:cstheme="minorHAnsi"/>
                <w:sz w:val="20"/>
                <w:szCs w:val="20"/>
              </w:rPr>
              <w:t>" procesu v roku 2016</w:t>
            </w:r>
          </w:p>
          <w:p w14:paraId="1D057AAA" w14:textId="08113842"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Dimenzie protiteroristickej stratégie EÚ. Ako Európsky parlament chráni ľudské práva v boji proti terorizmu?</w:t>
            </w:r>
          </w:p>
          <w:p w14:paraId="17A7E587" w14:textId="10587583"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Ničenie kultúrneho dedičstva počas ozbrojeného konfliktu: ISIS v Sýrii a</w:t>
            </w:r>
            <w:r>
              <w:rPr>
                <w:rFonts w:asciiTheme="minorHAnsi" w:eastAsia="Times New Roman" w:hAnsiTheme="minorHAnsi" w:cstheme="minorHAnsi"/>
                <w:sz w:val="20"/>
                <w:szCs w:val="20"/>
              </w:rPr>
              <w:t> </w:t>
            </w:r>
            <w:r w:rsidRPr="007A2377">
              <w:rPr>
                <w:rFonts w:asciiTheme="minorHAnsi" w:eastAsia="Times New Roman" w:hAnsiTheme="minorHAnsi" w:cstheme="minorHAnsi"/>
                <w:sz w:val="20"/>
                <w:szCs w:val="20"/>
              </w:rPr>
              <w:t>Iraku</w:t>
            </w:r>
          </w:p>
          <w:p w14:paraId="5396C25B" w14:textId="63013E1D"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Mapovanie územných nárokov a sporov v Arktickom regióne</w:t>
            </w:r>
          </w:p>
          <w:p w14:paraId="41B8D9DE" w14:textId="69298303"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 xml:space="preserve">Etika a hranice </w:t>
            </w:r>
            <w:proofErr w:type="spellStart"/>
            <w:r w:rsidRPr="007A2377">
              <w:rPr>
                <w:rFonts w:asciiTheme="minorHAnsi" w:eastAsia="Times New Roman" w:hAnsiTheme="minorHAnsi" w:cstheme="minorHAnsi"/>
                <w:sz w:val="20"/>
                <w:szCs w:val="20"/>
              </w:rPr>
              <w:t>whistleblowerov</w:t>
            </w:r>
            <w:proofErr w:type="spellEnd"/>
          </w:p>
          <w:p w14:paraId="7893F90E" w14:textId="23B36410"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Negatívna kampaň v regionálnych voľbách 2017</w:t>
            </w:r>
          </w:p>
          <w:p w14:paraId="341273F5" w14:textId="19832DF5" w:rsidR="007A2377" w:rsidRDefault="007A2377" w:rsidP="00423166">
            <w:pPr>
              <w:rPr>
                <w:rFonts w:asciiTheme="minorHAnsi" w:eastAsia="Times New Roman" w:hAnsiTheme="minorHAnsi" w:cstheme="minorHAnsi"/>
                <w:sz w:val="20"/>
                <w:szCs w:val="20"/>
              </w:rPr>
            </w:pPr>
            <w:proofErr w:type="spellStart"/>
            <w:r w:rsidRPr="007A2377">
              <w:rPr>
                <w:rFonts w:asciiTheme="minorHAnsi" w:eastAsia="Times New Roman" w:hAnsiTheme="minorHAnsi" w:cstheme="minorHAnsi"/>
                <w:sz w:val="20"/>
                <w:szCs w:val="20"/>
              </w:rPr>
              <w:t>Postkoloniálna</w:t>
            </w:r>
            <w:proofErr w:type="spellEnd"/>
            <w:r w:rsidRPr="007A2377">
              <w:rPr>
                <w:rFonts w:asciiTheme="minorHAnsi" w:eastAsia="Times New Roman" w:hAnsiTheme="minorHAnsi" w:cstheme="minorHAnsi"/>
                <w:sz w:val="20"/>
                <w:szCs w:val="20"/>
              </w:rPr>
              <w:t xml:space="preserve"> analýza slovenských médií – obraz Západu v slovenských denníkoch</w:t>
            </w:r>
          </w:p>
          <w:p w14:paraId="5886BD2F" w14:textId="2719B81F"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Univerzálny základný príjem na Slovensku</w:t>
            </w:r>
          </w:p>
          <w:p w14:paraId="20B94DBD" w14:textId="0D66B7CE"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Konšpiračné uvažovanie a demokratická politika</w:t>
            </w:r>
          </w:p>
          <w:p w14:paraId="38A61BC6" w14:textId="0082BB3B"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Vplyv etnického násilia na demokratickú správu v Afrike: prípadová štúdia Kene</w:t>
            </w:r>
          </w:p>
          <w:p w14:paraId="32557903" w14:textId="7577FAAB"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Migrácia a globálna spravodlivosť</w:t>
            </w:r>
          </w:p>
          <w:p w14:paraId="16D87207" w14:textId="01B1FC31"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Validácia slovenskej verzie dotazníka na zisťovanie postojov k </w:t>
            </w:r>
            <w:proofErr w:type="spellStart"/>
            <w:r w:rsidRPr="007A2377">
              <w:rPr>
                <w:rFonts w:asciiTheme="minorHAnsi" w:eastAsia="Times New Roman" w:hAnsiTheme="minorHAnsi" w:cstheme="minorHAnsi"/>
                <w:sz w:val="20"/>
                <w:szCs w:val="20"/>
              </w:rPr>
              <w:t>transgender</w:t>
            </w:r>
            <w:proofErr w:type="spellEnd"/>
            <w:r w:rsidRPr="007A2377">
              <w:rPr>
                <w:rFonts w:asciiTheme="minorHAnsi" w:eastAsia="Times New Roman" w:hAnsiTheme="minorHAnsi" w:cstheme="minorHAnsi"/>
                <w:sz w:val="20"/>
                <w:szCs w:val="20"/>
              </w:rPr>
              <w:t xml:space="preserve"> ľuďom</w:t>
            </w:r>
          </w:p>
          <w:p w14:paraId="24248B97" w14:textId="43DF1F88"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Posilnenie ženskej úlohy pri zabezpečovaní rodovej rovnosti v medzinárodných vzťahoch</w:t>
            </w:r>
          </w:p>
          <w:p w14:paraId="61C98E94" w14:textId="7BF71F92"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Euroskepticizmus v Českej a Slovenskej republike</w:t>
            </w:r>
          </w:p>
          <w:p w14:paraId="52831302" w14:textId="4684A8A6"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Dynamika regionalizmu v Strednej Ázii</w:t>
            </w:r>
          </w:p>
          <w:p w14:paraId="6A46C54A" w14:textId="41B90767"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Identity v medzinárodných vzťahoch</w:t>
            </w:r>
          </w:p>
          <w:p w14:paraId="725DD767" w14:textId="2EF87C14" w:rsidR="007A2377" w:rsidRDefault="007A2377" w:rsidP="00423166">
            <w:pPr>
              <w:rPr>
                <w:rFonts w:asciiTheme="minorHAnsi" w:eastAsia="Times New Roman" w:hAnsiTheme="minorHAnsi" w:cstheme="minorHAnsi"/>
                <w:sz w:val="20"/>
                <w:szCs w:val="20"/>
              </w:rPr>
            </w:pPr>
            <w:proofErr w:type="spellStart"/>
            <w:r w:rsidRPr="007A2377">
              <w:rPr>
                <w:rFonts w:asciiTheme="minorHAnsi" w:eastAsia="Times New Roman" w:hAnsiTheme="minorHAnsi" w:cstheme="minorHAnsi"/>
                <w:sz w:val="20"/>
                <w:szCs w:val="20"/>
              </w:rPr>
              <w:t>Medzikultúrna</w:t>
            </w:r>
            <w:proofErr w:type="spellEnd"/>
            <w:r w:rsidRPr="007A2377">
              <w:rPr>
                <w:rFonts w:asciiTheme="minorHAnsi" w:eastAsia="Times New Roman" w:hAnsiTheme="minorHAnsi" w:cstheme="minorHAnsi"/>
                <w:sz w:val="20"/>
                <w:szCs w:val="20"/>
              </w:rPr>
              <w:t xml:space="preserve"> kompetencia a </w:t>
            </w:r>
            <w:proofErr w:type="spellStart"/>
            <w:r w:rsidRPr="007A2377">
              <w:rPr>
                <w:rFonts w:asciiTheme="minorHAnsi" w:eastAsia="Times New Roman" w:hAnsiTheme="minorHAnsi" w:cstheme="minorHAnsi"/>
                <w:sz w:val="20"/>
                <w:szCs w:val="20"/>
              </w:rPr>
              <w:t>medzikultúrna</w:t>
            </w:r>
            <w:proofErr w:type="spellEnd"/>
            <w:r w:rsidRPr="007A2377">
              <w:rPr>
                <w:rFonts w:asciiTheme="minorHAnsi" w:eastAsia="Times New Roman" w:hAnsiTheme="minorHAnsi" w:cstheme="minorHAnsi"/>
                <w:sz w:val="20"/>
                <w:szCs w:val="20"/>
              </w:rPr>
              <w:t xml:space="preserve"> inteligencia: ako Erasmus mobilita ovplyvňuje alebo mení </w:t>
            </w:r>
            <w:proofErr w:type="spellStart"/>
            <w:r w:rsidRPr="007A2377">
              <w:rPr>
                <w:rFonts w:asciiTheme="minorHAnsi" w:eastAsia="Times New Roman" w:hAnsiTheme="minorHAnsi" w:cstheme="minorHAnsi"/>
                <w:sz w:val="20"/>
                <w:szCs w:val="20"/>
              </w:rPr>
              <w:t>medzikultúrnu</w:t>
            </w:r>
            <w:proofErr w:type="spellEnd"/>
            <w:r w:rsidRPr="007A2377">
              <w:rPr>
                <w:rFonts w:asciiTheme="minorHAnsi" w:eastAsia="Times New Roman" w:hAnsiTheme="minorHAnsi" w:cstheme="minorHAnsi"/>
                <w:sz w:val="20"/>
                <w:szCs w:val="20"/>
              </w:rPr>
              <w:t xml:space="preserve"> kompetenciu študentov</w:t>
            </w:r>
          </w:p>
          <w:p w14:paraId="0DBCE841" w14:textId="7634AC63"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Risk a neistoty v rámci štúdia a práce v</w:t>
            </w:r>
            <w:r>
              <w:rPr>
                <w:rFonts w:asciiTheme="minorHAnsi" w:eastAsia="Times New Roman" w:hAnsiTheme="minorHAnsi" w:cstheme="minorHAnsi"/>
                <w:sz w:val="20"/>
                <w:szCs w:val="20"/>
              </w:rPr>
              <w:t> </w:t>
            </w:r>
            <w:r w:rsidRPr="007A2377">
              <w:rPr>
                <w:rFonts w:asciiTheme="minorHAnsi" w:eastAsia="Times New Roman" w:hAnsiTheme="minorHAnsi" w:cstheme="minorHAnsi"/>
                <w:sz w:val="20"/>
                <w:szCs w:val="20"/>
              </w:rPr>
              <w:t>zahraničí</w:t>
            </w:r>
          </w:p>
          <w:p w14:paraId="419CDD12" w14:textId="6BDD8277"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w:t>
            </w:r>
            <w:proofErr w:type="spellStart"/>
            <w:r w:rsidRPr="007A2377">
              <w:rPr>
                <w:rFonts w:asciiTheme="minorHAnsi" w:eastAsia="Times New Roman" w:hAnsiTheme="minorHAnsi" w:cstheme="minorHAnsi"/>
                <w:sz w:val="20"/>
                <w:szCs w:val="20"/>
              </w:rPr>
              <w:t>Europopulizmus</w:t>
            </w:r>
            <w:proofErr w:type="spellEnd"/>
            <w:r w:rsidRPr="007A2377">
              <w:rPr>
                <w:rFonts w:asciiTheme="minorHAnsi" w:eastAsia="Times New Roman" w:hAnsiTheme="minorHAnsi" w:cstheme="minorHAnsi"/>
                <w:sz w:val="20"/>
                <w:szCs w:val="20"/>
              </w:rPr>
              <w:t xml:space="preserve">“ v politike Viktora </w:t>
            </w:r>
            <w:proofErr w:type="spellStart"/>
            <w:r w:rsidRPr="007A2377">
              <w:rPr>
                <w:rFonts w:asciiTheme="minorHAnsi" w:eastAsia="Times New Roman" w:hAnsiTheme="minorHAnsi" w:cstheme="minorHAnsi"/>
                <w:sz w:val="20"/>
                <w:szCs w:val="20"/>
              </w:rPr>
              <w:t>Orbána</w:t>
            </w:r>
            <w:proofErr w:type="spellEnd"/>
          </w:p>
          <w:p w14:paraId="2BE31175" w14:textId="76318411"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Regionálne voľby 2017. Prípadová štúdia Banskobystrický kraj</w:t>
            </w:r>
          </w:p>
          <w:p w14:paraId="64A46FBE" w14:textId="12B9B12E"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 xml:space="preserve">Teórie európskej integrácie v politike </w:t>
            </w:r>
            <w:proofErr w:type="spellStart"/>
            <w:r w:rsidRPr="007A2377">
              <w:rPr>
                <w:rFonts w:asciiTheme="minorHAnsi" w:eastAsia="Times New Roman" w:hAnsiTheme="minorHAnsi" w:cstheme="minorHAnsi"/>
                <w:sz w:val="20"/>
                <w:szCs w:val="20"/>
              </w:rPr>
              <w:t>Konrada</w:t>
            </w:r>
            <w:proofErr w:type="spellEnd"/>
            <w:r w:rsidRPr="007A2377">
              <w:rPr>
                <w:rFonts w:asciiTheme="minorHAnsi" w:eastAsia="Times New Roman" w:hAnsiTheme="minorHAnsi" w:cstheme="minorHAnsi"/>
                <w:sz w:val="20"/>
                <w:szCs w:val="20"/>
              </w:rPr>
              <w:t xml:space="preserve"> </w:t>
            </w:r>
            <w:proofErr w:type="spellStart"/>
            <w:r w:rsidRPr="007A2377">
              <w:rPr>
                <w:rFonts w:asciiTheme="minorHAnsi" w:eastAsia="Times New Roman" w:hAnsiTheme="minorHAnsi" w:cstheme="minorHAnsi"/>
                <w:sz w:val="20"/>
                <w:szCs w:val="20"/>
              </w:rPr>
              <w:t>Adenauera</w:t>
            </w:r>
            <w:proofErr w:type="spellEnd"/>
            <w:r w:rsidRPr="007A2377">
              <w:rPr>
                <w:rFonts w:asciiTheme="minorHAnsi" w:eastAsia="Times New Roman" w:hAnsiTheme="minorHAnsi" w:cstheme="minorHAnsi"/>
                <w:sz w:val="20"/>
                <w:szCs w:val="20"/>
              </w:rPr>
              <w:t xml:space="preserve"> a Angely Merkelovej</w:t>
            </w:r>
          </w:p>
          <w:p w14:paraId="78CEDCF1" w14:textId="64573072"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 xml:space="preserve">Donald </w:t>
            </w:r>
            <w:proofErr w:type="spellStart"/>
            <w:r w:rsidRPr="007A2377">
              <w:rPr>
                <w:rFonts w:asciiTheme="minorHAnsi" w:eastAsia="Times New Roman" w:hAnsiTheme="minorHAnsi" w:cstheme="minorHAnsi"/>
                <w:sz w:val="20"/>
                <w:szCs w:val="20"/>
              </w:rPr>
              <w:t>Trump</w:t>
            </w:r>
            <w:proofErr w:type="spellEnd"/>
            <w:r w:rsidRPr="007A2377">
              <w:rPr>
                <w:rFonts w:asciiTheme="minorHAnsi" w:eastAsia="Times New Roman" w:hAnsiTheme="minorHAnsi" w:cstheme="minorHAnsi"/>
                <w:sz w:val="20"/>
                <w:szCs w:val="20"/>
              </w:rPr>
              <w:t xml:space="preserve"> a rasizmus. Rámcová analýza vyjadrení</w:t>
            </w:r>
          </w:p>
          <w:p w14:paraId="7FEA6279" w14:textId="12FD439B"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Politická komunikácia konceptu "</w:t>
            </w:r>
            <w:proofErr w:type="spellStart"/>
            <w:r w:rsidRPr="007A2377">
              <w:rPr>
                <w:rFonts w:asciiTheme="minorHAnsi" w:eastAsia="Times New Roman" w:hAnsiTheme="minorHAnsi" w:cstheme="minorHAnsi"/>
                <w:sz w:val="20"/>
                <w:szCs w:val="20"/>
              </w:rPr>
              <w:t>Smart</w:t>
            </w:r>
            <w:proofErr w:type="spellEnd"/>
            <w:r w:rsidRPr="007A2377">
              <w:rPr>
                <w:rFonts w:asciiTheme="minorHAnsi" w:eastAsia="Times New Roman" w:hAnsiTheme="minorHAnsi" w:cstheme="minorHAnsi"/>
                <w:sz w:val="20"/>
                <w:szCs w:val="20"/>
              </w:rPr>
              <w:t xml:space="preserve"> City" v Bratislavskom regióne</w:t>
            </w:r>
          </w:p>
          <w:p w14:paraId="19175B57" w14:textId="19BD8FDE"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Nové paradigmy v rozvojovej spolupráci: udržateľné rozvojové ciele a čo ďalej?</w:t>
            </w:r>
          </w:p>
          <w:p w14:paraId="1844E9EE" w14:textId="3524ADEB"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Zlepšenie spoločného azylového systému v Európskej únii</w:t>
            </w:r>
          </w:p>
          <w:p w14:paraId="5B30F320" w14:textId="48035BB2"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lastRenderedPageBreak/>
              <w:t>Kontrolná úloha Súdneho dvora EÚ – vývoj práva EÚ a úloha národných súdov</w:t>
            </w:r>
          </w:p>
          <w:p w14:paraId="43E18B03" w14:textId="37507C5B"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Medzinárodné trestné činy a úloha OSN</w:t>
            </w:r>
          </w:p>
          <w:p w14:paraId="25BF8288" w14:textId="6AB3D7AD"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Zodpovednosť diplomatov pri realizácii zahraničnej politiky. Prípadová štúdia pôsobenia diplomatov Slovenskej republiky vo vzťahu k</w:t>
            </w:r>
            <w:r>
              <w:rPr>
                <w:rFonts w:asciiTheme="minorHAnsi" w:eastAsia="Times New Roman" w:hAnsiTheme="minorHAnsi" w:cstheme="minorHAnsi"/>
                <w:sz w:val="20"/>
                <w:szCs w:val="20"/>
              </w:rPr>
              <w:t> </w:t>
            </w:r>
            <w:r w:rsidRPr="007A2377">
              <w:rPr>
                <w:rFonts w:asciiTheme="minorHAnsi" w:eastAsia="Times New Roman" w:hAnsiTheme="minorHAnsi" w:cstheme="minorHAnsi"/>
                <w:sz w:val="20"/>
                <w:szCs w:val="20"/>
              </w:rPr>
              <w:t>Ukrajine</w:t>
            </w:r>
          </w:p>
          <w:p w14:paraId="609662E3" w14:textId="79855187"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Kybernetická vojna - nová zbraň v medzinárodnom konflikte?</w:t>
            </w:r>
          </w:p>
          <w:p w14:paraId="0A95AAA6" w14:textId="61FB3F24"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Znižuje vytvorenie spoločnej európskej armády obavy ľudí z utečeneckej krízy? Experimentálna štúdia</w:t>
            </w:r>
          </w:p>
          <w:p w14:paraId="7EB22FB3" w14:textId="166F2C62"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Vplyv ilúzie porozumenia na hodnotenie zásluhovosti prijímateľov sociálnych dávok</w:t>
            </w:r>
          </w:p>
          <w:p w14:paraId="4206667F" w14:textId="747C438E"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Emancipácia LGBTI ľudí, "ružová ekonomika" a slovenský turizmus</w:t>
            </w:r>
          </w:p>
          <w:p w14:paraId="5E388A42" w14:textId="6DD704B5"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Sociálne siete a politický marketing na Slovensku</w:t>
            </w:r>
          </w:p>
          <w:p w14:paraId="6CDC9484" w14:textId="15FFDE2F"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Efektivita regionálnej politiky EÚ na Slovensku</w:t>
            </w:r>
          </w:p>
          <w:p w14:paraId="13FB63E1" w14:textId="6A7E8E7D"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Konšpiračné uvažovanie a demokratická politika</w:t>
            </w:r>
          </w:p>
          <w:p w14:paraId="142D3D89" w14:textId="1EE8A3FC"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Migrácia ako konfliktná línia v straníckom systéme Slovenska</w:t>
            </w:r>
          </w:p>
          <w:p w14:paraId="5DE7C46D" w14:textId="131956EE"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Konšpiračné uvažovanie a demokratická politika</w:t>
            </w:r>
          </w:p>
          <w:p w14:paraId="4E289D96" w14:textId="4E0BAFC1"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Rozvoj vybraných okresov v Prešovskom kraji od roku 1990</w:t>
            </w:r>
          </w:p>
          <w:p w14:paraId="31625223" w14:textId="20BC8B53"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Miera vymožiteľnosti práva v závislosti na majetkových pomeroch na Slovensku</w:t>
            </w:r>
          </w:p>
          <w:p w14:paraId="7C39B668" w14:textId="47C6A604" w:rsidR="007A2377" w:rsidRDefault="007A2377" w:rsidP="00423166">
            <w:pPr>
              <w:rPr>
                <w:rFonts w:asciiTheme="minorHAnsi" w:eastAsia="Times New Roman" w:hAnsiTheme="minorHAnsi" w:cstheme="minorHAnsi"/>
                <w:sz w:val="20"/>
                <w:szCs w:val="20"/>
              </w:rPr>
            </w:pPr>
            <w:r w:rsidRPr="007A2377">
              <w:rPr>
                <w:rFonts w:asciiTheme="minorHAnsi" w:eastAsia="Times New Roman" w:hAnsiTheme="minorHAnsi" w:cstheme="minorHAnsi"/>
                <w:sz w:val="20"/>
                <w:szCs w:val="20"/>
              </w:rPr>
              <w:t>Obchodné nadnárodné náhradné materstvo</w:t>
            </w:r>
          </w:p>
          <w:p w14:paraId="3AC63A26" w14:textId="05AAF4D3" w:rsidR="002515AE" w:rsidRPr="00314ABE" w:rsidRDefault="002515AE" w:rsidP="00423166">
            <w:pPr>
              <w:rPr>
                <w:rFonts w:asciiTheme="minorHAnsi" w:eastAsia="Times New Roman" w:hAnsiTheme="minorHAnsi" w:cstheme="minorHAnsi"/>
                <w:sz w:val="20"/>
                <w:szCs w:val="20"/>
                <w:highlight w:val="yellow"/>
              </w:rPr>
            </w:pPr>
          </w:p>
        </w:tc>
      </w:tr>
      <w:tr w:rsidR="00423166" w:rsidRPr="00314ABE" w14:paraId="61983397" w14:textId="77777777" w:rsidTr="260DAC38">
        <w:trPr>
          <w:trHeight w:val="567"/>
        </w:trPr>
        <w:tc>
          <w:tcPr>
            <w:tcW w:w="9062" w:type="dxa"/>
            <w:gridSpan w:val="7"/>
          </w:tcPr>
          <w:p w14:paraId="743648EA" w14:textId="77777777" w:rsidR="00423166" w:rsidRPr="00314ABE" w:rsidRDefault="00423166" w:rsidP="00423166">
            <w:pPr>
              <w:rPr>
                <w:rFonts w:asciiTheme="minorHAnsi" w:eastAsia="Times New Roman" w:hAnsiTheme="minorHAnsi" w:cstheme="minorHAnsi"/>
                <w:sz w:val="20"/>
                <w:szCs w:val="20"/>
                <w:highlight w:val="yellow"/>
              </w:rPr>
            </w:pPr>
            <w:r w:rsidRPr="00314ABE">
              <w:rPr>
                <w:rFonts w:asciiTheme="minorHAnsi" w:eastAsia="Times New Roman" w:hAnsiTheme="minorHAnsi" w:cstheme="minorHAnsi"/>
                <w:b/>
                <w:sz w:val="20"/>
                <w:szCs w:val="20"/>
              </w:rPr>
              <w:lastRenderedPageBreak/>
              <w:t>i) Ďalšie dôležité informácie:</w:t>
            </w:r>
          </w:p>
        </w:tc>
      </w:tr>
      <w:tr w:rsidR="00423166" w:rsidRPr="00314ABE" w14:paraId="3CDDC52D" w14:textId="77777777" w:rsidTr="260DAC38">
        <w:trPr>
          <w:trHeight w:val="567"/>
        </w:trPr>
        <w:tc>
          <w:tcPr>
            <w:tcW w:w="9062" w:type="dxa"/>
            <w:gridSpan w:val="7"/>
          </w:tcPr>
          <w:p w14:paraId="270007FE" w14:textId="77777777" w:rsidR="00423166" w:rsidRPr="00314ABE" w:rsidRDefault="00423166" w:rsidP="00423166">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Pravidlá pri zadávaní, spracovaní, oponovaní, obhajobe a hodnotení záverečných prác v študijnom programe:</w:t>
            </w:r>
          </w:p>
          <w:p w14:paraId="473F5079" w14:textId="77777777"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2/2018, Smernica rektora, Univerzity Komenského v Bratislave, Úplné znenie vnútorného predpisu č. 12/2013, Smernice rektora, Univerzity Komenského v Bratislave</w:t>
            </w:r>
          </w:p>
          <w:p w14:paraId="62FF0A72" w14:textId="77777777"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o základných náležitostiach záverečných prác, rigoróznych prác a habilitačných prác, kontrole ich originality, uchovávaní a sprístupňovaní na Univerzite Komenského v Bratislave v znení dodatku č. 1</w:t>
            </w:r>
          </w:p>
          <w:p w14:paraId="6D40A51B" w14:textId="77777777" w:rsidR="00423166" w:rsidRPr="00314ABE" w:rsidRDefault="00423166" w:rsidP="00423166">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20/2019  Študijný poriadok Univerzity Komenského v Bratislave, Študijný poriadok Univerzity Komenského v Bratislave, predpis je platný od 16.10.2019 a účinný od 01.09.2020, Prílohy: Prílohy č. 1-5</w:t>
            </w:r>
          </w:p>
          <w:p w14:paraId="640AFA03" w14:textId="77777777" w:rsidR="00423166" w:rsidRPr="00314ABE" w:rsidRDefault="00423166" w:rsidP="00423166">
            <w:pPr>
              <w:rPr>
                <w:rFonts w:asciiTheme="minorHAnsi" w:eastAsia="Times New Roman" w:hAnsiTheme="minorHAnsi" w:cstheme="minorHAnsi"/>
                <w:sz w:val="20"/>
                <w:szCs w:val="20"/>
              </w:rPr>
            </w:pPr>
          </w:p>
          <w:p w14:paraId="14263303" w14:textId="77777777" w:rsidR="00423166" w:rsidRPr="00314ABE" w:rsidRDefault="00423166" w:rsidP="00423166">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Možnosti a postupy účasti na mobilitách študentov:</w:t>
            </w:r>
          </w:p>
          <w:p w14:paraId="187FBF7A" w14:textId="77777777" w:rsidR="00423166" w:rsidRPr="00314ABE" w:rsidRDefault="00423166" w:rsidP="00423166">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https://fses.uniba.sk/zahranicne-vztahy/program-erasmus/</w:t>
            </w:r>
          </w:p>
          <w:p w14:paraId="77E16670" w14:textId="77777777" w:rsidR="00423166" w:rsidRPr="00314ABE" w:rsidRDefault="00423166" w:rsidP="00423166">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https://fses.uniba.sk/zahranicne-vztahy/program-erasmus/erasmus-vyberove-konanie/</w:t>
            </w:r>
          </w:p>
          <w:p w14:paraId="1D23BC98" w14:textId="77777777" w:rsidR="00423166" w:rsidRPr="00314ABE" w:rsidRDefault="00423166" w:rsidP="00423166">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https://fses.uniba.sk/fileadmin/fsev/mv/erasmus_/2018_19/Bilateral_Agreements_k_11_2017_18_4.pdf</w:t>
            </w:r>
          </w:p>
          <w:p w14:paraId="7F06C7E4" w14:textId="77777777" w:rsidR="00423166" w:rsidRPr="00314ABE" w:rsidRDefault="00423166" w:rsidP="00423166">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https://fses.uniba.sk/zahranicne-vztahy/vymenne-programy-letne-skoly-a-staze/</w:t>
            </w:r>
          </w:p>
          <w:p w14:paraId="422F6A44" w14:textId="77777777" w:rsidR="00423166" w:rsidRPr="00314ABE" w:rsidRDefault="00423166" w:rsidP="00423166">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https://fses.uniba.sk/zahranicne-vztahy/saia-stipendia-a-granty/</w:t>
            </w:r>
          </w:p>
          <w:p w14:paraId="300C9709" w14:textId="77777777" w:rsidR="00423166" w:rsidRPr="00314ABE" w:rsidRDefault="00423166" w:rsidP="00423166">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https://fses.uniba.sk/zahranicne-vztahy/studentske-pobyty-mimo-eu/</w:t>
            </w:r>
          </w:p>
          <w:p w14:paraId="6E0AF00F" w14:textId="77777777" w:rsidR="00423166" w:rsidRPr="00314ABE" w:rsidRDefault="00423166" w:rsidP="00423166">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https://fses.uniba.sk/zahranicne-vztahy/vysehradsky-fond/</w:t>
            </w:r>
          </w:p>
          <w:p w14:paraId="34A86DB4" w14:textId="77777777" w:rsidR="00423166" w:rsidRPr="00314ABE" w:rsidRDefault="00423166" w:rsidP="00423166">
            <w:pPr>
              <w:rPr>
                <w:rFonts w:asciiTheme="minorHAnsi" w:eastAsia="Times New Roman" w:hAnsiTheme="minorHAnsi" w:cstheme="minorHAnsi"/>
                <w:sz w:val="20"/>
                <w:szCs w:val="20"/>
              </w:rPr>
            </w:pPr>
          </w:p>
          <w:p w14:paraId="3C856EC7" w14:textId="77777777" w:rsidR="00423166" w:rsidRPr="00314ABE" w:rsidRDefault="00423166" w:rsidP="00423166">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Pravidlá dodržiavania akademickej etiky a vyvodzovania dôsledkov:</w:t>
            </w:r>
          </w:p>
          <w:p w14:paraId="65F7A0B5" w14:textId="78264860"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Vnútorný predpis </w:t>
            </w:r>
            <w:r>
              <w:rPr>
                <w:rFonts w:asciiTheme="minorHAnsi" w:eastAsia="Times New Roman" w:hAnsiTheme="minorHAnsi" w:cstheme="minorHAnsi"/>
                <w:sz w:val="20"/>
                <w:szCs w:val="20"/>
              </w:rPr>
              <w:t xml:space="preserve">UK </w:t>
            </w:r>
            <w:r w:rsidRPr="00314ABE">
              <w:rPr>
                <w:rFonts w:asciiTheme="minorHAnsi" w:eastAsia="Times New Roman" w:hAnsiTheme="minorHAnsi" w:cstheme="minorHAnsi"/>
                <w:sz w:val="20"/>
                <w:szCs w:val="20"/>
              </w:rPr>
              <w:t>č. 13/2018 - Disciplinárny poriadok Univerzity Komenského v Bratislave pre študentov</w:t>
            </w:r>
          </w:p>
          <w:p w14:paraId="67DD267A" w14:textId="0614CC45" w:rsidR="00423166"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Vnútorný predpis </w:t>
            </w:r>
            <w:r>
              <w:rPr>
                <w:rFonts w:asciiTheme="minorHAnsi" w:eastAsia="Times New Roman" w:hAnsiTheme="minorHAnsi" w:cstheme="minorHAnsi"/>
                <w:sz w:val="20"/>
                <w:szCs w:val="20"/>
              </w:rPr>
              <w:t xml:space="preserve">UK </w:t>
            </w:r>
            <w:r w:rsidRPr="00314ABE">
              <w:rPr>
                <w:rFonts w:asciiTheme="minorHAnsi" w:eastAsia="Times New Roman" w:hAnsiTheme="minorHAnsi" w:cstheme="minorHAnsi"/>
                <w:sz w:val="20"/>
                <w:szCs w:val="20"/>
              </w:rPr>
              <w:t>č. 20/2019  Študijný poriadok Univerzity Komenského v Bratislave, Študijný poriadok Univerzity Komenského v Bratislave, predpis je platný od 16.10.2019 a účinný od 01.09.2020, Prílohy: Prílohy č. 1-5</w:t>
            </w:r>
          </w:p>
          <w:p w14:paraId="5105ED08" w14:textId="77777777" w:rsidR="007E1000" w:rsidRPr="008F1289" w:rsidRDefault="007E1000" w:rsidP="007E1000">
            <w:pPr>
              <w:rPr>
                <w:rFonts w:asciiTheme="minorHAnsi" w:eastAsia="Times New Roman" w:hAnsiTheme="minorHAnsi" w:cstheme="minorHAnsi"/>
                <w:color w:val="000000" w:themeColor="text1"/>
                <w:sz w:val="20"/>
                <w:szCs w:val="20"/>
              </w:rPr>
            </w:pPr>
            <w:r w:rsidRPr="008F1289">
              <w:rPr>
                <w:rFonts w:asciiTheme="minorHAnsi" w:eastAsia="Times New Roman" w:hAnsiTheme="minorHAnsi" w:cstheme="minorHAnsi"/>
                <w:color w:val="000000" w:themeColor="text1"/>
                <w:sz w:val="20"/>
                <w:szCs w:val="20"/>
              </w:rPr>
              <w:t>Vnútorný predpis UK č. 23/2021 - Vnútorný systém zabezpečovania kvality vysokoškolského vzdelávania UK</w:t>
            </w:r>
          </w:p>
          <w:p w14:paraId="6B632D2A" w14:textId="77777777" w:rsidR="007E1000" w:rsidRPr="008F1289" w:rsidRDefault="007E1000" w:rsidP="007E1000">
            <w:pPr>
              <w:rPr>
                <w:rFonts w:asciiTheme="minorHAnsi" w:eastAsia="Times New Roman" w:hAnsiTheme="minorHAnsi" w:cstheme="minorHAnsi"/>
                <w:i/>
                <w:iCs/>
                <w:color w:val="000000" w:themeColor="text1"/>
                <w:sz w:val="20"/>
                <w:szCs w:val="20"/>
              </w:rPr>
            </w:pPr>
            <w:r w:rsidRPr="008F1289">
              <w:rPr>
                <w:rFonts w:asciiTheme="minorHAnsi" w:eastAsia="Times New Roman" w:hAnsiTheme="minorHAnsi" w:cstheme="minorHAnsi"/>
                <w:i/>
                <w:iCs/>
                <w:color w:val="000000" w:themeColor="text1"/>
                <w:sz w:val="20"/>
                <w:szCs w:val="20"/>
              </w:rPr>
              <w:t xml:space="preserve">https://uniba.sk/fileadmin/ruk/legislativa/2021/Vp_2021_23.pdf </w:t>
            </w:r>
          </w:p>
          <w:p w14:paraId="56C882E4" w14:textId="77777777" w:rsidR="007E1000" w:rsidRPr="008F1289" w:rsidRDefault="007E1000" w:rsidP="007E1000">
            <w:pPr>
              <w:rPr>
                <w:rFonts w:asciiTheme="minorHAnsi" w:eastAsia="Times New Roman" w:hAnsiTheme="minorHAnsi" w:cstheme="minorHAnsi"/>
                <w:color w:val="000000" w:themeColor="text1"/>
                <w:sz w:val="20"/>
                <w:szCs w:val="20"/>
              </w:rPr>
            </w:pPr>
            <w:r w:rsidRPr="008F1289">
              <w:rPr>
                <w:rFonts w:asciiTheme="minorHAnsi" w:eastAsia="Times New Roman" w:hAnsiTheme="minorHAnsi" w:cstheme="minorHAnsi"/>
                <w:color w:val="000000" w:themeColor="text1"/>
                <w:sz w:val="20"/>
                <w:szCs w:val="20"/>
              </w:rPr>
              <w:t xml:space="preserve">Vnútorný predpis FSEV UK č. 5/2014 - Etický kódex FSEV UK  </w:t>
            </w:r>
          </w:p>
          <w:p w14:paraId="65524E8D" w14:textId="77777777" w:rsidR="007E1000" w:rsidRPr="008F1289" w:rsidRDefault="007E1000" w:rsidP="007E1000">
            <w:pPr>
              <w:rPr>
                <w:rFonts w:asciiTheme="minorHAnsi" w:eastAsia="Times New Roman" w:hAnsiTheme="minorHAnsi" w:cstheme="minorHAnsi"/>
                <w:i/>
                <w:iCs/>
                <w:color w:val="000000" w:themeColor="text1"/>
                <w:sz w:val="20"/>
                <w:szCs w:val="20"/>
              </w:rPr>
            </w:pPr>
            <w:r w:rsidRPr="008F1289">
              <w:rPr>
                <w:rFonts w:asciiTheme="minorHAnsi" w:eastAsia="Times New Roman" w:hAnsiTheme="minorHAnsi" w:cstheme="minorHAnsi"/>
                <w:i/>
                <w:iCs/>
                <w:color w:val="000000" w:themeColor="text1"/>
                <w:sz w:val="20"/>
                <w:szCs w:val="20"/>
              </w:rPr>
              <w:t>https://fses.uniba.sk/fileadmin/fsev/o_fakulte/legislativa/2014_2015/vp_2014_5_Eticky_kodex_FSEV_UK_rev_07_04.pdf</w:t>
            </w:r>
          </w:p>
          <w:p w14:paraId="2A1A17A6" w14:textId="77777777" w:rsidR="00423166" w:rsidRPr="00314ABE" w:rsidRDefault="00423166" w:rsidP="00423166">
            <w:pPr>
              <w:rPr>
                <w:rFonts w:asciiTheme="minorHAnsi" w:eastAsia="Times New Roman" w:hAnsiTheme="minorHAnsi" w:cstheme="minorHAnsi"/>
                <w:sz w:val="20"/>
                <w:szCs w:val="20"/>
              </w:rPr>
            </w:pPr>
          </w:p>
          <w:p w14:paraId="460A0269" w14:textId="77777777" w:rsidR="00423166" w:rsidRPr="00314ABE" w:rsidRDefault="00423166" w:rsidP="00423166">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Postupy aplikovateľné pre študentov so špeciálnymi potrebami: </w:t>
            </w:r>
          </w:p>
          <w:p w14:paraId="090B5E73" w14:textId="77777777" w:rsidR="00423166" w:rsidRPr="00314ABE" w:rsidRDefault="00423166" w:rsidP="00423166">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https://fses.uniba.sk/studium/studentky-a-studenti/studentky-a-studenti-so-specifickymi-potrebami/</w:t>
            </w:r>
          </w:p>
          <w:p w14:paraId="14330F43" w14:textId="77777777" w:rsidR="00423166" w:rsidRPr="00314ABE" w:rsidRDefault="00423166" w:rsidP="00423166">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https://fses.uniba.sk/fileadmin/fsev/studium/legislativa/vp_2014_23.pdf</w:t>
            </w:r>
          </w:p>
          <w:p w14:paraId="05DD3AA3" w14:textId="3AA205FE" w:rsidR="00423166"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20/2019  Študijný poriadok Univerzity Komenského v Bratislave, Študijný poriadok Univerzity Komenského v Bratislave, predpis je platný od 16.10.2019 a účinný od 01.09.2020, Prílohy: Prílohy č. 1-5</w:t>
            </w:r>
          </w:p>
          <w:p w14:paraId="086EF58F" w14:textId="77777777" w:rsidR="007E1000" w:rsidRPr="00FC533C" w:rsidRDefault="007E1000" w:rsidP="007E1000">
            <w:pPr>
              <w:rPr>
                <w:rFonts w:asciiTheme="minorHAnsi" w:eastAsia="Times New Roman" w:hAnsiTheme="minorHAnsi" w:cstheme="minorHAnsi"/>
                <w:color w:val="000000" w:themeColor="text1"/>
                <w:sz w:val="20"/>
                <w:szCs w:val="20"/>
              </w:rPr>
            </w:pPr>
            <w:r w:rsidRPr="008F1289">
              <w:rPr>
                <w:rFonts w:asciiTheme="minorHAnsi" w:eastAsia="Times New Roman" w:hAnsiTheme="minorHAnsi" w:cstheme="minorHAnsi"/>
                <w:color w:val="000000" w:themeColor="text1"/>
                <w:sz w:val="20"/>
                <w:szCs w:val="20"/>
              </w:rPr>
              <w:t xml:space="preserve">Vnútorný </w:t>
            </w:r>
            <w:r w:rsidRPr="00FC533C">
              <w:rPr>
                <w:rFonts w:asciiTheme="minorHAnsi" w:eastAsia="Times New Roman" w:hAnsiTheme="minorHAnsi" w:cstheme="minorHAnsi"/>
                <w:color w:val="000000" w:themeColor="text1"/>
                <w:sz w:val="20"/>
                <w:szCs w:val="20"/>
              </w:rPr>
              <w:t>predpis UK č. 23/2021 - Vnútorný systém zabezpečovania kvality vysokoškolského vzdelávania UK</w:t>
            </w:r>
          </w:p>
          <w:p w14:paraId="23CF1790" w14:textId="77777777" w:rsidR="007E1000" w:rsidRPr="00FC533C" w:rsidRDefault="007E1000" w:rsidP="007E1000">
            <w:pPr>
              <w:rPr>
                <w:rFonts w:asciiTheme="minorHAnsi" w:eastAsia="Times New Roman" w:hAnsiTheme="minorHAnsi" w:cstheme="minorHAnsi"/>
                <w:i/>
                <w:iCs/>
                <w:color w:val="000000" w:themeColor="text1"/>
                <w:sz w:val="20"/>
                <w:szCs w:val="20"/>
              </w:rPr>
            </w:pPr>
            <w:r w:rsidRPr="00FC533C">
              <w:rPr>
                <w:rFonts w:asciiTheme="minorHAnsi" w:eastAsia="Times New Roman" w:hAnsiTheme="minorHAnsi" w:cstheme="minorHAnsi"/>
                <w:i/>
                <w:iCs/>
                <w:color w:val="000000" w:themeColor="text1"/>
                <w:sz w:val="20"/>
                <w:szCs w:val="20"/>
              </w:rPr>
              <w:lastRenderedPageBreak/>
              <w:t xml:space="preserve">https://uniba.sk/fileadmin/ruk/legislativa/2021/Vp_2021_23.pdf </w:t>
            </w:r>
          </w:p>
          <w:p w14:paraId="761C06C2" w14:textId="605BBE57" w:rsidR="00423166" w:rsidRPr="00FC533C" w:rsidRDefault="00423166" w:rsidP="00423166">
            <w:pPr>
              <w:rPr>
                <w:rFonts w:asciiTheme="minorHAnsi" w:eastAsia="Times New Roman" w:hAnsiTheme="minorHAnsi" w:cstheme="minorHAnsi"/>
                <w:color w:val="000000" w:themeColor="text1"/>
                <w:sz w:val="20"/>
                <w:szCs w:val="20"/>
              </w:rPr>
            </w:pPr>
            <w:r w:rsidRPr="00FC533C">
              <w:rPr>
                <w:rFonts w:asciiTheme="minorHAnsi" w:eastAsia="Times New Roman" w:hAnsiTheme="minorHAnsi" w:cstheme="minorHAnsi"/>
                <w:color w:val="000000" w:themeColor="text1"/>
                <w:sz w:val="20"/>
                <w:szCs w:val="20"/>
              </w:rPr>
              <w:t xml:space="preserve">Vnútorný predpis FSEV č. 1/2022, časť Študijný koordinátor pre študentov a uchádzačov so špecifickými potrebami </w:t>
            </w:r>
          </w:p>
          <w:p w14:paraId="131F22A9" w14:textId="77777777" w:rsidR="00423166" w:rsidRPr="00FC533C" w:rsidRDefault="00423166" w:rsidP="00423166">
            <w:pPr>
              <w:rPr>
                <w:rFonts w:asciiTheme="minorHAnsi" w:eastAsia="Times New Roman" w:hAnsiTheme="minorHAnsi" w:cstheme="minorHAnsi"/>
                <w:color w:val="000000" w:themeColor="text1"/>
                <w:sz w:val="20"/>
                <w:szCs w:val="20"/>
                <w:highlight w:val="green"/>
              </w:rPr>
            </w:pPr>
          </w:p>
          <w:p w14:paraId="2C815DA6" w14:textId="77777777" w:rsidR="00423166" w:rsidRPr="00FC533C" w:rsidRDefault="00423166" w:rsidP="00423166">
            <w:pPr>
              <w:rPr>
                <w:rFonts w:asciiTheme="minorHAnsi" w:eastAsia="Times New Roman" w:hAnsiTheme="minorHAnsi" w:cstheme="minorHAnsi"/>
                <w:b/>
                <w:color w:val="000000" w:themeColor="text1"/>
                <w:sz w:val="20"/>
                <w:szCs w:val="20"/>
              </w:rPr>
            </w:pPr>
            <w:r w:rsidRPr="00FC533C">
              <w:rPr>
                <w:rFonts w:asciiTheme="minorHAnsi" w:eastAsia="Times New Roman" w:hAnsiTheme="minorHAnsi" w:cstheme="minorHAnsi"/>
                <w:b/>
                <w:color w:val="000000" w:themeColor="text1"/>
                <w:sz w:val="20"/>
                <w:szCs w:val="20"/>
              </w:rPr>
              <w:t xml:space="preserve">Postupy podávania podnetov a odvolaní zo strany študenta: </w:t>
            </w:r>
          </w:p>
          <w:p w14:paraId="79F2823E" w14:textId="77777777" w:rsidR="00423166" w:rsidRPr="00314ABE" w:rsidRDefault="00423166" w:rsidP="00423166">
            <w:pPr>
              <w:rPr>
                <w:rFonts w:asciiTheme="minorHAnsi" w:eastAsia="Times New Roman" w:hAnsiTheme="minorHAnsi" w:cstheme="minorHAnsi"/>
                <w:sz w:val="20"/>
                <w:szCs w:val="20"/>
              </w:rPr>
            </w:pPr>
            <w:r w:rsidRPr="00FC533C">
              <w:rPr>
                <w:rFonts w:asciiTheme="minorHAnsi" w:eastAsia="Times New Roman" w:hAnsiTheme="minorHAnsi" w:cstheme="minorHAnsi"/>
                <w:color w:val="000000" w:themeColor="text1"/>
                <w:sz w:val="20"/>
                <w:szCs w:val="20"/>
              </w:rPr>
              <w:t xml:space="preserve">Vnútorný predpis </w:t>
            </w:r>
            <w:r w:rsidRPr="00314ABE">
              <w:rPr>
                <w:rFonts w:asciiTheme="minorHAnsi" w:eastAsia="Times New Roman" w:hAnsiTheme="minorHAnsi" w:cstheme="minorHAnsi"/>
                <w:sz w:val="20"/>
                <w:szCs w:val="20"/>
              </w:rPr>
              <w:t>č. 20/2019  Študijný poriadok Univerzity Komenského v Bratislave, Študijný poriadok Univerzity Komenského v Bratislave, predpis je platný od 16.10.2019 a účinný od 01.09.2020, Prílohy: Prílohy č. 1-5</w:t>
            </w:r>
          </w:p>
          <w:p w14:paraId="677B75AA" w14:textId="77777777"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14/2018 - Rokovací poriadok disciplinárnej komisie Univerzity Komenského v Bratislave pre študentov</w:t>
            </w:r>
          </w:p>
          <w:p w14:paraId="065DDF64" w14:textId="77777777" w:rsidR="00423166" w:rsidRPr="00314ABE" w:rsidRDefault="00423166" w:rsidP="00423166">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13/2018 - Disciplinárny poriadok Univerzity Komenského v Bratislave pre študentov</w:t>
            </w:r>
          </w:p>
          <w:p w14:paraId="5A4FB0A1" w14:textId="77777777" w:rsidR="00423166" w:rsidRPr="00314ABE" w:rsidRDefault="00423166" w:rsidP="00423166">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https://fses.uniba.sk/o-fakulte/disciplinarna-komisia/</w:t>
            </w:r>
          </w:p>
          <w:p w14:paraId="3E37FE42" w14:textId="77777777" w:rsidR="00423166" w:rsidRPr="00314ABE" w:rsidRDefault="00423166" w:rsidP="00423166">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https://fses.uniba.sk/o-fakulte/eticka-komisia/</w:t>
            </w:r>
          </w:p>
          <w:p w14:paraId="052207CA" w14:textId="7973B8D4" w:rsidR="00423166" w:rsidRPr="00314ABE" w:rsidRDefault="00227BBA" w:rsidP="00423166">
            <w:pPr>
              <w:rPr>
                <w:rFonts w:asciiTheme="minorHAnsi" w:eastAsia="Times New Roman" w:hAnsiTheme="minorHAnsi" w:cstheme="minorHAnsi"/>
                <w:i/>
                <w:sz w:val="20"/>
                <w:szCs w:val="20"/>
                <w:highlight w:val="green"/>
              </w:rPr>
            </w:pPr>
            <w:r w:rsidRPr="005F5D88">
              <w:rPr>
                <w:rFonts w:cstheme="minorHAnsi"/>
                <w:sz w:val="20"/>
                <w:szCs w:val="20"/>
              </w:rPr>
              <w:t>https://fses.uniba.sk/o-fakulte/hodnotenie-kvality/</w:t>
            </w:r>
          </w:p>
          <w:p w14:paraId="059193BF" w14:textId="77777777" w:rsidR="00423166" w:rsidRPr="00314ABE" w:rsidRDefault="00423166" w:rsidP="00423166">
            <w:pPr>
              <w:rPr>
                <w:rFonts w:asciiTheme="minorHAnsi" w:eastAsia="Times New Roman" w:hAnsiTheme="minorHAnsi" w:cstheme="minorHAnsi"/>
                <w:sz w:val="20"/>
                <w:szCs w:val="20"/>
              </w:rPr>
            </w:pPr>
          </w:p>
        </w:tc>
      </w:tr>
    </w:tbl>
    <w:p w14:paraId="22E2316E"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lastRenderedPageBreak/>
        <w:br w:type="page"/>
      </w: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5F5F48" w:rsidRPr="00314ABE" w14:paraId="3EE0D389" w14:textId="77777777">
        <w:tc>
          <w:tcPr>
            <w:tcW w:w="9062" w:type="dxa"/>
            <w:shd w:val="clear" w:color="auto" w:fill="E7E6E6"/>
          </w:tcPr>
          <w:p w14:paraId="5A8F19E2"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5. Informačné listy predmetov študijného programu</w:t>
            </w:r>
          </w:p>
        </w:tc>
      </w:tr>
    </w:tbl>
    <w:p w14:paraId="521FFFD7" w14:textId="77777777" w:rsidR="005F5F48" w:rsidRPr="00314ABE" w:rsidRDefault="005F5F48">
      <w:pPr>
        <w:rPr>
          <w:rFonts w:asciiTheme="minorHAnsi" w:hAnsiTheme="minorHAnsi" w:cstheme="minorHAnsi"/>
          <w:sz w:val="20"/>
          <w:szCs w:val="20"/>
        </w:rPr>
      </w:pPr>
    </w:p>
    <w:p w14:paraId="22028BAE" w14:textId="3CA821F9" w:rsidR="005F5F48" w:rsidRPr="00314ABE" w:rsidRDefault="005F5F48" w:rsidP="00E03068">
      <w:pPr>
        <w:pBdr>
          <w:top w:val="nil"/>
          <w:left w:val="nil"/>
          <w:bottom w:val="nil"/>
          <w:right w:val="nil"/>
          <w:between w:val="nil"/>
        </w:pBdr>
        <w:spacing w:after="0" w:line="240" w:lineRule="auto"/>
        <w:ind w:left="720"/>
        <w:jc w:val="both"/>
        <w:rPr>
          <w:rFonts w:asciiTheme="minorHAnsi" w:eastAsia="Times New Roman" w:hAnsiTheme="minorHAnsi" w:cstheme="minorHAnsi"/>
          <w:sz w:val="20"/>
          <w:szCs w:val="20"/>
        </w:rPr>
      </w:pPr>
    </w:p>
    <w:p w14:paraId="7D231326" w14:textId="26DA6048" w:rsidR="00E03068" w:rsidRPr="00314ABE" w:rsidRDefault="007A2377" w:rsidP="007A2377">
      <w:pPr>
        <w:pBdr>
          <w:top w:val="nil"/>
          <w:left w:val="nil"/>
          <w:bottom w:val="nil"/>
          <w:right w:val="nil"/>
          <w:between w:val="nil"/>
        </w:pBdr>
        <w:spacing w:line="240" w:lineRule="auto"/>
        <w:rPr>
          <w:rFonts w:asciiTheme="minorHAnsi" w:eastAsia="Times" w:hAnsiTheme="minorHAnsi" w:cstheme="minorHAnsi"/>
          <w:sz w:val="20"/>
          <w:szCs w:val="20"/>
        </w:rPr>
      </w:pPr>
      <w:r>
        <w:rPr>
          <w:rFonts w:asciiTheme="minorHAnsi" w:eastAsia="Times" w:hAnsiTheme="minorHAnsi" w:cstheme="minorHAnsi"/>
          <w:sz w:val="20"/>
          <w:szCs w:val="20"/>
        </w:rPr>
        <w:t xml:space="preserve">samostatný priložený súbor </w:t>
      </w:r>
    </w:p>
    <w:p w14:paraId="7626DCC3" w14:textId="77777777" w:rsidR="00E03068" w:rsidRPr="00314ABE" w:rsidRDefault="00E03068" w:rsidP="00E03068">
      <w:pPr>
        <w:pBdr>
          <w:top w:val="nil"/>
          <w:left w:val="nil"/>
          <w:bottom w:val="nil"/>
          <w:right w:val="nil"/>
          <w:between w:val="nil"/>
        </w:pBdr>
        <w:spacing w:line="240" w:lineRule="auto"/>
        <w:ind w:left="720"/>
        <w:jc w:val="both"/>
        <w:rPr>
          <w:rFonts w:asciiTheme="minorHAnsi" w:eastAsia="Times New Roman" w:hAnsiTheme="minorHAnsi" w:cstheme="minorHAnsi"/>
          <w:sz w:val="20"/>
          <w:szCs w:val="20"/>
        </w:rPr>
      </w:pPr>
    </w:p>
    <w:p w14:paraId="4BF0092B" w14:textId="77777777" w:rsidR="00E03068" w:rsidRPr="00314ABE" w:rsidRDefault="00E03068" w:rsidP="00E03068">
      <w:pPr>
        <w:pBdr>
          <w:top w:val="nil"/>
          <w:left w:val="nil"/>
          <w:bottom w:val="nil"/>
          <w:right w:val="nil"/>
          <w:between w:val="nil"/>
        </w:pBdr>
        <w:rPr>
          <w:rFonts w:asciiTheme="minorHAnsi" w:eastAsia="Times New Roman" w:hAnsiTheme="minorHAnsi" w:cstheme="minorHAnsi"/>
          <w:sz w:val="20"/>
          <w:szCs w:val="20"/>
        </w:rPr>
      </w:pPr>
    </w:p>
    <w:p w14:paraId="4AE32AF5" w14:textId="22AC7E3A" w:rsidR="00492ACE" w:rsidRPr="007A2377" w:rsidRDefault="000762F0" w:rsidP="007A2377">
      <w:pPr>
        <w:spacing w:after="0" w:line="240" w:lineRule="auto"/>
        <w:rPr>
          <w:rFonts w:asciiTheme="minorHAnsi" w:eastAsia="Times New Roman" w:hAnsiTheme="minorHAnsi" w:cstheme="minorHAnsi"/>
          <w:sz w:val="20"/>
          <w:szCs w:val="20"/>
        </w:rPr>
      </w:pPr>
      <w:r w:rsidRPr="00314ABE">
        <w:rPr>
          <w:rFonts w:asciiTheme="minorHAnsi" w:hAnsiTheme="minorHAnsi" w:cstheme="minorHAnsi"/>
          <w:sz w:val="20"/>
          <w:szCs w:val="20"/>
        </w:rPr>
        <w:br w:type="page"/>
      </w:r>
    </w:p>
    <w:p w14:paraId="25648EA4" w14:textId="77777777" w:rsidR="00492ACE" w:rsidRPr="00314ABE" w:rsidRDefault="00492ACE" w:rsidP="00492ACE">
      <w:pPr>
        <w:pBdr>
          <w:top w:val="nil"/>
          <w:left w:val="nil"/>
          <w:bottom w:val="nil"/>
          <w:right w:val="nil"/>
          <w:between w:val="nil"/>
        </w:pBdr>
        <w:ind w:left="720"/>
        <w:jc w:val="both"/>
        <w:rPr>
          <w:rFonts w:asciiTheme="minorHAnsi" w:eastAsia="Times New Roman" w:hAnsiTheme="minorHAnsi" w:cstheme="minorHAnsi"/>
          <w:sz w:val="20"/>
          <w:szCs w:val="20"/>
        </w:rPr>
      </w:pPr>
    </w:p>
    <w:tbl>
      <w:tblPr>
        <w:tblStyle w:val="ad"/>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4"/>
        <w:gridCol w:w="1642"/>
        <w:gridCol w:w="425"/>
        <w:gridCol w:w="910"/>
        <w:gridCol w:w="508"/>
        <w:gridCol w:w="3113"/>
      </w:tblGrid>
      <w:tr w:rsidR="005F5F48" w:rsidRPr="00314ABE" w14:paraId="3A52115C" w14:textId="77777777" w:rsidTr="00BF5502">
        <w:tc>
          <w:tcPr>
            <w:tcW w:w="9062" w:type="dxa"/>
            <w:gridSpan w:val="6"/>
            <w:shd w:val="clear" w:color="auto" w:fill="E7E6E6"/>
          </w:tcPr>
          <w:p w14:paraId="7A0F5C3A"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6. Aktuálny harmonogram akademického roka a aktuálny rozvrh</w:t>
            </w:r>
          </w:p>
        </w:tc>
      </w:tr>
      <w:tr w:rsidR="005F5F48" w:rsidRPr="00314ABE" w14:paraId="39809C6A" w14:textId="77777777" w:rsidTr="00BF5502">
        <w:tc>
          <w:tcPr>
            <w:tcW w:w="9062" w:type="dxa"/>
            <w:gridSpan w:val="6"/>
            <w:shd w:val="clear" w:color="auto" w:fill="FFFFFF"/>
          </w:tcPr>
          <w:p w14:paraId="7970CCA9"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Harmonogram</w:t>
            </w:r>
          </w:p>
          <w:p w14:paraId="77687237" w14:textId="77777777" w:rsidR="005F5F48" w:rsidRPr="00314ABE" w:rsidRDefault="000762F0">
            <w:pPr>
              <w:rPr>
                <w:rFonts w:asciiTheme="minorHAnsi" w:eastAsia="Times New Roman" w:hAnsiTheme="minorHAnsi" w:cstheme="minorHAnsi"/>
                <w:sz w:val="20"/>
                <w:szCs w:val="20"/>
              </w:rPr>
            </w:pPr>
            <w:bookmarkStart w:id="0" w:name="_heading=h.gjdgxs" w:colFirst="0" w:colLast="0"/>
            <w:bookmarkEnd w:id="0"/>
            <w:r w:rsidRPr="00314ABE">
              <w:rPr>
                <w:rFonts w:asciiTheme="minorHAnsi" w:eastAsia="Times New Roman" w:hAnsiTheme="minorHAnsi" w:cstheme="minorHAnsi"/>
                <w:color w:val="0000FF"/>
                <w:sz w:val="20"/>
                <w:szCs w:val="20"/>
                <w:u w:val="single"/>
              </w:rPr>
              <w:t>https://fses.uniba.sk/studium/studentky-a-studenti/harmonogram-studia-a-akademickeho-roku/</w:t>
            </w:r>
            <w:r w:rsidRPr="00314ABE">
              <w:rPr>
                <w:rFonts w:asciiTheme="minorHAnsi" w:eastAsia="Times New Roman" w:hAnsiTheme="minorHAnsi" w:cstheme="minorHAnsi"/>
                <w:sz w:val="20"/>
                <w:szCs w:val="20"/>
              </w:rPr>
              <w:t xml:space="preserve"> </w:t>
            </w:r>
          </w:p>
          <w:p w14:paraId="7CF2ADE0"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 xml:space="preserve">Rozvrh </w:t>
            </w:r>
          </w:p>
          <w:p w14:paraId="05055AFF" w14:textId="6E854357" w:rsidR="005F5F48" w:rsidRPr="00314ABE" w:rsidRDefault="00000000">
            <w:pPr>
              <w:rPr>
                <w:rFonts w:asciiTheme="minorHAnsi" w:eastAsia="Times New Roman" w:hAnsiTheme="minorHAnsi" w:cstheme="minorHAnsi"/>
                <w:b/>
                <w:sz w:val="20"/>
                <w:szCs w:val="20"/>
              </w:rPr>
            </w:pPr>
            <w:hyperlink r:id="rId17" w:history="1">
              <w:r w:rsidR="00AF5237" w:rsidRPr="00B41CE1">
                <w:rPr>
                  <w:rStyle w:val="Hypertextovprepojenie"/>
                  <w:rFonts w:asciiTheme="minorHAnsi" w:hAnsiTheme="minorHAnsi" w:cstheme="minorHAnsi"/>
                  <w:sz w:val="20"/>
                  <w:szCs w:val="20"/>
                </w:rPr>
                <w:t>http://ais2.uniba.sk</w:t>
              </w:r>
            </w:hyperlink>
            <w:r w:rsidR="000762F0" w:rsidRPr="00314ABE">
              <w:rPr>
                <w:rFonts w:asciiTheme="minorHAnsi" w:hAnsiTheme="minorHAnsi" w:cstheme="minorHAnsi"/>
                <w:sz w:val="20"/>
                <w:szCs w:val="20"/>
              </w:rPr>
              <w:t xml:space="preserve"> </w:t>
            </w:r>
          </w:p>
        </w:tc>
      </w:tr>
      <w:tr w:rsidR="005F5F48" w:rsidRPr="00314ABE" w14:paraId="32CD3035" w14:textId="77777777" w:rsidTr="00BF5502">
        <w:tc>
          <w:tcPr>
            <w:tcW w:w="9062" w:type="dxa"/>
            <w:gridSpan w:val="6"/>
            <w:shd w:val="clear" w:color="auto" w:fill="E7E6E6"/>
          </w:tcPr>
          <w:p w14:paraId="15FD55B1"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7. Personálne zabezpečenie študijného programu</w:t>
            </w:r>
          </w:p>
        </w:tc>
      </w:tr>
      <w:tr w:rsidR="005F5F48" w:rsidRPr="00314ABE" w14:paraId="35C6CADA" w14:textId="77777777" w:rsidTr="00BF5502">
        <w:trPr>
          <w:trHeight w:val="567"/>
        </w:trPr>
        <w:tc>
          <w:tcPr>
            <w:tcW w:w="9062" w:type="dxa"/>
            <w:gridSpan w:val="6"/>
          </w:tcPr>
          <w:p w14:paraId="04BF30F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a) Osoba zodpovedná za uskutočňovanie, rozvoj a kvalitu študijného programu</w:t>
            </w:r>
          </w:p>
        </w:tc>
      </w:tr>
      <w:tr w:rsidR="005F5F48" w:rsidRPr="00314ABE" w14:paraId="462E01DB" w14:textId="77777777" w:rsidTr="00BF5502">
        <w:tc>
          <w:tcPr>
            <w:tcW w:w="4106" w:type="dxa"/>
            <w:gridSpan w:val="2"/>
          </w:tcPr>
          <w:p w14:paraId="2660D37B"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i/>
                <w:sz w:val="20"/>
                <w:szCs w:val="20"/>
              </w:rPr>
              <w:t>Zodpovedné osoby</w:t>
            </w:r>
          </w:p>
        </w:tc>
        <w:tc>
          <w:tcPr>
            <w:tcW w:w="1843" w:type="dxa"/>
            <w:gridSpan w:val="3"/>
          </w:tcPr>
          <w:p w14:paraId="6B9DD7B1" w14:textId="77777777" w:rsidR="005F5F48" w:rsidRPr="00314ABE" w:rsidRDefault="000762F0">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113" w:type="dxa"/>
          </w:tcPr>
          <w:p w14:paraId="2168A27B" w14:textId="716A3781" w:rsidR="005F5F48" w:rsidRPr="00314ABE" w:rsidRDefault="000762F0">
            <w:pPr>
              <w:rPr>
                <w:rFonts w:asciiTheme="minorHAnsi" w:eastAsia="Times New Roman" w:hAnsiTheme="minorHAnsi" w:cstheme="minorHAnsi"/>
                <w:b/>
                <w:i/>
                <w:sz w:val="20"/>
                <w:szCs w:val="20"/>
              </w:rPr>
            </w:pPr>
            <w:r w:rsidRPr="00F64B07">
              <w:rPr>
                <w:rFonts w:asciiTheme="minorHAnsi" w:eastAsia="Times New Roman" w:hAnsiTheme="minorHAnsi" w:cstheme="minorHAnsi"/>
                <w:b/>
                <w:i/>
                <w:sz w:val="20"/>
                <w:szCs w:val="20"/>
              </w:rPr>
              <w:t>Kontaktné údaje</w:t>
            </w:r>
          </w:p>
        </w:tc>
      </w:tr>
      <w:tr w:rsidR="005F5F48" w:rsidRPr="00314ABE" w14:paraId="55B67B15" w14:textId="77777777" w:rsidTr="00BF5502">
        <w:tc>
          <w:tcPr>
            <w:tcW w:w="4106" w:type="dxa"/>
            <w:gridSpan w:val="2"/>
          </w:tcPr>
          <w:p w14:paraId="6E09F8BC" w14:textId="7716334A" w:rsidR="005F5F48" w:rsidRPr="00314ABE" w:rsidRDefault="00BF5502">
            <w:pPr>
              <w:rPr>
                <w:rFonts w:asciiTheme="minorHAnsi" w:eastAsia="Times New Roman" w:hAnsiTheme="minorHAnsi" w:cstheme="minorHAnsi"/>
                <w:sz w:val="20"/>
                <w:szCs w:val="20"/>
              </w:rPr>
            </w:pPr>
            <w:r>
              <w:rPr>
                <w:rFonts w:asciiTheme="minorHAnsi" w:eastAsia="Times New Roman" w:hAnsiTheme="minorHAnsi" w:cstheme="minorHAnsi"/>
                <w:sz w:val="20"/>
                <w:szCs w:val="20"/>
              </w:rPr>
              <w:t>1.</w:t>
            </w:r>
            <w:r w:rsidR="00521F6E">
              <w:rPr>
                <w:rFonts w:asciiTheme="minorHAnsi" w:eastAsia="Times New Roman" w:hAnsiTheme="minorHAnsi" w:cstheme="minorHAnsi"/>
                <w:sz w:val="20"/>
                <w:szCs w:val="20"/>
              </w:rPr>
              <w:t xml:space="preserve"> </w:t>
            </w:r>
            <w:r w:rsidR="00ED2C11">
              <w:rPr>
                <w:rFonts w:asciiTheme="minorHAnsi" w:eastAsia="Times New Roman" w:hAnsiTheme="minorHAnsi" w:cstheme="minorHAnsi"/>
                <w:sz w:val="20"/>
                <w:szCs w:val="20"/>
              </w:rPr>
              <w:t xml:space="preserve">doc. </w:t>
            </w:r>
            <w:r w:rsidR="00F5097C">
              <w:rPr>
                <w:rFonts w:asciiTheme="minorHAnsi" w:eastAsia="Times New Roman" w:hAnsiTheme="minorHAnsi" w:cstheme="minorHAnsi"/>
                <w:sz w:val="20"/>
                <w:szCs w:val="20"/>
              </w:rPr>
              <w:t xml:space="preserve">PhDr. </w:t>
            </w:r>
            <w:r w:rsidR="00ED2C11">
              <w:rPr>
                <w:rFonts w:asciiTheme="minorHAnsi" w:eastAsia="Times New Roman" w:hAnsiTheme="minorHAnsi" w:cstheme="minorHAnsi"/>
                <w:sz w:val="20"/>
                <w:szCs w:val="20"/>
              </w:rPr>
              <w:t>JUDr. Lucia Mokrá, PhD.</w:t>
            </w:r>
            <w:r w:rsidR="00521F6E">
              <w:rPr>
                <w:rFonts w:asciiTheme="minorHAnsi" w:eastAsia="Times New Roman" w:hAnsiTheme="minorHAnsi" w:cstheme="minorHAnsi"/>
                <w:sz w:val="20"/>
                <w:szCs w:val="20"/>
              </w:rPr>
              <w:t xml:space="preserve"> </w:t>
            </w:r>
          </w:p>
        </w:tc>
        <w:tc>
          <w:tcPr>
            <w:tcW w:w="1843" w:type="dxa"/>
            <w:gridSpan w:val="3"/>
          </w:tcPr>
          <w:p w14:paraId="0F983DC2" w14:textId="019B6021" w:rsidR="005F5F48" w:rsidRPr="00314ABE" w:rsidRDefault="00521F6E">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Profesorka </w:t>
            </w:r>
          </w:p>
        </w:tc>
        <w:tc>
          <w:tcPr>
            <w:tcW w:w="3113" w:type="dxa"/>
          </w:tcPr>
          <w:p w14:paraId="5E85FFE2" w14:textId="3BE42623" w:rsidR="005F5F48" w:rsidRPr="00314ABE" w:rsidRDefault="00ED2C11">
            <w:pPr>
              <w:rPr>
                <w:rFonts w:asciiTheme="minorHAnsi" w:eastAsia="Times New Roman" w:hAnsiTheme="minorHAnsi" w:cstheme="minorHAnsi"/>
                <w:sz w:val="20"/>
                <w:szCs w:val="20"/>
              </w:rPr>
            </w:pPr>
            <w:r>
              <w:rPr>
                <w:rFonts w:asciiTheme="minorHAnsi" w:eastAsia="Times New Roman" w:hAnsiTheme="minorHAnsi" w:cstheme="minorHAnsi"/>
                <w:sz w:val="20"/>
                <w:szCs w:val="20"/>
              </w:rPr>
              <w:t>lucia.mokra@fses.uniba.sk</w:t>
            </w:r>
            <w:r w:rsidRPr="005F7D5F">
              <w:t xml:space="preserve"> </w:t>
            </w:r>
          </w:p>
        </w:tc>
      </w:tr>
      <w:tr w:rsidR="00AF5237" w:rsidRPr="00314ABE" w14:paraId="20F5DED0" w14:textId="77777777" w:rsidTr="00BF5502">
        <w:tc>
          <w:tcPr>
            <w:tcW w:w="4106" w:type="dxa"/>
            <w:gridSpan w:val="2"/>
          </w:tcPr>
          <w:p w14:paraId="35B7FFF6" w14:textId="31158475" w:rsidR="00AF5237" w:rsidRPr="00314ABE" w:rsidRDefault="00BF5502" w:rsidP="00AF5237">
            <w:pPr>
              <w:rPr>
                <w:rFonts w:asciiTheme="minorHAnsi" w:eastAsia="Times New Roman" w:hAnsiTheme="minorHAnsi" w:cstheme="minorHAnsi"/>
                <w:sz w:val="20"/>
                <w:szCs w:val="20"/>
              </w:rPr>
            </w:pPr>
            <w:r>
              <w:rPr>
                <w:rFonts w:asciiTheme="minorHAnsi" w:eastAsia="Times New Roman" w:hAnsiTheme="minorHAnsi" w:cstheme="minorHAnsi"/>
                <w:sz w:val="20"/>
                <w:szCs w:val="20"/>
              </w:rPr>
              <w:t>2.</w:t>
            </w:r>
            <w:r w:rsidR="00521F6E">
              <w:rPr>
                <w:rFonts w:asciiTheme="minorHAnsi" w:eastAsia="Times New Roman" w:hAnsiTheme="minorHAnsi" w:cstheme="minorHAnsi"/>
                <w:sz w:val="20"/>
                <w:szCs w:val="20"/>
              </w:rPr>
              <w:t xml:space="preserve"> </w:t>
            </w:r>
            <w:r w:rsidR="00ED2C11">
              <w:rPr>
                <w:rFonts w:asciiTheme="minorHAnsi" w:eastAsia="Times New Roman" w:hAnsiTheme="minorHAnsi" w:cstheme="minorHAnsi"/>
                <w:sz w:val="20"/>
                <w:szCs w:val="20"/>
              </w:rPr>
              <w:t xml:space="preserve">doc. PhDr. Oľga </w:t>
            </w:r>
            <w:proofErr w:type="spellStart"/>
            <w:r w:rsidR="00ED2C11">
              <w:rPr>
                <w:rFonts w:asciiTheme="minorHAnsi" w:eastAsia="Times New Roman" w:hAnsiTheme="minorHAnsi" w:cstheme="minorHAnsi"/>
                <w:sz w:val="20"/>
                <w:szCs w:val="20"/>
              </w:rPr>
              <w:t>Gyarfášová</w:t>
            </w:r>
            <w:proofErr w:type="spellEnd"/>
            <w:r w:rsidR="00ED2C11">
              <w:rPr>
                <w:rFonts w:asciiTheme="minorHAnsi" w:eastAsia="Times New Roman" w:hAnsiTheme="minorHAnsi" w:cstheme="minorHAnsi"/>
                <w:sz w:val="20"/>
                <w:szCs w:val="20"/>
              </w:rPr>
              <w:t>, PhD.</w:t>
            </w:r>
          </w:p>
        </w:tc>
        <w:tc>
          <w:tcPr>
            <w:tcW w:w="1843" w:type="dxa"/>
            <w:gridSpan w:val="3"/>
          </w:tcPr>
          <w:p w14:paraId="6EE340BA" w14:textId="7CA0C23C" w:rsidR="00AF5237" w:rsidRPr="00314ABE" w:rsidRDefault="00521F6E" w:rsidP="00AF5237">
            <w:pPr>
              <w:rPr>
                <w:rFonts w:asciiTheme="minorHAnsi" w:eastAsia="Times New Roman" w:hAnsiTheme="minorHAnsi" w:cstheme="minorHAnsi"/>
                <w:sz w:val="20"/>
                <w:szCs w:val="20"/>
              </w:rPr>
            </w:pPr>
            <w:r>
              <w:rPr>
                <w:rFonts w:asciiTheme="minorHAnsi" w:eastAsia="Times New Roman" w:hAnsiTheme="minorHAnsi" w:cstheme="minorHAnsi"/>
                <w:sz w:val="20"/>
                <w:szCs w:val="20"/>
              </w:rPr>
              <w:t>profesorka</w:t>
            </w:r>
          </w:p>
        </w:tc>
        <w:tc>
          <w:tcPr>
            <w:tcW w:w="3113" w:type="dxa"/>
          </w:tcPr>
          <w:p w14:paraId="1F3720E6" w14:textId="7D544717" w:rsidR="00AF5237" w:rsidRPr="00314ABE" w:rsidRDefault="00ED2C11" w:rsidP="00AF5237">
            <w:pPr>
              <w:rPr>
                <w:rFonts w:asciiTheme="minorHAnsi" w:eastAsia="Times New Roman" w:hAnsiTheme="minorHAnsi" w:cstheme="minorHAnsi"/>
                <w:sz w:val="20"/>
                <w:szCs w:val="20"/>
              </w:rPr>
            </w:pPr>
            <w:r w:rsidRPr="005F7D5F">
              <w:t>o</w:t>
            </w:r>
            <w:r w:rsidRPr="005F7D5F">
              <w:rPr>
                <w:rFonts w:asciiTheme="minorHAnsi" w:eastAsia="Times New Roman" w:hAnsiTheme="minorHAnsi" w:cstheme="minorHAnsi"/>
                <w:sz w:val="20"/>
                <w:szCs w:val="20"/>
              </w:rPr>
              <w:t>lga.gyarfasova@uniba.sk</w:t>
            </w:r>
          </w:p>
        </w:tc>
      </w:tr>
      <w:tr w:rsidR="00AF5237" w:rsidRPr="00314ABE" w14:paraId="5FEA3E5B" w14:textId="77777777" w:rsidTr="00BF5502">
        <w:tc>
          <w:tcPr>
            <w:tcW w:w="4106" w:type="dxa"/>
            <w:gridSpan w:val="2"/>
          </w:tcPr>
          <w:p w14:paraId="37CF6C3E" w14:textId="60CA4797" w:rsidR="00AF5237" w:rsidRPr="00314ABE" w:rsidRDefault="00BF5502" w:rsidP="00AF5237">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3. </w:t>
            </w:r>
            <w:r w:rsidR="00521F6E">
              <w:rPr>
                <w:rFonts w:asciiTheme="minorHAnsi" w:eastAsia="Times New Roman" w:hAnsiTheme="minorHAnsi" w:cstheme="minorHAnsi"/>
                <w:sz w:val="20"/>
                <w:szCs w:val="20"/>
              </w:rPr>
              <w:t xml:space="preserve">doc. PhDr. Andrej </w:t>
            </w:r>
            <w:proofErr w:type="spellStart"/>
            <w:r w:rsidR="00521F6E">
              <w:rPr>
                <w:rFonts w:asciiTheme="minorHAnsi" w:eastAsia="Times New Roman" w:hAnsiTheme="minorHAnsi" w:cstheme="minorHAnsi"/>
                <w:sz w:val="20"/>
                <w:szCs w:val="20"/>
              </w:rPr>
              <w:t>Findor</w:t>
            </w:r>
            <w:proofErr w:type="spellEnd"/>
            <w:r w:rsidR="00521F6E">
              <w:rPr>
                <w:rFonts w:asciiTheme="minorHAnsi" w:eastAsia="Times New Roman" w:hAnsiTheme="minorHAnsi" w:cstheme="minorHAnsi"/>
                <w:sz w:val="20"/>
                <w:szCs w:val="20"/>
              </w:rPr>
              <w:t xml:space="preserve">, PhD. </w:t>
            </w:r>
          </w:p>
        </w:tc>
        <w:tc>
          <w:tcPr>
            <w:tcW w:w="1843" w:type="dxa"/>
            <w:gridSpan w:val="3"/>
          </w:tcPr>
          <w:p w14:paraId="2B785307" w14:textId="6294A42D" w:rsidR="00AF5237" w:rsidRPr="00314ABE" w:rsidRDefault="00521F6E" w:rsidP="00AF5237">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Docent </w:t>
            </w:r>
          </w:p>
        </w:tc>
        <w:tc>
          <w:tcPr>
            <w:tcW w:w="3113" w:type="dxa"/>
          </w:tcPr>
          <w:p w14:paraId="4215F87A" w14:textId="2C83C212" w:rsidR="00AF5237" w:rsidRPr="00314ABE" w:rsidRDefault="00521F6E" w:rsidP="00AF5237">
            <w:pPr>
              <w:rPr>
                <w:rFonts w:asciiTheme="minorHAnsi" w:eastAsia="Times New Roman" w:hAnsiTheme="minorHAnsi" w:cstheme="minorHAnsi"/>
                <w:sz w:val="20"/>
                <w:szCs w:val="20"/>
              </w:rPr>
            </w:pPr>
            <w:r>
              <w:rPr>
                <w:rFonts w:asciiTheme="minorHAnsi" w:eastAsia="Times New Roman" w:hAnsiTheme="minorHAnsi" w:cstheme="minorHAnsi"/>
                <w:sz w:val="20"/>
                <w:szCs w:val="20"/>
              </w:rPr>
              <w:t>andrej.findor@fses.uniba.sk</w:t>
            </w:r>
            <w:r w:rsidR="00BF5502">
              <w:rPr>
                <w:rFonts w:asciiTheme="minorHAnsi" w:eastAsia="Times New Roman" w:hAnsiTheme="minorHAnsi" w:cstheme="minorHAnsi"/>
                <w:sz w:val="20"/>
                <w:szCs w:val="20"/>
              </w:rPr>
              <w:t xml:space="preserve"> </w:t>
            </w:r>
          </w:p>
        </w:tc>
      </w:tr>
      <w:tr w:rsidR="00E10078" w:rsidRPr="00314ABE" w14:paraId="07B966DD" w14:textId="77777777" w:rsidTr="00BF5502">
        <w:tc>
          <w:tcPr>
            <w:tcW w:w="4106" w:type="dxa"/>
            <w:gridSpan w:val="2"/>
          </w:tcPr>
          <w:p w14:paraId="0495FF50" w14:textId="630F2DDD" w:rsidR="00E10078" w:rsidRPr="00314ABE" w:rsidRDefault="00E10078" w:rsidP="00E10078">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4. Mgr. MA Zuzana </w:t>
            </w:r>
            <w:proofErr w:type="spellStart"/>
            <w:r>
              <w:rPr>
                <w:rFonts w:asciiTheme="minorHAnsi" w:eastAsia="Times New Roman" w:hAnsiTheme="minorHAnsi" w:cstheme="minorHAnsi"/>
                <w:sz w:val="20"/>
                <w:szCs w:val="20"/>
              </w:rPr>
              <w:t>Maďarová</w:t>
            </w:r>
            <w:proofErr w:type="spellEnd"/>
            <w:r>
              <w:rPr>
                <w:rFonts w:asciiTheme="minorHAnsi" w:eastAsia="Times New Roman" w:hAnsiTheme="minorHAnsi" w:cstheme="minorHAnsi"/>
                <w:sz w:val="20"/>
                <w:szCs w:val="20"/>
              </w:rPr>
              <w:t xml:space="preserve">, PhD. </w:t>
            </w:r>
          </w:p>
        </w:tc>
        <w:tc>
          <w:tcPr>
            <w:tcW w:w="1843" w:type="dxa"/>
            <w:gridSpan w:val="3"/>
          </w:tcPr>
          <w:p w14:paraId="09704408" w14:textId="7231C6D3" w:rsidR="00E10078" w:rsidRPr="00314ABE" w:rsidRDefault="00E10078" w:rsidP="00E10078">
            <w:pPr>
              <w:rPr>
                <w:rFonts w:asciiTheme="minorHAnsi" w:eastAsia="Times New Roman" w:hAnsiTheme="minorHAnsi" w:cstheme="minorHAnsi"/>
                <w:sz w:val="20"/>
                <w:szCs w:val="20"/>
              </w:rPr>
            </w:pPr>
            <w:r w:rsidRPr="00664857">
              <w:rPr>
                <w:rFonts w:asciiTheme="minorHAnsi" w:eastAsia="Times New Roman" w:hAnsiTheme="minorHAnsi" w:cstheme="minorHAnsi"/>
                <w:sz w:val="20"/>
                <w:szCs w:val="20"/>
              </w:rPr>
              <w:t>Docent</w:t>
            </w:r>
            <w:r>
              <w:rPr>
                <w:rFonts w:asciiTheme="minorHAnsi" w:eastAsia="Times New Roman" w:hAnsiTheme="minorHAnsi" w:cstheme="minorHAnsi"/>
                <w:sz w:val="20"/>
                <w:szCs w:val="20"/>
              </w:rPr>
              <w:t>ka</w:t>
            </w:r>
            <w:r w:rsidRPr="00664857">
              <w:rPr>
                <w:rFonts w:asciiTheme="minorHAnsi" w:eastAsia="Times New Roman" w:hAnsiTheme="minorHAnsi" w:cstheme="minorHAnsi"/>
                <w:sz w:val="20"/>
                <w:szCs w:val="20"/>
              </w:rPr>
              <w:t xml:space="preserve"> </w:t>
            </w:r>
          </w:p>
        </w:tc>
        <w:tc>
          <w:tcPr>
            <w:tcW w:w="3113" w:type="dxa"/>
          </w:tcPr>
          <w:p w14:paraId="32EEA194" w14:textId="4418CF14" w:rsidR="00E10078" w:rsidRPr="00314ABE" w:rsidRDefault="00E10078" w:rsidP="00E10078">
            <w:pPr>
              <w:rPr>
                <w:rFonts w:asciiTheme="minorHAnsi" w:eastAsia="Times New Roman" w:hAnsiTheme="minorHAnsi" w:cstheme="minorHAnsi"/>
                <w:sz w:val="20"/>
                <w:szCs w:val="20"/>
              </w:rPr>
            </w:pPr>
            <w:r>
              <w:rPr>
                <w:rFonts w:asciiTheme="minorHAnsi" w:eastAsia="Times New Roman" w:hAnsiTheme="minorHAnsi" w:cstheme="minorHAnsi"/>
                <w:sz w:val="20"/>
                <w:szCs w:val="20"/>
              </w:rPr>
              <w:t>zuzana.madarova@fses.uniba.sk</w:t>
            </w:r>
          </w:p>
        </w:tc>
      </w:tr>
      <w:tr w:rsidR="00E10078" w:rsidRPr="00314ABE" w14:paraId="02F46DC1" w14:textId="77777777" w:rsidTr="00BF5502">
        <w:tc>
          <w:tcPr>
            <w:tcW w:w="4106" w:type="dxa"/>
            <w:gridSpan w:val="2"/>
          </w:tcPr>
          <w:p w14:paraId="549CC9BE" w14:textId="63EC8BE4" w:rsidR="00E10078" w:rsidRPr="00314ABE" w:rsidRDefault="00E10078" w:rsidP="00E10078">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5. </w:t>
            </w:r>
            <w:proofErr w:type="spellStart"/>
            <w:r>
              <w:rPr>
                <w:rFonts w:asciiTheme="minorHAnsi" w:eastAsia="Times New Roman" w:hAnsiTheme="minorHAnsi" w:cstheme="minorHAnsi"/>
                <w:sz w:val="20"/>
                <w:szCs w:val="20"/>
              </w:rPr>
              <w:t>Maksym</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Khylko</w:t>
            </w:r>
            <w:proofErr w:type="spellEnd"/>
            <w:r>
              <w:rPr>
                <w:rFonts w:asciiTheme="minorHAnsi" w:eastAsia="Times New Roman" w:hAnsiTheme="minorHAnsi" w:cstheme="minorHAnsi"/>
                <w:sz w:val="20"/>
                <w:szCs w:val="20"/>
              </w:rPr>
              <w:t xml:space="preserve">, PhD. </w:t>
            </w:r>
          </w:p>
        </w:tc>
        <w:tc>
          <w:tcPr>
            <w:tcW w:w="1843" w:type="dxa"/>
            <w:gridSpan w:val="3"/>
          </w:tcPr>
          <w:p w14:paraId="1DF45432" w14:textId="2528E8A2" w:rsidR="00E10078" w:rsidRPr="00314ABE" w:rsidRDefault="00E10078" w:rsidP="00E10078">
            <w:pPr>
              <w:rPr>
                <w:rFonts w:asciiTheme="minorHAnsi" w:eastAsia="Times New Roman" w:hAnsiTheme="minorHAnsi" w:cstheme="minorHAnsi"/>
                <w:sz w:val="20"/>
                <w:szCs w:val="20"/>
              </w:rPr>
            </w:pPr>
            <w:r w:rsidRPr="00664857">
              <w:rPr>
                <w:rFonts w:asciiTheme="minorHAnsi" w:eastAsia="Times New Roman" w:hAnsiTheme="minorHAnsi" w:cstheme="minorHAnsi"/>
                <w:sz w:val="20"/>
                <w:szCs w:val="20"/>
              </w:rPr>
              <w:t xml:space="preserve">Docent </w:t>
            </w:r>
          </w:p>
        </w:tc>
        <w:tc>
          <w:tcPr>
            <w:tcW w:w="3113" w:type="dxa"/>
          </w:tcPr>
          <w:p w14:paraId="414EB14B" w14:textId="7C94777B" w:rsidR="00E10078" w:rsidRPr="00314ABE" w:rsidRDefault="00E10078" w:rsidP="00E10078">
            <w:pPr>
              <w:rPr>
                <w:rFonts w:asciiTheme="minorHAnsi" w:eastAsia="Times New Roman" w:hAnsiTheme="minorHAnsi" w:cstheme="minorHAnsi"/>
                <w:sz w:val="20"/>
                <w:szCs w:val="20"/>
              </w:rPr>
            </w:pPr>
            <w:r>
              <w:rPr>
                <w:rFonts w:asciiTheme="minorHAnsi" w:eastAsia="Times New Roman" w:hAnsiTheme="minorHAnsi" w:cstheme="minorHAnsi"/>
                <w:sz w:val="20"/>
                <w:szCs w:val="20"/>
              </w:rPr>
              <w:t>maksym.khylko@fses.uniba.sk</w:t>
            </w:r>
          </w:p>
        </w:tc>
      </w:tr>
      <w:tr w:rsidR="005F5F48" w:rsidRPr="00314ABE" w14:paraId="0A99B7F5" w14:textId="77777777" w:rsidTr="00BF5502">
        <w:trPr>
          <w:trHeight w:val="567"/>
        </w:trPr>
        <w:tc>
          <w:tcPr>
            <w:tcW w:w="9062" w:type="dxa"/>
            <w:gridSpan w:val="6"/>
          </w:tcPr>
          <w:p w14:paraId="1AF6D6C3" w14:textId="0B9EBA9A" w:rsidR="005F5F48" w:rsidRPr="00314ABE" w:rsidRDefault="000762F0">
            <w:pPr>
              <w:rPr>
                <w:rFonts w:asciiTheme="minorHAnsi" w:eastAsia="Times New Roman" w:hAnsiTheme="minorHAnsi" w:cstheme="minorHAnsi"/>
                <w:strike/>
                <w:sz w:val="20"/>
                <w:szCs w:val="20"/>
              </w:rPr>
            </w:pPr>
            <w:r w:rsidRPr="00314ABE">
              <w:rPr>
                <w:rFonts w:asciiTheme="minorHAnsi" w:eastAsia="Times New Roman" w:hAnsiTheme="minorHAnsi" w:cstheme="minorHAnsi"/>
                <w:b/>
                <w:sz w:val="20"/>
                <w:szCs w:val="20"/>
              </w:rPr>
              <w:t>b) Osoby zabezpečujúcich profilové predmety študijného programu</w:t>
            </w:r>
            <w:r w:rsidR="00BF5502">
              <w:rPr>
                <w:rFonts w:asciiTheme="minorHAnsi" w:eastAsia="Times New Roman" w:hAnsiTheme="minorHAnsi" w:cstheme="minorHAnsi"/>
                <w:b/>
                <w:sz w:val="20"/>
                <w:szCs w:val="20"/>
              </w:rPr>
              <w:t xml:space="preserve"> </w:t>
            </w:r>
          </w:p>
        </w:tc>
      </w:tr>
      <w:tr w:rsidR="00732026" w:rsidRPr="005F7D5F" w14:paraId="25B625C0" w14:textId="77777777" w:rsidTr="00834D01">
        <w:tc>
          <w:tcPr>
            <w:tcW w:w="4531" w:type="dxa"/>
            <w:gridSpan w:val="3"/>
          </w:tcPr>
          <w:p w14:paraId="5BE8E7F3" w14:textId="27B29EA9" w:rsidR="00732026" w:rsidRPr="005F7D5F" w:rsidRDefault="00732026" w:rsidP="00834D01">
            <w:pPr>
              <w:rPr>
                <w:rFonts w:asciiTheme="minorHAnsi" w:eastAsia="Times New Roman" w:hAnsiTheme="minorHAnsi" w:cstheme="minorHAnsi"/>
                <w:b/>
                <w:i/>
                <w:sz w:val="20"/>
                <w:szCs w:val="20"/>
              </w:rPr>
            </w:pPr>
            <w:r w:rsidRPr="005F7D5F">
              <w:rPr>
                <w:rFonts w:asciiTheme="minorHAnsi" w:eastAsia="Times New Roman" w:hAnsiTheme="minorHAnsi" w:cstheme="minorHAnsi"/>
                <w:b/>
                <w:i/>
                <w:sz w:val="20"/>
                <w:szCs w:val="20"/>
              </w:rPr>
              <w:t xml:space="preserve"> </w:t>
            </w:r>
            <w:r>
              <w:rPr>
                <w:rFonts w:asciiTheme="minorHAnsi" w:eastAsia="Times New Roman" w:hAnsiTheme="minorHAnsi" w:cstheme="minorHAnsi"/>
                <w:b/>
                <w:i/>
                <w:sz w:val="20"/>
                <w:szCs w:val="20"/>
              </w:rPr>
              <w:t>Hlavná z</w:t>
            </w:r>
            <w:r w:rsidRPr="005F7D5F">
              <w:rPr>
                <w:rFonts w:asciiTheme="minorHAnsi" w:eastAsia="Times New Roman" w:hAnsiTheme="minorHAnsi" w:cstheme="minorHAnsi"/>
                <w:b/>
                <w:i/>
                <w:sz w:val="20"/>
                <w:szCs w:val="20"/>
              </w:rPr>
              <w:t xml:space="preserve">odpovedná osoba: </w:t>
            </w:r>
          </w:p>
          <w:p w14:paraId="11173C9B" w14:textId="233196BA" w:rsidR="00732026" w:rsidRPr="005F7D5F" w:rsidRDefault="00732026" w:rsidP="00834D01">
            <w:pPr>
              <w:rPr>
                <w:rFonts w:asciiTheme="minorHAnsi" w:eastAsia="Times New Roman" w:hAnsiTheme="minorHAnsi" w:cstheme="minorHAnsi"/>
                <w:b/>
                <w:i/>
                <w:sz w:val="20"/>
                <w:szCs w:val="20"/>
              </w:rPr>
            </w:pPr>
            <w:r w:rsidRPr="005F7D5F">
              <w:rPr>
                <w:rFonts w:asciiTheme="minorHAnsi" w:eastAsia="Times New Roman" w:hAnsiTheme="minorHAnsi" w:cstheme="minorHAnsi"/>
                <w:sz w:val="20"/>
                <w:szCs w:val="20"/>
              </w:rPr>
              <w:t xml:space="preserve">doc. </w:t>
            </w:r>
            <w:r w:rsidR="00F5097C" w:rsidRPr="005F7D5F">
              <w:rPr>
                <w:rFonts w:asciiTheme="minorHAnsi" w:eastAsia="Times New Roman" w:hAnsiTheme="minorHAnsi" w:cstheme="minorHAnsi"/>
                <w:sz w:val="20"/>
                <w:szCs w:val="20"/>
              </w:rPr>
              <w:t xml:space="preserve">PhDr. </w:t>
            </w:r>
            <w:r w:rsidRPr="005F7D5F">
              <w:rPr>
                <w:rFonts w:asciiTheme="minorHAnsi" w:eastAsia="Times New Roman" w:hAnsiTheme="minorHAnsi" w:cstheme="minorHAnsi"/>
                <w:sz w:val="20"/>
                <w:szCs w:val="20"/>
              </w:rPr>
              <w:t>JUDr. Lucia Mokrá, PhD.</w:t>
            </w:r>
          </w:p>
        </w:tc>
        <w:tc>
          <w:tcPr>
            <w:tcW w:w="4531" w:type="dxa"/>
            <w:gridSpan w:val="3"/>
          </w:tcPr>
          <w:p w14:paraId="437CCC4B" w14:textId="4458AE49" w:rsidR="00732026" w:rsidRPr="005F7D5F" w:rsidRDefault="00732026" w:rsidP="00834D01">
            <w:pPr>
              <w:rPr>
                <w:rFonts w:asciiTheme="minorHAnsi" w:eastAsia="Times New Roman" w:hAnsiTheme="minorHAnsi" w:cstheme="minorHAnsi"/>
                <w:bCs/>
                <w:i/>
                <w:sz w:val="20"/>
                <w:szCs w:val="20"/>
              </w:rPr>
            </w:pPr>
            <w:r w:rsidRPr="005F7D5F">
              <w:rPr>
                <w:rFonts w:asciiTheme="minorHAnsi" w:eastAsia="Times New Roman" w:hAnsiTheme="minorHAnsi" w:cstheme="minorHAnsi"/>
                <w:b/>
                <w:i/>
                <w:sz w:val="20"/>
                <w:szCs w:val="20"/>
              </w:rPr>
              <w:t xml:space="preserve">Profilový predmet: </w:t>
            </w:r>
            <w:r w:rsidR="00B268A3" w:rsidRPr="00B268A3">
              <w:rPr>
                <w:rFonts w:asciiTheme="minorHAnsi" w:eastAsia="Times New Roman" w:hAnsiTheme="minorHAnsi" w:cstheme="minorHAnsi"/>
                <w:bCs/>
                <w:i/>
                <w:sz w:val="20"/>
                <w:szCs w:val="20"/>
              </w:rPr>
              <w:t>Zahraničná politika EÚ, Medzinárodné právo, Medzinárodná ochrana ľudských práv</w:t>
            </w:r>
            <w:r w:rsidR="00BF4359">
              <w:rPr>
                <w:rFonts w:asciiTheme="minorHAnsi" w:eastAsia="Times New Roman" w:hAnsiTheme="minorHAnsi" w:cstheme="minorHAnsi"/>
                <w:b/>
                <w:i/>
                <w:sz w:val="20"/>
                <w:szCs w:val="20"/>
              </w:rPr>
              <w:t xml:space="preserve">, </w:t>
            </w:r>
            <w:r w:rsidR="00D90AB0" w:rsidRPr="00D90AB0">
              <w:rPr>
                <w:rFonts w:asciiTheme="minorHAnsi" w:eastAsia="Times New Roman" w:hAnsiTheme="minorHAnsi" w:cstheme="minorHAnsi"/>
                <w:bCs/>
                <w:i/>
                <w:sz w:val="20"/>
                <w:szCs w:val="20"/>
              </w:rPr>
              <w:t>Medzinárodné humanitárne právo,</w:t>
            </w:r>
            <w:r w:rsidR="00D90AB0">
              <w:rPr>
                <w:rFonts w:asciiTheme="minorHAnsi" w:eastAsia="Times New Roman" w:hAnsiTheme="minorHAnsi" w:cstheme="minorHAnsi"/>
                <w:b/>
                <w:i/>
                <w:sz w:val="20"/>
                <w:szCs w:val="20"/>
              </w:rPr>
              <w:t xml:space="preserve"> </w:t>
            </w:r>
            <w:r w:rsidR="00BF4359" w:rsidRPr="00BF4359">
              <w:rPr>
                <w:rFonts w:asciiTheme="minorHAnsi" w:eastAsia="Times New Roman" w:hAnsiTheme="minorHAnsi" w:cstheme="minorHAnsi"/>
                <w:bCs/>
                <w:i/>
                <w:sz w:val="20"/>
                <w:szCs w:val="20"/>
              </w:rPr>
              <w:t>Diplomová práca</w:t>
            </w:r>
            <w:r w:rsidR="00BF4359">
              <w:rPr>
                <w:rFonts w:asciiTheme="minorHAnsi" w:eastAsia="Times New Roman" w:hAnsiTheme="minorHAnsi" w:cstheme="minorHAnsi"/>
                <w:b/>
                <w:i/>
                <w:sz w:val="20"/>
                <w:szCs w:val="20"/>
              </w:rPr>
              <w:t xml:space="preserve"> </w:t>
            </w:r>
          </w:p>
        </w:tc>
      </w:tr>
      <w:tr w:rsidR="00732026" w:rsidRPr="005F7D5F" w14:paraId="42B7A6F0" w14:textId="77777777" w:rsidTr="00834D01">
        <w:tc>
          <w:tcPr>
            <w:tcW w:w="4531" w:type="dxa"/>
            <w:gridSpan w:val="3"/>
          </w:tcPr>
          <w:p w14:paraId="57D2FBAF" w14:textId="77777777" w:rsidR="00732026" w:rsidRPr="005F7D5F" w:rsidRDefault="00732026" w:rsidP="00834D01">
            <w:pPr>
              <w:rPr>
                <w:rFonts w:asciiTheme="minorHAnsi" w:eastAsia="Times New Roman" w:hAnsiTheme="minorHAnsi" w:cstheme="minorHAnsi"/>
                <w:bCs/>
                <w:iCs/>
                <w:sz w:val="20"/>
                <w:szCs w:val="20"/>
              </w:rPr>
            </w:pPr>
            <w:r w:rsidRPr="005F7D5F">
              <w:rPr>
                <w:rFonts w:asciiTheme="minorHAnsi" w:eastAsia="Times New Roman" w:hAnsiTheme="minorHAnsi" w:cstheme="minorHAnsi"/>
                <w:bCs/>
                <w:iCs/>
                <w:sz w:val="20"/>
                <w:szCs w:val="20"/>
              </w:rPr>
              <w:t>https://www.portalvs.sk/regzam/detail/5218</w:t>
            </w:r>
          </w:p>
        </w:tc>
        <w:tc>
          <w:tcPr>
            <w:tcW w:w="4531" w:type="dxa"/>
            <w:gridSpan w:val="3"/>
          </w:tcPr>
          <w:p w14:paraId="540E469C" w14:textId="77777777" w:rsidR="00732026" w:rsidRPr="005F7D5F" w:rsidRDefault="00732026" w:rsidP="00834D01">
            <w:pPr>
              <w:rPr>
                <w:rFonts w:asciiTheme="minorHAnsi" w:eastAsia="Times New Roman" w:hAnsiTheme="minorHAnsi" w:cstheme="minorHAnsi"/>
                <w:bCs/>
                <w:i/>
                <w:sz w:val="20"/>
                <w:szCs w:val="20"/>
              </w:rPr>
            </w:pPr>
            <w:r w:rsidRPr="005F7D5F">
              <w:rPr>
                <w:rFonts w:asciiTheme="minorHAnsi" w:eastAsia="Times New Roman" w:hAnsiTheme="minorHAnsi" w:cstheme="minorHAnsi"/>
                <w:b/>
                <w:i/>
                <w:sz w:val="20"/>
                <w:szCs w:val="20"/>
              </w:rPr>
              <w:t xml:space="preserve">Kontaktné údaje: </w:t>
            </w:r>
            <w:r w:rsidRPr="005F7D5F">
              <w:rPr>
                <w:rFonts w:asciiTheme="minorHAnsi" w:eastAsia="Times New Roman" w:hAnsiTheme="minorHAnsi" w:cstheme="minorHAnsi"/>
                <w:bCs/>
                <w:i/>
                <w:sz w:val="20"/>
                <w:szCs w:val="20"/>
              </w:rPr>
              <w:t>lucia.mokra@uniba.sk</w:t>
            </w:r>
          </w:p>
        </w:tc>
      </w:tr>
      <w:tr w:rsidR="005F5F48" w:rsidRPr="005F7D5F" w14:paraId="1D40DC17" w14:textId="77777777" w:rsidTr="00BF5502">
        <w:tc>
          <w:tcPr>
            <w:tcW w:w="4531" w:type="dxa"/>
            <w:gridSpan w:val="3"/>
          </w:tcPr>
          <w:p w14:paraId="14C1DE5F" w14:textId="42D871EC" w:rsidR="00C83DA9" w:rsidRPr="005F7D5F" w:rsidRDefault="00732026" w:rsidP="00C83DA9">
            <w:pPr>
              <w:rPr>
                <w:rFonts w:asciiTheme="minorHAnsi" w:eastAsia="Times New Roman" w:hAnsiTheme="minorHAnsi" w:cstheme="minorHAnsi"/>
                <w:sz w:val="20"/>
                <w:szCs w:val="20"/>
              </w:rPr>
            </w:pPr>
            <w:r>
              <w:rPr>
                <w:rFonts w:asciiTheme="minorHAnsi" w:eastAsia="Times New Roman" w:hAnsiTheme="minorHAnsi" w:cstheme="minorHAnsi"/>
                <w:b/>
                <w:i/>
                <w:sz w:val="20"/>
                <w:szCs w:val="20"/>
              </w:rPr>
              <w:t>Z</w:t>
            </w:r>
            <w:r w:rsidR="000762F0" w:rsidRPr="005F7D5F">
              <w:rPr>
                <w:rFonts w:asciiTheme="minorHAnsi" w:eastAsia="Times New Roman" w:hAnsiTheme="minorHAnsi" w:cstheme="minorHAnsi"/>
                <w:b/>
                <w:i/>
                <w:sz w:val="20"/>
                <w:szCs w:val="20"/>
              </w:rPr>
              <w:t>odpovedná osoba</w:t>
            </w:r>
            <w:r w:rsidR="00C83DA9" w:rsidRPr="005F7D5F">
              <w:rPr>
                <w:rFonts w:asciiTheme="minorHAnsi" w:eastAsia="Times New Roman" w:hAnsiTheme="minorHAnsi" w:cstheme="minorHAnsi"/>
                <w:sz w:val="20"/>
                <w:szCs w:val="20"/>
              </w:rPr>
              <w:t xml:space="preserve">: </w:t>
            </w:r>
          </w:p>
          <w:p w14:paraId="4632DF8F" w14:textId="70B2C1CE" w:rsidR="005F5F48" w:rsidRPr="005F7D5F" w:rsidRDefault="00C83DA9" w:rsidP="00C83DA9">
            <w:pPr>
              <w:rPr>
                <w:rFonts w:asciiTheme="minorHAnsi" w:eastAsia="Times New Roman" w:hAnsiTheme="minorHAnsi" w:cstheme="minorHAnsi"/>
                <w:b/>
                <w:i/>
                <w:sz w:val="20"/>
                <w:szCs w:val="20"/>
              </w:rPr>
            </w:pPr>
            <w:r w:rsidRPr="005F7D5F">
              <w:rPr>
                <w:rFonts w:asciiTheme="minorHAnsi" w:eastAsia="Times New Roman" w:hAnsiTheme="minorHAnsi" w:cstheme="minorHAnsi"/>
                <w:sz w:val="20"/>
                <w:szCs w:val="20"/>
              </w:rPr>
              <w:t xml:space="preserve">doc. PhDr. Oľga </w:t>
            </w:r>
            <w:proofErr w:type="spellStart"/>
            <w:r w:rsidRPr="005F7D5F">
              <w:rPr>
                <w:rFonts w:asciiTheme="minorHAnsi" w:eastAsia="Times New Roman" w:hAnsiTheme="minorHAnsi" w:cstheme="minorHAnsi"/>
                <w:sz w:val="20"/>
                <w:szCs w:val="20"/>
              </w:rPr>
              <w:t>Gyarfášová</w:t>
            </w:r>
            <w:proofErr w:type="spellEnd"/>
            <w:r w:rsidRPr="005F7D5F">
              <w:rPr>
                <w:rFonts w:asciiTheme="minorHAnsi" w:eastAsia="Times New Roman" w:hAnsiTheme="minorHAnsi" w:cstheme="minorHAnsi"/>
                <w:sz w:val="20"/>
                <w:szCs w:val="20"/>
              </w:rPr>
              <w:t>, PhD.</w:t>
            </w:r>
          </w:p>
        </w:tc>
        <w:tc>
          <w:tcPr>
            <w:tcW w:w="4531" w:type="dxa"/>
            <w:gridSpan w:val="3"/>
          </w:tcPr>
          <w:p w14:paraId="28B75B93" w14:textId="2358C93A" w:rsidR="005F5F48" w:rsidRPr="00B268A3" w:rsidRDefault="000762F0">
            <w:pPr>
              <w:rPr>
                <w:rFonts w:asciiTheme="minorHAnsi" w:eastAsia="Times New Roman" w:hAnsiTheme="minorHAnsi" w:cstheme="minorHAnsi"/>
                <w:b/>
                <w:i/>
                <w:iCs/>
                <w:sz w:val="20"/>
                <w:szCs w:val="20"/>
              </w:rPr>
            </w:pPr>
            <w:r w:rsidRPr="005F7D5F">
              <w:rPr>
                <w:rFonts w:asciiTheme="minorHAnsi" w:eastAsia="Times New Roman" w:hAnsiTheme="minorHAnsi" w:cstheme="minorHAnsi"/>
                <w:b/>
                <w:i/>
                <w:sz w:val="20"/>
                <w:szCs w:val="20"/>
              </w:rPr>
              <w:t>Profilový pr</w:t>
            </w:r>
            <w:r w:rsidR="005F7D5F" w:rsidRPr="005F7D5F">
              <w:rPr>
                <w:rFonts w:asciiTheme="minorHAnsi" w:eastAsia="Times New Roman" w:hAnsiTheme="minorHAnsi" w:cstheme="minorHAnsi"/>
                <w:b/>
                <w:i/>
                <w:sz w:val="20"/>
                <w:szCs w:val="20"/>
              </w:rPr>
              <w:t>e</w:t>
            </w:r>
            <w:r w:rsidRPr="005F7D5F">
              <w:rPr>
                <w:rFonts w:asciiTheme="minorHAnsi" w:eastAsia="Times New Roman" w:hAnsiTheme="minorHAnsi" w:cstheme="minorHAnsi"/>
                <w:b/>
                <w:i/>
                <w:sz w:val="20"/>
                <w:szCs w:val="20"/>
              </w:rPr>
              <w:t>dmet</w:t>
            </w:r>
            <w:r w:rsidR="00C83DA9" w:rsidRPr="005F7D5F">
              <w:rPr>
                <w:rFonts w:asciiTheme="minorHAnsi" w:eastAsia="Times New Roman" w:hAnsiTheme="minorHAnsi" w:cstheme="minorHAnsi"/>
                <w:b/>
                <w:i/>
                <w:sz w:val="20"/>
                <w:szCs w:val="20"/>
              </w:rPr>
              <w:t xml:space="preserve">: </w:t>
            </w:r>
            <w:r w:rsidR="00C83DA9" w:rsidRPr="005F7D5F">
              <w:rPr>
                <w:rFonts w:asciiTheme="minorHAnsi" w:eastAsia="Times New Roman" w:hAnsiTheme="minorHAnsi" w:cstheme="minorHAnsi"/>
                <w:sz w:val="20"/>
                <w:szCs w:val="20"/>
              </w:rPr>
              <w:t xml:space="preserve"> </w:t>
            </w:r>
            <w:r w:rsidR="00B268A3">
              <w:rPr>
                <w:rFonts w:asciiTheme="minorHAnsi" w:eastAsia="Times New Roman" w:hAnsiTheme="minorHAnsi" w:cstheme="minorHAnsi"/>
                <w:i/>
                <w:iCs/>
                <w:sz w:val="20"/>
                <w:szCs w:val="20"/>
              </w:rPr>
              <w:t xml:space="preserve">EÚ v politickom a verejnom diskurze, Sektorové politiky EÚ v praxi </w:t>
            </w:r>
          </w:p>
        </w:tc>
      </w:tr>
      <w:tr w:rsidR="005F5F48" w:rsidRPr="005F7D5F" w14:paraId="180C1645" w14:textId="77777777" w:rsidTr="00BF5502">
        <w:tc>
          <w:tcPr>
            <w:tcW w:w="4531" w:type="dxa"/>
            <w:gridSpan w:val="3"/>
          </w:tcPr>
          <w:p w14:paraId="5C480EFC" w14:textId="434F2867" w:rsidR="005F5F48" w:rsidRPr="005F7D5F" w:rsidRDefault="00BF5502">
            <w:pPr>
              <w:rPr>
                <w:rFonts w:asciiTheme="minorHAnsi" w:eastAsia="Times New Roman" w:hAnsiTheme="minorHAnsi" w:cstheme="minorHAnsi"/>
                <w:sz w:val="20"/>
                <w:szCs w:val="20"/>
              </w:rPr>
            </w:pPr>
            <w:r w:rsidRPr="005F7D5F">
              <w:rPr>
                <w:rFonts w:asciiTheme="minorHAnsi" w:eastAsia="Times New Roman" w:hAnsiTheme="minorHAnsi" w:cstheme="minorHAnsi"/>
                <w:sz w:val="20"/>
                <w:szCs w:val="20"/>
              </w:rPr>
              <w:t xml:space="preserve"> </w:t>
            </w:r>
            <w:r w:rsidR="00C83DA9" w:rsidRPr="005F7D5F">
              <w:rPr>
                <w:rFonts w:asciiTheme="minorHAnsi" w:eastAsia="Times New Roman" w:hAnsiTheme="minorHAnsi" w:cstheme="minorHAnsi"/>
                <w:sz w:val="20"/>
                <w:szCs w:val="20"/>
              </w:rPr>
              <w:t>https://www.portalvs.sk/regzam/detail/5206</w:t>
            </w:r>
          </w:p>
        </w:tc>
        <w:tc>
          <w:tcPr>
            <w:tcW w:w="4531" w:type="dxa"/>
            <w:gridSpan w:val="3"/>
          </w:tcPr>
          <w:p w14:paraId="5373AEF7" w14:textId="16887289" w:rsidR="005F5F48" w:rsidRPr="005F7D5F" w:rsidRDefault="00C83DA9">
            <w:pPr>
              <w:rPr>
                <w:rFonts w:asciiTheme="minorHAnsi" w:eastAsia="Times New Roman" w:hAnsiTheme="minorHAnsi" w:cstheme="minorHAnsi"/>
                <w:bCs/>
                <w:sz w:val="20"/>
                <w:szCs w:val="20"/>
              </w:rPr>
            </w:pPr>
            <w:r w:rsidRPr="005F7D5F">
              <w:rPr>
                <w:rFonts w:asciiTheme="minorHAnsi" w:eastAsia="Times New Roman" w:hAnsiTheme="minorHAnsi" w:cstheme="minorHAnsi"/>
                <w:b/>
                <w:i/>
                <w:sz w:val="20"/>
                <w:szCs w:val="20"/>
              </w:rPr>
              <w:t xml:space="preserve">Kontaktné údaje: </w:t>
            </w:r>
            <w:r w:rsidRPr="005F7D5F">
              <w:rPr>
                <w:rFonts w:asciiTheme="minorHAnsi" w:eastAsia="Times New Roman" w:hAnsiTheme="minorHAnsi" w:cstheme="minorHAnsi"/>
                <w:bCs/>
                <w:i/>
                <w:sz w:val="20"/>
                <w:szCs w:val="20"/>
              </w:rPr>
              <w:t>olga.gyarfasova@uniba.sk</w:t>
            </w:r>
          </w:p>
        </w:tc>
      </w:tr>
      <w:tr w:rsidR="00C83DA9" w:rsidRPr="005F7D5F" w14:paraId="0A5F86F8" w14:textId="77777777" w:rsidTr="003A06B1">
        <w:tc>
          <w:tcPr>
            <w:tcW w:w="4531" w:type="dxa"/>
            <w:gridSpan w:val="3"/>
          </w:tcPr>
          <w:p w14:paraId="3D680E90" w14:textId="4F838BE9" w:rsidR="00C83DA9" w:rsidRPr="005F7D5F" w:rsidRDefault="00C83DA9" w:rsidP="00C83DA9">
            <w:pPr>
              <w:rPr>
                <w:rFonts w:asciiTheme="minorHAnsi" w:eastAsia="Times New Roman" w:hAnsiTheme="minorHAnsi" w:cstheme="minorHAnsi"/>
                <w:b/>
                <w:i/>
                <w:sz w:val="20"/>
                <w:szCs w:val="20"/>
              </w:rPr>
            </w:pPr>
            <w:r w:rsidRPr="005F7D5F">
              <w:rPr>
                <w:rFonts w:asciiTheme="minorHAnsi" w:eastAsia="Times New Roman" w:hAnsiTheme="minorHAnsi" w:cstheme="minorHAnsi"/>
                <w:b/>
                <w:i/>
                <w:sz w:val="20"/>
                <w:szCs w:val="20"/>
              </w:rPr>
              <w:t xml:space="preserve">Zodpovedná osoba: </w:t>
            </w:r>
            <w:r w:rsidRPr="005F7D5F">
              <w:rPr>
                <w:rFonts w:asciiTheme="minorHAnsi" w:eastAsia="Times New Roman" w:hAnsiTheme="minorHAnsi" w:cstheme="minorHAnsi"/>
                <w:sz w:val="20"/>
                <w:szCs w:val="20"/>
              </w:rPr>
              <w:t xml:space="preserve"> doc. PhDr. Andrej </w:t>
            </w:r>
            <w:proofErr w:type="spellStart"/>
            <w:r w:rsidRPr="005F7D5F">
              <w:rPr>
                <w:rFonts w:asciiTheme="minorHAnsi" w:eastAsia="Times New Roman" w:hAnsiTheme="minorHAnsi" w:cstheme="minorHAnsi"/>
                <w:sz w:val="20"/>
                <w:szCs w:val="20"/>
              </w:rPr>
              <w:t>Findor</w:t>
            </w:r>
            <w:proofErr w:type="spellEnd"/>
            <w:r w:rsidRPr="005F7D5F">
              <w:rPr>
                <w:rFonts w:asciiTheme="minorHAnsi" w:eastAsia="Times New Roman" w:hAnsiTheme="minorHAnsi" w:cstheme="minorHAnsi"/>
                <w:sz w:val="20"/>
                <w:szCs w:val="20"/>
              </w:rPr>
              <w:t>, PhD.</w:t>
            </w:r>
          </w:p>
        </w:tc>
        <w:tc>
          <w:tcPr>
            <w:tcW w:w="4531" w:type="dxa"/>
            <w:gridSpan w:val="3"/>
          </w:tcPr>
          <w:p w14:paraId="5C036C53" w14:textId="5F834E22" w:rsidR="00C83DA9" w:rsidRPr="005F7D5F" w:rsidRDefault="00C83DA9" w:rsidP="00C83DA9">
            <w:pPr>
              <w:rPr>
                <w:rFonts w:asciiTheme="minorHAnsi" w:eastAsia="Times New Roman" w:hAnsiTheme="minorHAnsi" w:cstheme="minorHAnsi"/>
                <w:bCs/>
                <w:i/>
                <w:sz w:val="20"/>
                <w:szCs w:val="20"/>
              </w:rPr>
            </w:pPr>
            <w:r w:rsidRPr="005F7D5F">
              <w:rPr>
                <w:rFonts w:asciiTheme="minorHAnsi" w:eastAsia="Times New Roman" w:hAnsiTheme="minorHAnsi" w:cstheme="minorHAnsi"/>
                <w:b/>
                <w:i/>
                <w:sz w:val="20"/>
                <w:szCs w:val="20"/>
              </w:rPr>
              <w:t xml:space="preserve">Profilový predmet: </w:t>
            </w:r>
            <w:r w:rsidR="00732026">
              <w:rPr>
                <w:rFonts w:asciiTheme="minorHAnsi" w:eastAsia="Times New Roman" w:hAnsiTheme="minorHAnsi" w:cstheme="minorHAnsi"/>
                <w:bCs/>
                <w:i/>
                <w:sz w:val="20"/>
                <w:szCs w:val="20"/>
              </w:rPr>
              <w:t xml:space="preserve"> </w:t>
            </w:r>
            <w:r w:rsidRPr="005F7D5F">
              <w:rPr>
                <w:rFonts w:asciiTheme="minorHAnsi" w:eastAsia="Times New Roman" w:hAnsiTheme="minorHAnsi" w:cstheme="minorHAnsi"/>
                <w:bCs/>
                <w:i/>
                <w:sz w:val="20"/>
                <w:szCs w:val="20"/>
              </w:rPr>
              <w:t xml:space="preserve"> </w:t>
            </w:r>
            <w:r w:rsidR="00732026">
              <w:rPr>
                <w:rFonts w:asciiTheme="minorHAnsi" w:eastAsia="Times New Roman" w:hAnsiTheme="minorHAnsi" w:cstheme="minorHAnsi"/>
                <w:bCs/>
                <w:i/>
                <w:sz w:val="20"/>
                <w:szCs w:val="20"/>
              </w:rPr>
              <w:t>Kvantitatívne výskumné metódy</w:t>
            </w:r>
            <w:r w:rsidR="00B268A3">
              <w:rPr>
                <w:rFonts w:asciiTheme="minorHAnsi" w:eastAsia="Times New Roman" w:hAnsiTheme="minorHAnsi" w:cstheme="minorHAnsi"/>
                <w:bCs/>
                <w:i/>
                <w:sz w:val="20"/>
                <w:szCs w:val="20"/>
              </w:rPr>
              <w:t>, Diplomov</w:t>
            </w:r>
            <w:r w:rsidR="00BF4359">
              <w:rPr>
                <w:rFonts w:asciiTheme="minorHAnsi" w:eastAsia="Times New Roman" w:hAnsiTheme="minorHAnsi" w:cstheme="minorHAnsi"/>
                <w:bCs/>
                <w:i/>
                <w:sz w:val="20"/>
                <w:szCs w:val="20"/>
              </w:rPr>
              <w:t>ý seminár</w:t>
            </w:r>
            <w:r w:rsidR="00D90AB0">
              <w:rPr>
                <w:rFonts w:asciiTheme="minorHAnsi" w:eastAsia="Times New Roman" w:hAnsiTheme="minorHAnsi" w:cstheme="minorHAnsi"/>
                <w:bCs/>
                <w:i/>
                <w:sz w:val="20"/>
                <w:szCs w:val="20"/>
              </w:rPr>
              <w:t xml:space="preserve">, </w:t>
            </w:r>
            <w:r w:rsidR="00D90AB0">
              <w:rPr>
                <w:rFonts w:asciiTheme="minorHAnsi" w:eastAsia="Times New Roman" w:hAnsiTheme="minorHAnsi" w:cstheme="minorHAnsi"/>
                <w:i/>
                <w:iCs/>
                <w:sz w:val="20"/>
                <w:szCs w:val="20"/>
              </w:rPr>
              <w:t>Štatistická analýza I., Štatistická analýza II.</w:t>
            </w:r>
          </w:p>
        </w:tc>
      </w:tr>
      <w:tr w:rsidR="00C83DA9" w:rsidRPr="005F7D5F" w14:paraId="2DF35C33" w14:textId="77777777" w:rsidTr="003A06B1">
        <w:tc>
          <w:tcPr>
            <w:tcW w:w="4531" w:type="dxa"/>
            <w:gridSpan w:val="3"/>
          </w:tcPr>
          <w:p w14:paraId="0DC99144" w14:textId="28DC81D3" w:rsidR="00C83DA9" w:rsidRPr="005F7D5F" w:rsidRDefault="00C83DA9" w:rsidP="00C83DA9">
            <w:pPr>
              <w:rPr>
                <w:rFonts w:asciiTheme="minorHAnsi" w:eastAsia="Times New Roman" w:hAnsiTheme="minorHAnsi" w:cstheme="minorHAnsi"/>
                <w:sz w:val="20"/>
                <w:szCs w:val="20"/>
              </w:rPr>
            </w:pPr>
            <w:r w:rsidRPr="005F7D5F">
              <w:rPr>
                <w:rFonts w:asciiTheme="minorHAnsi" w:eastAsia="Times New Roman" w:hAnsiTheme="minorHAnsi" w:cstheme="minorHAnsi"/>
                <w:sz w:val="20"/>
                <w:szCs w:val="20"/>
              </w:rPr>
              <w:t xml:space="preserve"> https://www.portalvs.sk/regzam/detail/5205</w:t>
            </w:r>
          </w:p>
        </w:tc>
        <w:tc>
          <w:tcPr>
            <w:tcW w:w="4531" w:type="dxa"/>
            <w:gridSpan w:val="3"/>
          </w:tcPr>
          <w:p w14:paraId="08D6A7E3" w14:textId="01C5544D" w:rsidR="00C83DA9" w:rsidRPr="005F7D5F" w:rsidRDefault="00C83DA9" w:rsidP="00C83DA9">
            <w:pPr>
              <w:rPr>
                <w:rFonts w:asciiTheme="minorHAnsi" w:eastAsia="Times New Roman" w:hAnsiTheme="minorHAnsi" w:cstheme="minorHAnsi"/>
                <w:bCs/>
                <w:sz w:val="20"/>
                <w:szCs w:val="20"/>
              </w:rPr>
            </w:pPr>
            <w:r w:rsidRPr="005F7D5F">
              <w:rPr>
                <w:rFonts w:asciiTheme="minorHAnsi" w:eastAsia="Times New Roman" w:hAnsiTheme="minorHAnsi" w:cstheme="minorHAnsi"/>
                <w:sz w:val="20"/>
                <w:szCs w:val="20"/>
              </w:rPr>
              <w:t xml:space="preserve"> </w:t>
            </w:r>
            <w:r w:rsidRPr="005F7D5F">
              <w:rPr>
                <w:rFonts w:asciiTheme="minorHAnsi" w:eastAsia="Times New Roman" w:hAnsiTheme="minorHAnsi" w:cstheme="minorHAnsi"/>
                <w:b/>
                <w:i/>
                <w:sz w:val="20"/>
                <w:szCs w:val="20"/>
              </w:rPr>
              <w:t xml:space="preserve">Kontaktné údaje: </w:t>
            </w:r>
            <w:r w:rsidRPr="005F7D5F">
              <w:rPr>
                <w:rFonts w:asciiTheme="minorHAnsi" w:eastAsia="Times New Roman" w:hAnsiTheme="minorHAnsi" w:cstheme="minorHAnsi"/>
                <w:bCs/>
                <w:i/>
                <w:sz w:val="20"/>
                <w:szCs w:val="20"/>
              </w:rPr>
              <w:t>andrej.findor@fses.uniba.sk</w:t>
            </w:r>
          </w:p>
        </w:tc>
      </w:tr>
      <w:tr w:rsidR="00C83DA9" w:rsidRPr="005F7D5F" w14:paraId="11094023" w14:textId="77777777" w:rsidTr="003A06B1">
        <w:tc>
          <w:tcPr>
            <w:tcW w:w="4531" w:type="dxa"/>
            <w:gridSpan w:val="3"/>
          </w:tcPr>
          <w:p w14:paraId="6C24D4DC" w14:textId="0F0C3446" w:rsidR="00C83DA9" w:rsidRPr="005F7D5F" w:rsidRDefault="00C83DA9" w:rsidP="00C83DA9">
            <w:pPr>
              <w:rPr>
                <w:rFonts w:asciiTheme="minorHAnsi" w:eastAsia="Times New Roman" w:hAnsiTheme="minorHAnsi" w:cstheme="minorHAnsi"/>
                <w:b/>
                <w:i/>
                <w:sz w:val="20"/>
                <w:szCs w:val="20"/>
              </w:rPr>
            </w:pPr>
            <w:r w:rsidRPr="005F7D5F">
              <w:rPr>
                <w:rFonts w:asciiTheme="minorHAnsi" w:eastAsia="Times New Roman" w:hAnsiTheme="minorHAnsi" w:cstheme="minorHAnsi"/>
                <w:b/>
                <w:i/>
                <w:sz w:val="20"/>
                <w:szCs w:val="20"/>
              </w:rPr>
              <w:t xml:space="preserve">Zodpovedná osoba: </w:t>
            </w:r>
            <w:r w:rsidRPr="005F7D5F">
              <w:rPr>
                <w:rFonts w:asciiTheme="minorHAnsi" w:eastAsia="Times New Roman" w:hAnsiTheme="minorHAnsi" w:cstheme="minorHAnsi"/>
                <w:sz w:val="20"/>
                <w:szCs w:val="20"/>
              </w:rPr>
              <w:t xml:space="preserve"> Mgr. MA Zuzana </w:t>
            </w:r>
            <w:proofErr w:type="spellStart"/>
            <w:r w:rsidRPr="005F7D5F">
              <w:rPr>
                <w:rFonts w:asciiTheme="minorHAnsi" w:eastAsia="Times New Roman" w:hAnsiTheme="minorHAnsi" w:cstheme="minorHAnsi"/>
                <w:sz w:val="20"/>
                <w:szCs w:val="20"/>
              </w:rPr>
              <w:t>Maďarová</w:t>
            </w:r>
            <w:proofErr w:type="spellEnd"/>
            <w:r w:rsidRPr="005F7D5F">
              <w:rPr>
                <w:rFonts w:asciiTheme="minorHAnsi" w:eastAsia="Times New Roman" w:hAnsiTheme="minorHAnsi" w:cstheme="minorHAnsi"/>
                <w:sz w:val="20"/>
                <w:szCs w:val="20"/>
              </w:rPr>
              <w:t>, PhD.</w:t>
            </w:r>
          </w:p>
        </w:tc>
        <w:tc>
          <w:tcPr>
            <w:tcW w:w="4531" w:type="dxa"/>
            <w:gridSpan w:val="3"/>
          </w:tcPr>
          <w:p w14:paraId="5C06EEEF" w14:textId="32938404" w:rsidR="00C83DA9" w:rsidRPr="005F7D5F" w:rsidRDefault="00C83DA9" w:rsidP="00C83DA9">
            <w:pPr>
              <w:rPr>
                <w:rFonts w:asciiTheme="minorHAnsi" w:eastAsia="Times New Roman" w:hAnsiTheme="minorHAnsi" w:cstheme="minorHAnsi"/>
                <w:bCs/>
                <w:i/>
                <w:sz w:val="20"/>
                <w:szCs w:val="20"/>
              </w:rPr>
            </w:pPr>
            <w:r w:rsidRPr="005F7D5F">
              <w:rPr>
                <w:rFonts w:asciiTheme="minorHAnsi" w:eastAsia="Times New Roman" w:hAnsiTheme="minorHAnsi" w:cstheme="minorHAnsi"/>
                <w:b/>
                <w:i/>
                <w:sz w:val="20"/>
                <w:szCs w:val="20"/>
              </w:rPr>
              <w:t xml:space="preserve">Profilový predmet: </w:t>
            </w:r>
            <w:r w:rsidR="00732026">
              <w:rPr>
                <w:rFonts w:asciiTheme="minorHAnsi" w:eastAsia="Times New Roman" w:hAnsiTheme="minorHAnsi" w:cstheme="minorHAnsi"/>
                <w:bCs/>
                <w:i/>
                <w:sz w:val="20"/>
                <w:szCs w:val="20"/>
              </w:rPr>
              <w:t xml:space="preserve"> </w:t>
            </w:r>
            <w:r w:rsidR="00B268A3">
              <w:rPr>
                <w:rFonts w:asciiTheme="minorHAnsi" w:eastAsia="Times New Roman" w:hAnsiTheme="minorHAnsi" w:cstheme="minorHAnsi"/>
                <w:bCs/>
                <w:i/>
                <w:sz w:val="20"/>
                <w:szCs w:val="20"/>
              </w:rPr>
              <w:t>Politika kolektívnej pamäti</w:t>
            </w:r>
          </w:p>
        </w:tc>
      </w:tr>
      <w:tr w:rsidR="00C83DA9" w:rsidRPr="005F7D5F" w14:paraId="1A314416" w14:textId="77777777" w:rsidTr="003A06B1">
        <w:tc>
          <w:tcPr>
            <w:tcW w:w="4531" w:type="dxa"/>
            <w:gridSpan w:val="3"/>
          </w:tcPr>
          <w:p w14:paraId="2AEE351D" w14:textId="714158DB" w:rsidR="00C83DA9" w:rsidRPr="005F7D5F" w:rsidRDefault="00C83DA9" w:rsidP="00C83DA9">
            <w:pPr>
              <w:rPr>
                <w:rFonts w:asciiTheme="minorHAnsi" w:eastAsia="Times New Roman" w:hAnsiTheme="minorHAnsi" w:cstheme="minorHAnsi"/>
                <w:sz w:val="20"/>
                <w:szCs w:val="20"/>
              </w:rPr>
            </w:pPr>
            <w:r w:rsidRPr="005F7D5F">
              <w:rPr>
                <w:rFonts w:asciiTheme="minorHAnsi" w:eastAsia="Times New Roman" w:hAnsiTheme="minorHAnsi" w:cstheme="minorHAnsi"/>
                <w:sz w:val="20"/>
                <w:szCs w:val="20"/>
              </w:rPr>
              <w:t>https://www.portalvs.sk/regzam/detail/29561</w:t>
            </w:r>
          </w:p>
        </w:tc>
        <w:tc>
          <w:tcPr>
            <w:tcW w:w="4531" w:type="dxa"/>
            <w:gridSpan w:val="3"/>
          </w:tcPr>
          <w:p w14:paraId="0F786E6F" w14:textId="42E98FA0" w:rsidR="00C83DA9" w:rsidRPr="005F7D5F" w:rsidRDefault="00C83DA9" w:rsidP="00C83DA9">
            <w:pPr>
              <w:rPr>
                <w:rFonts w:asciiTheme="minorHAnsi" w:eastAsia="Times New Roman" w:hAnsiTheme="minorHAnsi" w:cstheme="minorHAnsi"/>
                <w:bCs/>
                <w:sz w:val="20"/>
                <w:szCs w:val="20"/>
              </w:rPr>
            </w:pPr>
            <w:r w:rsidRPr="005F7D5F">
              <w:rPr>
                <w:rFonts w:asciiTheme="minorHAnsi" w:eastAsia="Times New Roman" w:hAnsiTheme="minorHAnsi" w:cstheme="minorHAnsi"/>
                <w:sz w:val="20"/>
                <w:szCs w:val="20"/>
              </w:rPr>
              <w:t xml:space="preserve"> </w:t>
            </w:r>
            <w:r w:rsidRPr="005F7D5F">
              <w:rPr>
                <w:rFonts w:asciiTheme="minorHAnsi" w:eastAsia="Times New Roman" w:hAnsiTheme="minorHAnsi" w:cstheme="minorHAnsi"/>
                <w:b/>
                <w:i/>
                <w:sz w:val="20"/>
                <w:szCs w:val="20"/>
              </w:rPr>
              <w:t xml:space="preserve">Kontaktné údaje: </w:t>
            </w:r>
            <w:r w:rsidRPr="005F7D5F">
              <w:rPr>
                <w:rFonts w:asciiTheme="minorHAnsi" w:eastAsia="Times New Roman" w:hAnsiTheme="minorHAnsi" w:cstheme="minorHAnsi"/>
                <w:bCs/>
                <w:i/>
                <w:sz w:val="20"/>
                <w:szCs w:val="20"/>
              </w:rPr>
              <w:t>zuzana.madarova@fses.uniba.sk</w:t>
            </w:r>
          </w:p>
        </w:tc>
      </w:tr>
      <w:tr w:rsidR="00C83DA9" w:rsidRPr="005F7D5F" w14:paraId="1E9E99DF" w14:textId="77777777" w:rsidTr="003A06B1">
        <w:tc>
          <w:tcPr>
            <w:tcW w:w="4531" w:type="dxa"/>
            <w:gridSpan w:val="3"/>
          </w:tcPr>
          <w:p w14:paraId="6F0DB676" w14:textId="05A3A402" w:rsidR="00C83DA9" w:rsidRPr="005F7D5F" w:rsidRDefault="00C83DA9" w:rsidP="00C83DA9">
            <w:pPr>
              <w:rPr>
                <w:rFonts w:asciiTheme="minorHAnsi" w:eastAsia="Times New Roman" w:hAnsiTheme="minorHAnsi" w:cstheme="minorHAnsi"/>
                <w:b/>
                <w:i/>
                <w:sz w:val="20"/>
                <w:szCs w:val="20"/>
              </w:rPr>
            </w:pPr>
            <w:r w:rsidRPr="005F7D5F">
              <w:rPr>
                <w:rFonts w:asciiTheme="minorHAnsi" w:eastAsia="Times New Roman" w:hAnsiTheme="minorHAnsi" w:cstheme="minorHAnsi"/>
                <w:b/>
                <w:i/>
                <w:sz w:val="20"/>
                <w:szCs w:val="20"/>
              </w:rPr>
              <w:t xml:space="preserve">Zodpovedná osoba: </w:t>
            </w:r>
            <w:proofErr w:type="spellStart"/>
            <w:r w:rsidR="00E10078">
              <w:rPr>
                <w:rFonts w:asciiTheme="minorHAnsi" w:eastAsia="Times New Roman" w:hAnsiTheme="minorHAnsi" w:cstheme="minorHAnsi"/>
                <w:bCs/>
                <w:iCs/>
                <w:sz w:val="20"/>
                <w:szCs w:val="20"/>
              </w:rPr>
              <w:t>Maksym</w:t>
            </w:r>
            <w:proofErr w:type="spellEnd"/>
            <w:r w:rsidR="00E10078">
              <w:rPr>
                <w:rFonts w:asciiTheme="minorHAnsi" w:eastAsia="Times New Roman" w:hAnsiTheme="minorHAnsi" w:cstheme="minorHAnsi"/>
                <w:bCs/>
                <w:iCs/>
                <w:sz w:val="20"/>
                <w:szCs w:val="20"/>
              </w:rPr>
              <w:t xml:space="preserve"> </w:t>
            </w:r>
            <w:proofErr w:type="spellStart"/>
            <w:r w:rsidR="00E10078">
              <w:rPr>
                <w:rFonts w:asciiTheme="minorHAnsi" w:eastAsia="Times New Roman" w:hAnsiTheme="minorHAnsi" w:cstheme="minorHAnsi"/>
                <w:bCs/>
                <w:iCs/>
                <w:sz w:val="20"/>
                <w:szCs w:val="20"/>
              </w:rPr>
              <w:t>Khylko</w:t>
            </w:r>
            <w:proofErr w:type="spellEnd"/>
            <w:r w:rsidR="00E10078">
              <w:rPr>
                <w:rFonts w:asciiTheme="minorHAnsi" w:eastAsia="Times New Roman" w:hAnsiTheme="minorHAnsi" w:cstheme="minorHAnsi"/>
                <w:bCs/>
                <w:iCs/>
                <w:sz w:val="20"/>
                <w:szCs w:val="20"/>
              </w:rPr>
              <w:t>,</w:t>
            </w:r>
            <w:r w:rsidRPr="005F7D5F">
              <w:rPr>
                <w:rFonts w:asciiTheme="minorHAnsi" w:eastAsia="Times New Roman" w:hAnsiTheme="minorHAnsi" w:cstheme="minorHAnsi"/>
                <w:sz w:val="20"/>
                <w:szCs w:val="20"/>
              </w:rPr>
              <w:t xml:space="preserve"> PhD.</w:t>
            </w:r>
          </w:p>
        </w:tc>
        <w:tc>
          <w:tcPr>
            <w:tcW w:w="4531" w:type="dxa"/>
            <w:gridSpan w:val="3"/>
          </w:tcPr>
          <w:p w14:paraId="7C1DCF17" w14:textId="444995FD" w:rsidR="00C83DA9" w:rsidRPr="00580062" w:rsidRDefault="00C83DA9" w:rsidP="00C83DA9">
            <w:pPr>
              <w:rPr>
                <w:rFonts w:asciiTheme="minorHAnsi" w:eastAsia="Times New Roman" w:hAnsiTheme="minorHAnsi" w:cstheme="minorHAnsi"/>
                <w:bCs/>
                <w:i/>
                <w:sz w:val="20"/>
                <w:szCs w:val="20"/>
              </w:rPr>
            </w:pPr>
            <w:r w:rsidRPr="00580062">
              <w:rPr>
                <w:rFonts w:asciiTheme="minorHAnsi" w:eastAsia="Times New Roman" w:hAnsiTheme="minorHAnsi" w:cstheme="minorHAnsi"/>
                <w:b/>
                <w:i/>
                <w:sz w:val="20"/>
                <w:szCs w:val="20"/>
              </w:rPr>
              <w:t xml:space="preserve">Profilový predmet: </w:t>
            </w:r>
            <w:r w:rsidR="00E10078">
              <w:rPr>
                <w:rFonts w:asciiTheme="minorHAnsi" w:eastAsia="Times New Roman" w:hAnsiTheme="minorHAnsi" w:cstheme="minorHAnsi"/>
                <w:bCs/>
                <w:i/>
                <w:sz w:val="20"/>
                <w:szCs w:val="20"/>
              </w:rPr>
              <w:t xml:space="preserve"> EU </w:t>
            </w:r>
            <w:proofErr w:type="spellStart"/>
            <w:r w:rsidR="00E10078">
              <w:rPr>
                <w:rFonts w:asciiTheme="minorHAnsi" w:eastAsia="Times New Roman" w:hAnsiTheme="minorHAnsi" w:cstheme="minorHAnsi"/>
                <w:bCs/>
                <w:i/>
                <w:sz w:val="20"/>
                <w:szCs w:val="20"/>
              </w:rPr>
              <w:t>policies</w:t>
            </w:r>
            <w:proofErr w:type="spellEnd"/>
            <w:r w:rsidR="00E10078">
              <w:rPr>
                <w:rFonts w:asciiTheme="minorHAnsi" w:eastAsia="Times New Roman" w:hAnsiTheme="minorHAnsi" w:cstheme="minorHAnsi"/>
                <w:bCs/>
                <w:i/>
                <w:sz w:val="20"/>
                <w:szCs w:val="20"/>
              </w:rPr>
              <w:t xml:space="preserve">, </w:t>
            </w:r>
            <w:proofErr w:type="spellStart"/>
            <w:r w:rsidR="00E10078">
              <w:rPr>
                <w:rFonts w:asciiTheme="minorHAnsi" w:eastAsia="Times New Roman" w:hAnsiTheme="minorHAnsi" w:cstheme="minorHAnsi"/>
                <w:bCs/>
                <w:i/>
                <w:sz w:val="20"/>
                <w:szCs w:val="20"/>
              </w:rPr>
              <w:t>Security</w:t>
            </w:r>
            <w:proofErr w:type="spellEnd"/>
            <w:r w:rsidR="00E10078">
              <w:rPr>
                <w:rFonts w:asciiTheme="minorHAnsi" w:eastAsia="Times New Roman" w:hAnsiTheme="minorHAnsi" w:cstheme="minorHAnsi"/>
                <w:bCs/>
                <w:i/>
                <w:sz w:val="20"/>
                <w:szCs w:val="20"/>
              </w:rPr>
              <w:t xml:space="preserve"> </w:t>
            </w:r>
            <w:proofErr w:type="spellStart"/>
            <w:r w:rsidR="00E10078">
              <w:rPr>
                <w:rFonts w:asciiTheme="minorHAnsi" w:eastAsia="Times New Roman" w:hAnsiTheme="minorHAnsi" w:cstheme="minorHAnsi"/>
                <w:bCs/>
                <w:i/>
                <w:sz w:val="20"/>
                <w:szCs w:val="20"/>
              </w:rPr>
              <w:t>Studies</w:t>
            </w:r>
            <w:proofErr w:type="spellEnd"/>
            <w:r w:rsidR="00E10078">
              <w:rPr>
                <w:rFonts w:asciiTheme="minorHAnsi" w:eastAsia="Times New Roman" w:hAnsiTheme="minorHAnsi" w:cstheme="minorHAnsi"/>
                <w:bCs/>
                <w:i/>
                <w:sz w:val="20"/>
                <w:szCs w:val="20"/>
              </w:rPr>
              <w:t xml:space="preserve"> </w:t>
            </w:r>
          </w:p>
        </w:tc>
      </w:tr>
      <w:tr w:rsidR="00C83DA9" w:rsidRPr="00BF5502" w14:paraId="7540B9A6" w14:textId="77777777" w:rsidTr="003A06B1">
        <w:tc>
          <w:tcPr>
            <w:tcW w:w="4531" w:type="dxa"/>
            <w:gridSpan w:val="3"/>
          </w:tcPr>
          <w:p w14:paraId="4581C4DF" w14:textId="667C294E" w:rsidR="00C83DA9" w:rsidRPr="005F7D5F" w:rsidRDefault="00C83DA9" w:rsidP="00C83DA9">
            <w:pPr>
              <w:rPr>
                <w:rFonts w:asciiTheme="minorHAnsi" w:eastAsia="Times New Roman" w:hAnsiTheme="minorHAnsi" w:cstheme="minorHAnsi"/>
                <w:sz w:val="20"/>
                <w:szCs w:val="20"/>
              </w:rPr>
            </w:pPr>
            <w:r w:rsidRPr="005F7D5F">
              <w:rPr>
                <w:rFonts w:asciiTheme="minorHAnsi" w:eastAsia="Times New Roman" w:hAnsiTheme="minorHAnsi" w:cstheme="minorHAnsi"/>
                <w:sz w:val="20"/>
                <w:szCs w:val="20"/>
              </w:rPr>
              <w:t>https://www.portalvs.sk/regzam/detail</w:t>
            </w:r>
            <w:r w:rsidR="00E10078">
              <w:rPr>
                <w:rFonts w:asciiTheme="minorHAnsi" w:eastAsia="Times New Roman" w:hAnsiTheme="minorHAnsi" w:cstheme="minorHAnsi"/>
                <w:sz w:val="20"/>
                <w:szCs w:val="20"/>
              </w:rPr>
              <w:t>/45709</w:t>
            </w:r>
          </w:p>
        </w:tc>
        <w:tc>
          <w:tcPr>
            <w:tcW w:w="4531" w:type="dxa"/>
            <w:gridSpan w:val="3"/>
          </w:tcPr>
          <w:p w14:paraId="1E6A7615" w14:textId="367F6817" w:rsidR="00C83DA9" w:rsidRPr="00580062" w:rsidRDefault="00C83DA9" w:rsidP="00C83DA9">
            <w:pPr>
              <w:rPr>
                <w:rFonts w:asciiTheme="minorHAnsi" w:eastAsia="Times New Roman" w:hAnsiTheme="minorHAnsi" w:cstheme="minorHAnsi"/>
                <w:bCs/>
                <w:sz w:val="20"/>
                <w:szCs w:val="20"/>
              </w:rPr>
            </w:pPr>
            <w:r w:rsidRPr="00580062">
              <w:rPr>
                <w:rFonts w:asciiTheme="minorHAnsi" w:eastAsia="Times New Roman" w:hAnsiTheme="minorHAnsi" w:cstheme="minorHAnsi"/>
                <w:sz w:val="20"/>
                <w:szCs w:val="20"/>
              </w:rPr>
              <w:t xml:space="preserve"> </w:t>
            </w:r>
            <w:r w:rsidRPr="00580062">
              <w:rPr>
                <w:rFonts w:asciiTheme="minorHAnsi" w:eastAsia="Times New Roman" w:hAnsiTheme="minorHAnsi" w:cstheme="minorHAnsi"/>
                <w:b/>
                <w:i/>
                <w:sz w:val="20"/>
                <w:szCs w:val="20"/>
              </w:rPr>
              <w:t xml:space="preserve">Kontaktné údaje: </w:t>
            </w:r>
            <w:r w:rsidR="00E10078">
              <w:rPr>
                <w:rFonts w:asciiTheme="minorHAnsi" w:eastAsia="Times New Roman" w:hAnsiTheme="minorHAnsi" w:cstheme="minorHAnsi"/>
                <w:bCs/>
                <w:i/>
                <w:sz w:val="20"/>
                <w:szCs w:val="20"/>
              </w:rPr>
              <w:t>maksym.khylko</w:t>
            </w:r>
            <w:r w:rsidRPr="00580062">
              <w:rPr>
                <w:rFonts w:asciiTheme="minorHAnsi" w:eastAsia="Times New Roman" w:hAnsiTheme="minorHAnsi" w:cstheme="minorHAnsi"/>
                <w:bCs/>
                <w:i/>
                <w:sz w:val="20"/>
                <w:szCs w:val="20"/>
              </w:rPr>
              <w:t>@fses.uniba.sk</w:t>
            </w:r>
          </w:p>
        </w:tc>
      </w:tr>
      <w:tr w:rsidR="00C83DA9" w:rsidRPr="00314ABE" w14:paraId="26AC9737" w14:textId="77777777" w:rsidTr="00BF5502">
        <w:tc>
          <w:tcPr>
            <w:tcW w:w="4531" w:type="dxa"/>
            <w:gridSpan w:val="3"/>
          </w:tcPr>
          <w:p w14:paraId="77EE502D" w14:textId="59CB73CE" w:rsidR="00C83DA9" w:rsidRPr="00314ABE" w:rsidRDefault="00C83DA9" w:rsidP="00C83DA9">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tc>
        <w:tc>
          <w:tcPr>
            <w:tcW w:w="4531" w:type="dxa"/>
            <w:gridSpan w:val="3"/>
          </w:tcPr>
          <w:p w14:paraId="0C86B3CE" w14:textId="7A27D411" w:rsidR="00C83DA9" w:rsidRPr="00314ABE" w:rsidRDefault="00C83DA9" w:rsidP="00C83DA9">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tc>
      </w:tr>
      <w:tr w:rsidR="00C83DA9" w:rsidRPr="00314ABE" w14:paraId="11941DD1" w14:textId="77777777" w:rsidTr="00BF5502">
        <w:trPr>
          <w:trHeight w:val="567"/>
        </w:trPr>
        <w:tc>
          <w:tcPr>
            <w:tcW w:w="9062" w:type="dxa"/>
            <w:gridSpan w:val="6"/>
          </w:tcPr>
          <w:p w14:paraId="50DEE215" w14:textId="77777777" w:rsidR="00C83DA9" w:rsidRPr="00314ABE" w:rsidRDefault="00C83DA9" w:rsidP="00C83DA9">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c) Odkaz na vedecko/umelecko-pedagogické charakteristiky osôb zabezpečujúcich profilové predmety študijného programu</w:t>
            </w:r>
          </w:p>
        </w:tc>
      </w:tr>
      <w:tr w:rsidR="00C83DA9" w:rsidRPr="00314ABE" w14:paraId="3F29A6C8" w14:textId="77777777" w:rsidTr="00BF5502">
        <w:tc>
          <w:tcPr>
            <w:tcW w:w="4531" w:type="dxa"/>
            <w:gridSpan w:val="3"/>
          </w:tcPr>
          <w:p w14:paraId="7A489AC3" w14:textId="77777777" w:rsidR="00C83DA9" w:rsidRPr="00314ABE" w:rsidRDefault="00C83DA9" w:rsidP="00C83DA9">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Zodpovedné osoby</w:t>
            </w:r>
          </w:p>
        </w:tc>
        <w:tc>
          <w:tcPr>
            <w:tcW w:w="4531" w:type="dxa"/>
            <w:gridSpan w:val="3"/>
          </w:tcPr>
          <w:p w14:paraId="4E6621C0" w14:textId="47B6C1C4" w:rsidR="00C83DA9" w:rsidRPr="00314ABE" w:rsidRDefault="00C83DA9" w:rsidP="00C83DA9">
            <w:pPr>
              <w:rPr>
                <w:rFonts w:asciiTheme="minorHAnsi" w:eastAsia="Times New Roman" w:hAnsiTheme="minorHAnsi" w:cstheme="minorHAnsi"/>
                <w:b/>
                <w:i/>
                <w:sz w:val="20"/>
                <w:szCs w:val="20"/>
              </w:rPr>
            </w:pPr>
            <w:proofErr w:type="spellStart"/>
            <w:r w:rsidRPr="00F64B07">
              <w:rPr>
                <w:rFonts w:asciiTheme="minorHAnsi" w:eastAsia="Times New Roman" w:hAnsiTheme="minorHAnsi" w:cstheme="minorHAnsi"/>
                <w:b/>
                <w:i/>
                <w:sz w:val="20"/>
                <w:szCs w:val="20"/>
              </w:rPr>
              <w:t>Link</w:t>
            </w:r>
            <w:proofErr w:type="spellEnd"/>
            <w:r w:rsidRPr="00F64B07">
              <w:rPr>
                <w:rFonts w:asciiTheme="minorHAnsi" w:eastAsia="Times New Roman" w:hAnsiTheme="minorHAnsi" w:cstheme="minorHAnsi"/>
                <w:b/>
                <w:i/>
                <w:sz w:val="20"/>
                <w:szCs w:val="20"/>
              </w:rPr>
              <w:t xml:space="preserve"> na VUPCH </w:t>
            </w:r>
            <w:r>
              <w:rPr>
                <w:rFonts w:asciiTheme="minorHAnsi" w:eastAsia="Times New Roman" w:hAnsiTheme="minorHAnsi" w:cstheme="minorHAnsi"/>
                <w:b/>
                <w:i/>
                <w:sz w:val="20"/>
                <w:szCs w:val="20"/>
              </w:rPr>
              <w:t xml:space="preserve"> </w:t>
            </w:r>
          </w:p>
        </w:tc>
      </w:tr>
      <w:tr w:rsidR="00FC533C" w:rsidRPr="00314ABE" w14:paraId="38083CA1" w14:textId="77777777" w:rsidTr="00A8132D">
        <w:tc>
          <w:tcPr>
            <w:tcW w:w="4531" w:type="dxa"/>
            <w:gridSpan w:val="3"/>
          </w:tcPr>
          <w:p w14:paraId="69AAEBF0" w14:textId="67ABEC03" w:rsidR="00FC533C" w:rsidRPr="00314ABE" w:rsidRDefault="00FC533C" w:rsidP="00FC533C">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1. doc. </w:t>
            </w:r>
            <w:r w:rsidR="00F5097C">
              <w:rPr>
                <w:rFonts w:asciiTheme="minorHAnsi" w:eastAsia="Times New Roman" w:hAnsiTheme="minorHAnsi" w:cstheme="minorHAnsi"/>
                <w:sz w:val="20"/>
                <w:szCs w:val="20"/>
              </w:rPr>
              <w:t xml:space="preserve">PhDr. </w:t>
            </w:r>
            <w:r>
              <w:rPr>
                <w:rFonts w:asciiTheme="minorHAnsi" w:eastAsia="Times New Roman" w:hAnsiTheme="minorHAnsi" w:cstheme="minorHAnsi"/>
                <w:sz w:val="20"/>
                <w:szCs w:val="20"/>
              </w:rPr>
              <w:t xml:space="preserve">JUDr. Lucia Mokrá, PhD. </w:t>
            </w:r>
          </w:p>
        </w:tc>
        <w:tc>
          <w:tcPr>
            <w:tcW w:w="4531" w:type="dxa"/>
            <w:gridSpan w:val="3"/>
          </w:tcPr>
          <w:p w14:paraId="5D2A3A37" w14:textId="145701A3" w:rsidR="00FC533C" w:rsidRPr="00314ABE" w:rsidRDefault="00FC533C" w:rsidP="00FC533C">
            <w:pPr>
              <w:rPr>
                <w:rFonts w:asciiTheme="minorHAnsi" w:eastAsia="Times New Roman" w:hAnsiTheme="minorHAnsi" w:cstheme="minorHAnsi"/>
                <w:sz w:val="20"/>
                <w:szCs w:val="20"/>
              </w:rPr>
            </w:pPr>
            <w:r w:rsidRPr="00521989">
              <w:t>https://fses.uniba.sk/studium/studijne-programy-a-plany/magistersky-stupen/europske-studia/</w:t>
            </w:r>
          </w:p>
        </w:tc>
      </w:tr>
      <w:tr w:rsidR="00FC533C" w:rsidRPr="00314ABE" w14:paraId="7952DE1F" w14:textId="77777777" w:rsidTr="00BF5502">
        <w:tc>
          <w:tcPr>
            <w:tcW w:w="4531" w:type="dxa"/>
            <w:gridSpan w:val="3"/>
          </w:tcPr>
          <w:p w14:paraId="3BF00CF1" w14:textId="060C249A" w:rsidR="00FC533C" w:rsidRPr="00314ABE" w:rsidRDefault="00FC533C" w:rsidP="00FC533C">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2. doc. PhDr. Oľga </w:t>
            </w:r>
            <w:proofErr w:type="spellStart"/>
            <w:r>
              <w:rPr>
                <w:rFonts w:asciiTheme="minorHAnsi" w:eastAsia="Times New Roman" w:hAnsiTheme="minorHAnsi" w:cstheme="minorHAnsi"/>
                <w:sz w:val="20"/>
                <w:szCs w:val="20"/>
              </w:rPr>
              <w:t>Gyarfášová</w:t>
            </w:r>
            <w:proofErr w:type="spellEnd"/>
            <w:r>
              <w:rPr>
                <w:rFonts w:asciiTheme="minorHAnsi" w:eastAsia="Times New Roman" w:hAnsiTheme="minorHAnsi" w:cstheme="minorHAnsi"/>
                <w:sz w:val="20"/>
                <w:szCs w:val="20"/>
              </w:rPr>
              <w:t xml:space="preserve">, PhD. </w:t>
            </w:r>
          </w:p>
        </w:tc>
        <w:tc>
          <w:tcPr>
            <w:tcW w:w="4531" w:type="dxa"/>
            <w:gridSpan w:val="3"/>
          </w:tcPr>
          <w:p w14:paraId="032D3B91" w14:textId="6E25EFD3" w:rsidR="00FC533C" w:rsidRPr="00314ABE" w:rsidRDefault="00FC533C" w:rsidP="00FC533C">
            <w:pPr>
              <w:rPr>
                <w:rFonts w:asciiTheme="minorHAnsi" w:eastAsia="Times New Roman" w:hAnsiTheme="minorHAnsi" w:cstheme="minorHAnsi"/>
                <w:sz w:val="20"/>
                <w:szCs w:val="20"/>
              </w:rPr>
            </w:pPr>
            <w:r w:rsidRPr="00521989">
              <w:t>https://fses.uniba.sk/studium/studijne-programy-a-plany/magistersky-stupen/europske-studia/</w:t>
            </w:r>
          </w:p>
        </w:tc>
      </w:tr>
      <w:tr w:rsidR="00FC533C" w:rsidRPr="00314ABE" w14:paraId="0819A9A0" w14:textId="77777777" w:rsidTr="00BF5502">
        <w:tc>
          <w:tcPr>
            <w:tcW w:w="4531" w:type="dxa"/>
            <w:gridSpan w:val="3"/>
          </w:tcPr>
          <w:p w14:paraId="78F458A3" w14:textId="2BDDDB27" w:rsidR="00FC533C" w:rsidRPr="00314ABE" w:rsidRDefault="00FC533C" w:rsidP="00FC533C">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3. doc. PhDr. Andrej </w:t>
            </w:r>
            <w:proofErr w:type="spellStart"/>
            <w:r>
              <w:rPr>
                <w:rFonts w:asciiTheme="minorHAnsi" w:eastAsia="Times New Roman" w:hAnsiTheme="minorHAnsi" w:cstheme="minorHAnsi"/>
                <w:sz w:val="20"/>
                <w:szCs w:val="20"/>
              </w:rPr>
              <w:t>Findor</w:t>
            </w:r>
            <w:proofErr w:type="spellEnd"/>
            <w:r>
              <w:rPr>
                <w:rFonts w:asciiTheme="minorHAnsi" w:eastAsia="Times New Roman" w:hAnsiTheme="minorHAnsi" w:cstheme="minorHAnsi"/>
                <w:sz w:val="20"/>
                <w:szCs w:val="20"/>
              </w:rPr>
              <w:t xml:space="preserve">, PhD. </w:t>
            </w:r>
          </w:p>
        </w:tc>
        <w:tc>
          <w:tcPr>
            <w:tcW w:w="4531" w:type="dxa"/>
            <w:gridSpan w:val="3"/>
          </w:tcPr>
          <w:p w14:paraId="50F95408" w14:textId="67FBB156" w:rsidR="00FC533C" w:rsidRPr="00314ABE" w:rsidRDefault="00FC533C" w:rsidP="00FC533C">
            <w:pPr>
              <w:rPr>
                <w:rFonts w:asciiTheme="minorHAnsi" w:eastAsia="Times New Roman" w:hAnsiTheme="minorHAnsi" w:cstheme="minorHAnsi"/>
                <w:sz w:val="20"/>
                <w:szCs w:val="20"/>
              </w:rPr>
            </w:pPr>
            <w:r w:rsidRPr="00521989">
              <w:t>https://fses.uniba.sk/studium/studijne-programy-a-plany/magistersky-stupen/europske-studia/</w:t>
            </w:r>
          </w:p>
        </w:tc>
      </w:tr>
      <w:tr w:rsidR="00FC533C" w:rsidRPr="00314ABE" w14:paraId="00274AA7" w14:textId="77777777" w:rsidTr="00BF5502">
        <w:tc>
          <w:tcPr>
            <w:tcW w:w="4531" w:type="dxa"/>
            <w:gridSpan w:val="3"/>
          </w:tcPr>
          <w:p w14:paraId="5B8D161F" w14:textId="5740A59D" w:rsidR="00FC533C" w:rsidRPr="00314ABE" w:rsidRDefault="00FC533C" w:rsidP="00FC533C">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4. Mgr. MA Zuzana </w:t>
            </w:r>
            <w:proofErr w:type="spellStart"/>
            <w:r>
              <w:rPr>
                <w:rFonts w:asciiTheme="minorHAnsi" w:eastAsia="Times New Roman" w:hAnsiTheme="minorHAnsi" w:cstheme="minorHAnsi"/>
                <w:sz w:val="20"/>
                <w:szCs w:val="20"/>
              </w:rPr>
              <w:t>Maďarová</w:t>
            </w:r>
            <w:proofErr w:type="spellEnd"/>
            <w:r>
              <w:rPr>
                <w:rFonts w:asciiTheme="minorHAnsi" w:eastAsia="Times New Roman" w:hAnsiTheme="minorHAnsi" w:cstheme="minorHAnsi"/>
                <w:sz w:val="20"/>
                <w:szCs w:val="20"/>
              </w:rPr>
              <w:t xml:space="preserve">, PhD. </w:t>
            </w:r>
          </w:p>
        </w:tc>
        <w:tc>
          <w:tcPr>
            <w:tcW w:w="4531" w:type="dxa"/>
            <w:gridSpan w:val="3"/>
          </w:tcPr>
          <w:p w14:paraId="4E96898A" w14:textId="50AD7525" w:rsidR="00FC533C" w:rsidRPr="00314ABE" w:rsidRDefault="00FC533C" w:rsidP="00FC533C">
            <w:pPr>
              <w:rPr>
                <w:rFonts w:asciiTheme="minorHAnsi" w:eastAsia="Times New Roman" w:hAnsiTheme="minorHAnsi" w:cstheme="minorHAnsi"/>
                <w:sz w:val="20"/>
                <w:szCs w:val="20"/>
              </w:rPr>
            </w:pPr>
            <w:r w:rsidRPr="00521989">
              <w:t>https://fses.uniba.sk/studium/studijne-programy-a-plany/magistersky-stupen/europske-studia/</w:t>
            </w:r>
          </w:p>
        </w:tc>
      </w:tr>
      <w:tr w:rsidR="00FC533C" w:rsidRPr="00314ABE" w14:paraId="42119C90" w14:textId="77777777" w:rsidTr="00BF5502">
        <w:tc>
          <w:tcPr>
            <w:tcW w:w="4531" w:type="dxa"/>
            <w:gridSpan w:val="3"/>
          </w:tcPr>
          <w:p w14:paraId="7E67A222" w14:textId="35CB2B35" w:rsidR="00FC533C" w:rsidRPr="00314ABE" w:rsidRDefault="00FC533C" w:rsidP="00FC533C">
            <w:pPr>
              <w:rPr>
                <w:rFonts w:asciiTheme="minorHAnsi" w:eastAsia="Times New Roman" w:hAnsiTheme="minorHAnsi" w:cstheme="minorHAnsi"/>
                <w:b/>
                <w:sz w:val="20"/>
                <w:szCs w:val="20"/>
              </w:rPr>
            </w:pPr>
            <w:r>
              <w:rPr>
                <w:rFonts w:asciiTheme="minorHAnsi" w:eastAsia="Times New Roman" w:hAnsiTheme="minorHAnsi" w:cstheme="minorHAnsi"/>
                <w:sz w:val="20"/>
                <w:szCs w:val="20"/>
              </w:rPr>
              <w:lastRenderedPageBreak/>
              <w:t xml:space="preserve">5. </w:t>
            </w:r>
            <w:proofErr w:type="spellStart"/>
            <w:r w:rsidR="00E10078">
              <w:rPr>
                <w:rFonts w:asciiTheme="minorHAnsi" w:eastAsia="Times New Roman" w:hAnsiTheme="minorHAnsi" w:cstheme="minorHAnsi"/>
                <w:sz w:val="20"/>
                <w:szCs w:val="20"/>
              </w:rPr>
              <w:t>Maksym</w:t>
            </w:r>
            <w:proofErr w:type="spellEnd"/>
            <w:r w:rsidR="00E10078">
              <w:rPr>
                <w:rFonts w:asciiTheme="minorHAnsi" w:eastAsia="Times New Roman" w:hAnsiTheme="minorHAnsi" w:cstheme="minorHAnsi"/>
                <w:sz w:val="20"/>
                <w:szCs w:val="20"/>
              </w:rPr>
              <w:t xml:space="preserve"> </w:t>
            </w:r>
            <w:proofErr w:type="spellStart"/>
            <w:r w:rsidR="00E10078">
              <w:rPr>
                <w:rFonts w:asciiTheme="minorHAnsi" w:eastAsia="Times New Roman" w:hAnsiTheme="minorHAnsi" w:cstheme="minorHAnsi"/>
                <w:sz w:val="20"/>
                <w:szCs w:val="20"/>
              </w:rPr>
              <w:t>Khylko</w:t>
            </w:r>
            <w:proofErr w:type="spellEnd"/>
            <w:r>
              <w:rPr>
                <w:rFonts w:asciiTheme="minorHAnsi" w:eastAsia="Times New Roman" w:hAnsiTheme="minorHAnsi" w:cstheme="minorHAnsi"/>
                <w:sz w:val="20"/>
                <w:szCs w:val="20"/>
              </w:rPr>
              <w:t xml:space="preserve">, PhD. </w:t>
            </w:r>
          </w:p>
        </w:tc>
        <w:tc>
          <w:tcPr>
            <w:tcW w:w="4531" w:type="dxa"/>
            <w:gridSpan w:val="3"/>
          </w:tcPr>
          <w:p w14:paraId="68C3FEC4" w14:textId="6080F0DE" w:rsidR="00FC533C" w:rsidRPr="00314ABE" w:rsidRDefault="00FC533C" w:rsidP="00FC533C">
            <w:pPr>
              <w:rPr>
                <w:rFonts w:asciiTheme="minorHAnsi" w:eastAsia="Times New Roman" w:hAnsiTheme="minorHAnsi" w:cstheme="minorHAnsi"/>
                <w:sz w:val="20"/>
                <w:szCs w:val="20"/>
              </w:rPr>
            </w:pPr>
            <w:r w:rsidRPr="00521989">
              <w:t>https://fses.uniba.sk/studium/studijne-programy-a-plany/magistersky-stupen/europske-studia/</w:t>
            </w:r>
          </w:p>
        </w:tc>
      </w:tr>
      <w:tr w:rsidR="00C83DA9" w:rsidRPr="00314ABE" w14:paraId="58F0646E" w14:textId="77777777" w:rsidTr="00BF5502">
        <w:trPr>
          <w:trHeight w:val="567"/>
        </w:trPr>
        <w:tc>
          <w:tcPr>
            <w:tcW w:w="9062" w:type="dxa"/>
            <w:gridSpan w:val="6"/>
          </w:tcPr>
          <w:p w14:paraId="38B027B7" w14:textId="39012B2D" w:rsidR="00C83DA9" w:rsidRPr="00314ABE" w:rsidRDefault="00C83DA9" w:rsidP="00C83DA9">
            <w:pPr>
              <w:rPr>
                <w:rFonts w:asciiTheme="minorHAnsi" w:eastAsia="Times New Roman" w:hAnsiTheme="minorHAnsi" w:cstheme="minorHAnsi"/>
                <w:strike/>
                <w:sz w:val="20"/>
                <w:szCs w:val="20"/>
              </w:rPr>
            </w:pPr>
            <w:r w:rsidRPr="00314ABE">
              <w:rPr>
                <w:rFonts w:asciiTheme="minorHAnsi" w:eastAsia="Times New Roman" w:hAnsiTheme="minorHAnsi" w:cstheme="minorHAnsi"/>
                <w:b/>
                <w:sz w:val="20"/>
                <w:szCs w:val="20"/>
              </w:rPr>
              <w:t xml:space="preserve">d) Zoznam učiteľov študijného programu </w:t>
            </w:r>
          </w:p>
        </w:tc>
      </w:tr>
      <w:tr w:rsidR="00C83DA9" w:rsidRPr="006F7236" w14:paraId="72B79F53" w14:textId="77777777" w:rsidTr="00BF5502">
        <w:tc>
          <w:tcPr>
            <w:tcW w:w="4531" w:type="dxa"/>
            <w:gridSpan w:val="3"/>
          </w:tcPr>
          <w:p w14:paraId="1949BEB5" w14:textId="035DF40C" w:rsidR="00C83DA9" w:rsidRPr="006F7236" w:rsidRDefault="00C83DA9" w:rsidP="00C83DA9">
            <w:pPr>
              <w:rPr>
                <w:rFonts w:asciiTheme="minorHAnsi" w:eastAsia="Times New Roman" w:hAnsiTheme="minorHAnsi" w:cstheme="minorHAnsi"/>
                <w:bCs/>
                <w:i/>
                <w:sz w:val="20"/>
                <w:szCs w:val="20"/>
              </w:rPr>
            </w:pPr>
            <w:r w:rsidRPr="006F7236">
              <w:rPr>
                <w:rFonts w:asciiTheme="minorHAnsi" w:eastAsia="Times New Roman" w:hAnsiTheme="minorHAnsi" w:cstheme="minorHAnsi"/>
                <w:bCs/>
                <w:i/>
                <w:sz w:val="20"/>
                <w:szCs w:val="20"/>
              </w:rPr>
              <w:t xml:space="preserve">Mgr. Andrea </w:t>
            </w:r>
            <w:proofErr w:type="spellStart"/>
            <w:r w:rsidRPr="006F7236">
              <w:rPr>
                <w:rFonts w:asciiTheme="minorHAnsi" w:eastAsia="Times New Roman" w:hAnsiTheme="minorHAnsi" w:cstheme="minorHAnsi"/>
                <w:bCs/>
                <w:i/>
                <w:sz w:val="20"/>
                <w:szCs w:val="20"/>
              </w:rPr>
              <w:t>Figulová</w:t>
            </w:r>
            <w:proofErr w:type="spellEnd"/>
            <w:r w:rsidRPr="006F7236">
              <w:rPr>
                <w:rFonts w:asciiTheme="minorHAnsi" w:eastAsia="Times New Roman" w:hAnsiTheme="minorHAnsi" w:cstheme="minorHAnsi"/>
                <w:bCs/>
                <w:i/>
                <w:sz w:val="20"/>
                <w:szCs w:val="20"/>
              </w:rPr>
              <w:t xml:space="preserve">, PhD. </w:t>
            </w:r>
          </w:p>
        </w:tc>
        <w:tc>
          <w:tcPr>
            <w:tcW w:w="4531" w:type="dxa"/>
            <w:gridSpan w:val="3"/>
          </w:tcPr>
          <w:p w14:paraId="3D25EB10" w14:textId="65706BFE" w:rsidR="00C83DA9" w:rsidRPr="006F7236" w:rsidRDefault="00C83DA9" w:rsidP="00C83DA9">
            <w:pPr>
              <w:rPr>
                <w:rFonts w:asciiTheme="minorHAnsi" w:eastAsia="Times New Roman" w:hAnsiTheme="minorHAnsi" w:cstheme="minorHAnsi"/>
                <w:bCs/>
                <w:i/>
                <w:sz w:val="20"/>
                <w:szCs w:val="20"/>
              </w:rPr>
            </w:pPr>
            <w:r w:rsidRPr="006F7236">
              <w:rPr>
                <w:rFonts w:asciiTheme="minorHAnsi" w:eastAsia="Times New Roman" w:hAnsiTheme="minorHAnsi" w:cstheme="minorHAnsi"/>
                <w:bCs/>
                <w:i/>
                <w:sz w:val="20"/>
                <w:szCs w:val="20"/>
              </w:rPr>
              <w:t>Profilový predmet</w:t>
            </w:r>
            <w:r>
              <w:rPr>
                <w:rFonts w:asciiTheme="minorHAnsi" w:eastAsia="Times New Roman" w:hAnsiTheme="minorHAnsi" w:cstheme="minorHAnsi"/>
                <w:sz w:val="20"/>
                <w:szCs w:val="20"/>
              </w:rPr>
              <w:t xml:space="preserve">: </w:t>
            </w:r>
            <w:r w:rsidR="00732026">
              <w:rPr>
                <w:rFonts w:asciiTheme="minorHAnsi" w:eastAsia="Times New Roman" w:hAnsiTheme="minorHAnsi" w:cstheme="minorHAnsi"/>
                <w:sz w:val="20"/>
                <w:szCs w:val="20"/>
              </w:rPr>
              <w:t xml:space="preserve"> </w:t>
            </w:r>
            <w:r w:rsidR="00B268A3">
              <w:rPr>
                <w:rFonts w:asciiTheme="minorHAnsi" w:eastAsia="Times New Roman" w:hAnsiTheme="minorHAnsi" w:cstheme="minorHAnsi"/>
                <w:sz w:val="20"/>
                <w:szCs w:val="20"/>
              </w:rPr>
              <w:t xml:space="preserve">Zahraničná politika SR, Odborná stáž </w:t>
            </w:r>
          </w:p>
        </w:tc>
      </w:tr>
      <w:tr w:rsidR="00C83DA9" w:rsidRPr="006F7236" w14:paraId="3D0C7E8F" w14:textId="77777777" w:rsidTr="00BF5502">
        <w:tc>
          <w:tcPr>
            <w:tcW w:w="4531" w:type="dxa"/>
            <w:gridSpan w:val="3"/>
          </w:tcPr>
          <w:p w14:paraId="09681D2E" w14:textId="2B429556" w:rsidR="00C83DA9" w:rsidRPr="006F7236" w:rsidRDefault="00C83DA9" w:rsidP="00C83DA9">
            <w:pPr>
              <w:rPr>
                <w:rFonts w:asciiTheme="minorHAnsi" w:eastAsia="Times New Roman" w:hAnsiTheme="minorHAnsi" w:cstheme="minorHAnsi"/>
                <w:sz w:val="20"/>
                <w:szCs w:val="20"/>
              </w:rPr>
            </w:pPr>
            <w:r w:rsidRPr="00046B56">
              <w:rPr>
                <w:rFonts w:asciiTheme="minorHAnsi" w:eastAsia="Times New Roman" w:hAnsiTheme="minorHAnsi" w:cstheme="minorHAnsi"/>
                <w:sz w:val="20"/>
                <w:szCs w:val="20"/>
              </w:rPr>
              <w:t>https://www.portalvs.sk/regzam/detail/5204</w:t>
            </w:r>
            <w:r w:rsidRPr="006F7236">
              <w:rPr>
                <w:rFonts w:asciiTheme="minorHAnsi" w:eastAsia="Times New Roman" w:hAnsiTheme="minorHAnsi" w:cstheme="minorHAnsi"/>
                <w:sz w:val="20"/>
                <w:szCs w:val="20"/>
              </w:rPr>
              <w:t xml:space="preserve"> </w:t>
            </w:r>
          </w:p>
        </w:tc>
        <w:tc>
          <w:tcPr>
            <w:tcW w:w="4531" w:type="dxa"/>
            <w:gridSpan w:val="3"/>
          </w:tcPr>
          <w:p w14:paraId="7A342215" w14:textId="0FAC6113" w:rsidR="00C83DA9" w:rsidRPr="006F7236" w:rsidRDefault="00C83DA9" w:rsidP="00C83DA9">
            <w:pPr>
              <w:rPr>
                <w:rFonts w:asciiTheme="minorHAnsi" w:eastAsia="Times New Roman" w:hAnsiTheme="minorHAnsi" w:cstheme="minorHAnsi"/>
                <w:sz w:val="20"/>
                <w:szCs w:val="20"/>
              </w:rPr>
            </w:pPr>
            <w:r w:rsidRPr="006F7236">
              <w:rPr>
                <w:rFonts w:asciiTheme="minorHAnsi" w:eastAsia="Times New Roman" w:hAnsiTheme="minorHAnsi" w:cstheme="minorHAnsi"/>
                <w:bCs/>
                <w:i/>
                <w:sz w:val="20"/>
                <w:szCs w:val="20"/>
              </w:rPr>
              <w:t>Kontaktné údaje: andrea.figulova@fses.uniba.sk</w:t>
            </w:r>
          </w:p>
        </w:tc>
      </w:tr>
      <w:tr w:rsidR="00C83DA9" w:rsidRPr="006F7236" w14:paraId="4854A318" w14:textId="77777777" w:rsidTr="00BF5502">
        <w:tc>
          <w:tcPr>
            <w:tcW w:w="4531" w:type="dxa"/>
            <w:gridSpan w:val="3"/>
          </w:tcPr>
          <w:p w14:paraId="23600267" w14:textId="25B4C916" w:rsidR="00C83DA9" w:rsidRPr="006F7236" w:rsidRDefault="00C83DA9" w:rsidP="00C83DA9">
            <w:pPr>
              <w:rPr>
                <w:rFonts w:asciiTheme="minorHAnsi" w:eastAsia="Times New Roman" w:hAnsiTheme="minorHAnsi" w:cstheme="minorHAnsi"/>
                <w:bCs/>
                <w:i/>
                <w:sz w:val="20"/>
                <w:szCs w:val="20"/>
              </w:rPr>
            </w:pPr>
            <w:r w:rsidRPr="006F7236">
              <w:rPr>
                <w:rFonts w:asciiTheme="minorHAnsi" w:eastAsia="Times New Roman" w:hAnsiTheme="minorHAnsi" w:cstheme="minorHAnsi"/>
                <w:bCs/>
                <w:i/>
                <w:sz w:val="20"/>
                <w:szCs w:val="20"/>
              </w:rPr>
              <w:t xml:space="preserve"> </w:t>
            </w:r>
          </w:p>
        </w:tc>
        <w:tc>
          <w:tcPr>
            <w:tcW w:w="4531" w:type="dxa"/>
            <w:gridSpan w:val="3"/>
          </w:tcPr>
          <w:p w14:paraId="3548E3B7" w14:textId="32700CEB" w:rsidR="00C83DA9" w:rsidRPr="006F7236" w:rsidRDefault="00C83DA9" w:rsidP="00C83DA9">
            <w:pPr>
              <w:rPr>
                <w:rFonts w:asciiTheme="minorHAnsi" w:eastAsia="Times New Roman" w:hAnsiTheme="minorHAnsi" w:cstheme="minorHAnsi"/>
                <w:bCs/>
                <w:i/>
                <w:sz w:val="20"/>
                <w:szCs w:val="20"/>
              </w:rPr>
            </w:pPr>
          </w:p>
        </w:tc>
      </w:tr>
      <w:tr w:rsidR="00C83DA9" w:rsidRPr="00314ABE" w14:paraId="717393CB" w14:textId="77777777" w:rsidTr="003A06B1">
        <w:tc>
          <w:tcPr>
            <w:tcW w:w="4531" w:type="dxa"/>
            <w:gridSpan w:val="3"/>
          </w:tcPr>
          <w:p w14:paraId="19AE7DEF" w14:textId="4FAD506A" w:rsidR="00C83DA9" w:rsidRPr="006F7236" w:rsidRDefault="00C83DA9" w:rsidP="00C83DA9">
            <w:pPr>
              <w:rPr>
                <w:rFonts w:asciiTheme="minorHAnsi" w:eastAsia="Times New Roman" w:hAnsiTheme="minorHAnsi" w:cstheme="minorHAnsi"/>
                <w:i/>
                <w:iCs/>
                <w:sz w:val="20"/>
                <w:szCs w:val="20"/>
              </w:rPr>
            </w:pPr>
            <w:proofErr w:type="spellStart"/>
            <w:r w:rsidRPr="006F7236">
              <w:rPr>
                <w:rFonts w:asciiTheme="minorHAnsi" w:eastAsia="Times New Roman" w:hAnsiTheme="minorHAnsi" w:cstheme="minorHAnsi"/>
                <w:i/>
                <w:iCs/>
                <w:sz w:val="20"/>
                <w:szCs w:val="20"/>
              </w:rPr>
              <w:t>Shane</w:t>
            </w:r>
            <w:proofErr w:type="spellEnd"/>
            <w:r w:rsidRPr="006F7236">
              <w:rPr>
                <w:rFonts w:asciiTheme="minorHAnsi" w:eastAsia="Times New Roman" w:hAnsiTheme="minorHAnsi" w:cstheme="minorHAnsi"/>
                <w:i/>
                <w:iCs/>
                <w:sz w:val="20"/>
                <w:szCs w:val="20"/>
              </w:rPr>
              <w:t xml:space="preserve"> </w:t>
            </w:r>
            <w:r>
              <w:rPr>
                <w:rFonts w:asciiTheme="minorHAnsi" w:eastAsia="Times New Roman" w:hAnsiTheme="minorHAnsi" w:cstheme="minorHAnsi"/>
                <w:i/>
                <w:iCs/>
                <w:sz w:val="20"/>
                <w:szCs w:val="20"/>
              </w:rPr>
              <w:t xml:space="preserve">David </w:t>
            </w:r>
            <w:proofErr w:type="spellStart"/>
            <w:r w:rsidRPr="006F7236">
              <w:rPr>
                <w:rFonts w:asciiTheme="minorHAnsi" w:eastAsia="Times New Roman" w:hAnsiTheme="minorHAnsi" w:cstheme="minorHAnsi"/>
                <w:i/>
                <w:iCs/>
                <w:sz w:val="20"/>
                <w:szCs w:val="20"/>
              </w:rPr>
              <w:t>Markowitz</w:t>
            </w:r>
            <w:proofErr w:type="spellEnd"/>
            <w:r w:rsidRPr="006F7236">
              <w:rPr>
                <w:rFonts w:asciiTheme="minorHAnsi" w:eastAsia="Times New Roman" w:hAnsiTheme="minorHAnsi" w:cstheme="minorHAnsi"/>
                <w:i/>
                <w:iCs/>
                <w:sz w:val="20"/>
                <w:szCs w:val="20"/>
              </w:rPr>
              <w:t xml:space="preserve">, PhD. </w:t>
            </w:r>
          </w:p>
        </w:tc>
        <w:tc>
          <w:tcPr>
            <w:tcW w:w="4531" w:type="dxa"/>
            <w:gridSpan w:val="3"/>
          </w:tcPr>
          <w:p w14:paraId="56220055" w14:textId="3DFA03DD" w:rsidR="00C83DA9" w:rsidRPr="007E1000" w:rsidRDefault="00C83DA9" w:rsidP="00C83DA9">
            <w:pPr>
              <w:rPr>
                <w:rFonts w:asciiTheme="minorHAnsi" w:eastAsia="Times New Roman" w:hAnsiTheme="minorHAnsi" w:cstheme="minorHAnsi"/>
                <w:sz w:val="20"/>
                <w:szCs w:val="20"/>
              </w:rPr>
            </w:pPr>
            <w:r w:rsidRPr="007E1000">
              <w:rPr>
                <w:rFonts w:asciiTheme="minorHAnsi" w:eastAsia="Times New Roman" w:hAnsiTheme="minorHAnsi" w:cstheme="minorHAnsi"/>
                <w:i/>
                <w:iCs/>
                <w:sz w:val="20"/>
                <w:szCs w:val="20"/>
              </w:rPr>
              <w:t xml:space="preserve">Profilový predmet:  </w:t>
            </w:r>
            <w:r w:rsidR="00732026" w:rsidRPr="007E1000">
              <w:rPr>
                <w:rFonts w:asciiTheme="minorHAnsi" w:eastAsia="Times New Roman" w:hAnsiTheme="minorHAnsi" w:cstheme="minorHAnsi"/>
                <w:sz w:val="20"/>
                <w:szCs w:val="20"/>
              </w:rPr>
              <w:t xml:space="preserve"> </w:t>
            </w:r>
            <w:r w:rsidR="00B268A3" w:rsidRPr="007E1000">
              <w:rPr>
                <w:rFonts w:asciiTheme="minorHAnsi" w:eastAsia="Times New Roman" w:hAnsiTheme="minorHAnsi" w:cstheme="minorHAnsi"/>
                <w:sz w:val="20"/>
                <w:szCs w:val="20"/>
              </w:rPr>
              <w:t xml:space="preserve">Bezpečnostné štúdie </w:t>
            </w:r>
          </w:p>
        </w:tc>
      </w:tr>
      <w:tr w:rsidR="00C83DA9" w:rsidRPr="00314ABE" w14:paraId="1807486D" w14:textId="77777777" w:rsidTr="003A06B1">
        <w:tc>
          <w:tcPr>
            <w:tcW w:w="4531" w:type="dxa"/>
            <w:gridSpan w:val="3"/>
          </w:tcPr>
          <w:p w14:paraId="726E4BC9" w14:textId="150525F6" w:rsidR="00C83DA9" w:rsidRPr="00314ABE" w:rsidRDefault="00C83DA9" w:rsidP="00C83DA9">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Pr="006F7236">
              <w:rPr>
                <w:rFonts w:asciiTheme="minorHAnsi" w:eastAsia="Times New Roman" w:hAnsiTheme="minorHAnsi" w:cstheme="minorHAnsi"/>
                <w:sz w:val="20"/>
                <w:szCs w:val="20"/>
              </w:rPr>
              <w:t>https://www.portalvs.sk/regzam/detail/33588</w:t>
            </w:r>
          </w:p>
        </w:tc>
        <w:tc>
          <w:tcPr>
            <w:tcW w:w="4531" w:type="dxa"/>
            <w:gridSpan w:val="3"/>
          </w:tcPr>
          <w:p w14:paraId="0C5E4845" w14:textId="26A31153" w:rsidR="00C83DA9" w:rsidRPr="007E1000" w:rsidRDefault="00C83DA9" w:rsidP="00C83DA9">
            <w:pPr>
              <w:rPr>
                <w:rFonts w:asciiTheme="minorHAnsi" w:eastAsia="Times New Roman" w:hAnsiTheme="minorHAnsi" w:cstheme="minorHAnsi"/>
                <w:i/>
                <w:iCs/>
                <w:sz w:val="20"/>
                <w:szCs w:val="20"/>
              </w:rPr>
            </w:pPr>
            <w:r w:rsidRPr="007E1000">
              <w:rPr>
                <w:rFonts w:asciiTheme="minorHAnsi" w:eastAsia="Times New Roman" w:hAnsiTheme="minorHAnsi" w:cstheme="minorHAnsi"/>
                <w:i/>
                <w:iCs/>
                <w:sz w:val="20"/>
                <w:szCs w:val="20"/>
              </w:rPr>
              <w:t xml:space="preserve">Kontaktné údaje: </w:t>
            </w:r>
            <w:r w:rsidR="007E1000" w:rsidRPr="007E1000">
              <w:rPr>
                <w:rFonts w:asciiTheme="minorHAnsi" w:eastAsia="Times New Roman" w:hAnsiTheme="minorHAnsi" w:cstheme="minorHAnsi"/>
                <w:i/>
                <w:iCs/>
                <w:sz w:val="20"/>
                <w:szCs w:val="20"/>
              </w:rPr>
              <w:t>shane.markowitz@fses.uniba.sk</w:t>
            </w:r>
          </w:p>
        </w:tc>
      </w:tr>
      <w:tr w:rsidR="00C83DA9" w:rsidRPr="00314ABE" w14:paraId="5B1F05F6" w14:textId="77777777" w:rsidTr="003A06B1">
        <w:tc>
          <w:tcPr>
            <w:tcW w:w="4531" w:type="dxa"/>
            <w:gridSpan w:val="3"/>
          </w:tcPr>
          <w:p w14:paraId="3439953C" w14:textId="77777777" w:rsidR="00C83DA9" w:rsidRDefault="00C83DA9" w:rsidP="00C83DA9">
            <w:pPr>
              <w:rPr>
                <w:rFonts w:asciiTheme="minorHAnsi" w:eastAsia="Times New Roman" w:hAnsiTheme="minorHAnsi" w:cstheme="minorHAnsi"/>
                <w:sz w:val="20"/>
                <w:szCs w:val="20"/>
              </w:rPr>
            </w:pPr>
          </w:p>
        </w:tc>
        <w:tc>
          <w:tcPr>
            <w:tcW w:w="4531" w:type="dxa"/>
            <w:gridSpan w:val="3"/>
          </w:tcPr>
          <w:p w14:paraId="201EDD5D" w14:textId="77777777" w:rsidR="00C83DA9" w:rsidRPr="007E1000" w:rsidRDefault="00C83DA9" w:rsidP="00C83DA9">
            <w:pPr>
              <w:rPr>
                <w:rFonts w:asciiTheme="minorHAnsi" w:eastAsia="Times New Roman" w:hAnsiTheme="minorHAnsi" w:cstheme="minorHAnsi"/>
                <w:sz w:val="20"/>
                <w:szCs w:val="20"/>
              </w:rPr>
            </w:pPr>
          </w:p>
        </w:tc>
      </w:tr>
      <w:tr w:rsidR="00C83DA9" w:rsidRPr="00314ABE" w14:paraId="7E2311C3" w14:textId="77777777" w:rsidTr="003A06B1">
        <w:tc>
          <w:tcPr>
            <w:tcW w:w="4531" w:type="dxa"/>
            <w:gridSpan w:val="3"/>
          </w:tcPr>
          <w:p w14:paraId="26B80377" w14:textId="66C732FD" w:rsidR="00C83DA9" w:rsidRPr="006F7236" w:rsidRDefault="00E10078" w:rsidP="00C83DA9">
            <w:pPr>
              <w:rPr>
                <w:rFonts w:asciiTheme="minorHAnsi" w:eastAsia="Times New Roman" w:hAnsiTheme="minorHAnsi" w:cstheme="minorHAnsi"/>
                <w:i/>
                <w:iCs/>
                <w:sz w:val="20"/>
                <w:szCs w:val="20"/>
              </w:rPr>
            </w:pPr>
            <w:r>
              <w:rPr>
                <w:rFonts w:asciiTheme="minorHAnsi" w:eastAsia="Times New Roman" w:hAnsiTheme="minorHAnsi" w:cstheme="minorHAnsi"/>
                <w:i/>
                <w:iCs/>
                <w:sz w:val="20"/>
                <w:szCs w:val="20"/>
              </w:rPr>
              <w:t xml:space="preserve">MA Pavol </w:t>
            </w:r>
            <w:proofErr w:type="spellStart"/>
            <w:r>
              <w:rPr>
                <w:rFonts w:asciiTheme="minorHAnsi" w:eastAsia="Times New Roman" w:hAnsiTheme="minorHAnsi" w:cstheme="minorHAnsi"/>
                <w:i/>
                <w:iCs/>
                <w:sz w:val="20"/>
                <w:szCs w:val="20"/>
              </w:rPr>
              <w:t>Hardoš</w:t>
            </w:r>
            <w:proofErr w:type="spellEnd"/>
            <w:r w:rsidR="00C83DA9" w:rsidRPr="006F7236">
              <w:rPr>
                <w:rFonts w:asciiTheme="minorHAnsi" w:eastAsia="Times New Roman" w:hAnsiTheme="minorHAnsi" w:cstheme="minorHAnsi"/>
                <w:i/>
                <w:iCs/>
                <w:sz w:val="20"/>
                <w:szCs w:val="20"/>
              </w:rPr>
              <w:t xml:space="preserve">, PhD. </w:t>
            </w:r>
          </w:p>
        </w:tc>
        <w:tc>
          <w:tcPr>
            <w:tcW w:w="4531" w:type="dxa"/>
            <w:gridSpan w:val="3"/>
          </w:tcPr>
          <w:p w14:paraId="7C69B3C9" w14:textId="20C6AB78" w:rsidR="00C83DA9" w:rsidRPr="00E10078" w:rsidRDefault="00C83DA9" w:rsidP="00C83DA9">
            <w:pPr>
              <w:rPr>
                <w:rFonts w:asciiTheme="minorHAnsi" w:eastAsia="Times New Roman" w:hAnsiTheme="minorHAnsi" w:cstheme="minorHAnsi"/>
                <w:i/>
                <w:iCs/>
                <w:sz w:val="20"/>
                <w:szCs w:val="20"/>
              </w:rPr>
            </w:pPr>
            <w:r w:rsidRPr="007E1000">
              <w:rPr>
                <w:rFonts w:asciiTheme="minorHAnsi" w:eastAsia="Times New Roman" w:hAnsiTheme="minorHAnsi" w:cstheme="minorHAnsi"/>
                <w:i/>
                <w:iCs/>
                <w:sz w:val="20"/>
                <w:szCs w:val="20"/>
              </w:rPr>
              <w:t xml:space="preserve">Profilový predmet:  </w:t>
            </w:r>
            <w:proofErr w:type="spellStart"/>
            <w:r w:rsidR="00E10078">
              <w:rPr>
                <w:rFonts w:asciiTheme="minorHAnsi" w:eastAsia="Times New Roman" w:hAnsiTheme="minorHAnsi" w:cstheme="minorHAnsi"/>
                <w:i/>
                <w:iCs/>
                <w:sz w:val="20"/>
                <w:szCs w:val="20"/>
              </w:rPr>
              <w:t>Justice</w:t>
            </w:r>
            <w:proofErr w:type="spellEnd"/>
            <w:r w:rsidR="00E10078">
              <w:rPr>
                <w:rFonts w:asciiTheme="minorHAnsi" w:eastAsia="Times New Roman" w:hAnsiTheme="minorHAnsi" w:cstheme="minorHAnsi"/>
                <w:i/>
                <w:iCs/>
                <w:sz w:val="20"/>
                <w:szCs w:val="20"/>
              </w:rPr>
              <w:t xml:space="preserve"> and </w:t>
            </w:r>
            <w:proofErr w:type="spellStart"/>
            <w:r w:rsidR="00E10078">
              <w:rPr>
                <w:rFonts w:asciiTheme="minorHAnsi" w:eastAsia="Times New Roman" w:hAnsiTheme="minorHAnsi" w:cstheme="minorHAnsi"/>
                <w:i/>
                <w:iCs/>
                <w:sz w:val="20"/>
                <w:szCs w:val="20"/>
              </w:rPr>
              <w:t>Equality</w:t>
            </w:r>
            <w:proofErr w:type="spellEnd"/>
            <w:r w:rsidR="00E10078">
              <w:rPr>
                <w:rFonts w:asciiTheme="minorHAnsi" w:eastAsia="Times New Roman" w:hAnsiTheme="minorHAnsi" w:cstheme="minorHAnsi"/>
                <w:i/>
                <w:iCs/>
                <w:sz w:val="20"/>
                <w:szCs w:val="20"/>
              </w:rPr>
              <w:t xml:space="preserve">: </w:t>
            </w:r>
            <w:proofErr w:type="spellStart"/>
            <w:r w:rsidR="00E10078">
              <w:rPr>
                <w:rFonts w:asciiTheme="minorHAnsi" w:eastAsia="Times New Roman" w:hAnsiTheme="minorHAnsi" w:cstheme="minorHAnsi"/>
                <w:i/>
                <w:iCs/>
                <w:sz w:val="20"/>
                <w:szCs w:val="20"/>
              </w:rPr>
              <w:t>Modern</w:t>
            </w:r>
            <w:proofErr w:type="spellEnd"/>
            <w:r w:rsidR="00E10078">
              <w:rPr>
                <w:rFonts w:asciiTheme="minorHAnsi" w:eastAsia="Times New Roman" w:hAnsiTheme="minorHAnsi" w:cstheme="minorHAnsi"/>
                <w:i/>
                <w:iCs/>
                <w:sz w:val="20"/>
                <w:szCs w:val="20"/>
              </w:rPr>
              <w:t xml:space="preserve"> </w:t>
            </w:r>
            <w:proofErr w:type="spellStart"/>
            <w:r w:rsidR="00E10078">
              <w:rPr>
                <w:rFonts w:asciiTheme="minorHAnsi" w:eastAsia="Times New Roman" w:hAnsiTheme="minorHAnsi" w:cstheme="minorHAnsi"/>
                <w:i/>
                <w:iCs/>
                <w:sz w:val="20"/>
                <w:szCs w:val="20"/>
              </w:rPr>
              <w:t>Political</w:t>
            </w:r>
            <w:proofErr w:type="spellEnd"/>
            <w:r w:rsidR="00E10078">
              <w:rPr>
                <w:rFonts w:asciiTheme="minorHAnsi" w:eastAsia="Times New Roman" w:hAnsiTheme="minorHAnsi" w:cstheme="minorHAnsi"/>
                <w:i/>
                <w:iCs/>
                <w:sz w:val="20"/>
                <w:szCs w:val="20"/>
              </w:rPr>
              <w:t xml:space="preserve"> </w:t>
            </w:r>
            <w:proofErr w:type="spellStart"/>
            <w:r w:rsidR="00E10078">
              <w:rPr>
                <w:rFonts w:asciiTheme="minorHAnsi" w:eastAsia="Times New Roman" w:hAnsiTheme="minorHAnsi" w:cstheme="minorHAnsi"/>
                <w:i/>
                <w:iCs/>
                <w:sz w:val="20"/>
                <w:szCs w:val="20"/>
              </w:rPr>
              <w:t>Philosophy</w:t>
            </w:r>
            <w:proofErr w:type="spellEnd"/>
          </w:p>
        </w:tc>
      </w:tr>
      <w:tr w:rsidR="00C83DA9" w:rsidRPr="00314ABE" w14:paraId="47E2AF03" w14:textId="77777777" w:rsidTr="003A06B1">
        <w:tc>
          <w:tcPr>
            <w:tcW w:w="4531" w:type="dxa"/>
            <w:gridSpan w:val="3"/>
          </w:tcPr>
          <w:p w14:paraId="226D6DD6" w14:textId="29B4A5A4" w:rsidR="00C83DA9" w:rsidRPr="00046B56" w:rsidRDefault="00E10078" w:rsidP="00C83DA9">
            <w:pPr>
              <w:rPr>
                <w:rFonts w:asciiTheme="minorHAnsi" w:eastAsia="Times New Roman" w:hAnsiTheme="minorHAnsi" w:cstheme="minorHAnsi"/>
                <w:sz w:val="20"/>
                <w:szCs w:val="20"/>
                <w:highlight w:val="yellow"/>
              </w:rPr>
            </w:pPr>
            <w:r w:rsidRPr="00E10078">
              <w:rPr>
                <w:rFonts w:asciiTheme="minorHAnsi" w:eastAsia="Times New Roman" w:hAnsiTheme="minorHAnsi" w:cstheme="minorHAnsi"/>
                <w:sz w:val="20"/>
                <w:szCs w:val="20"/>
              </w:rPr>
              <w:t>https://www.portalvs.sk/regzam/detail/19177</w:t>
            </w:r>
          </w:p>
        </w:tc>
        <w:tc>
          <w:tcPr>
            <w:tcW w:w="4531" w:type="dxa"/>
            <w:gridSpan w:val="3"/>
          </w:tcPr>
          <w:p w14:paraId="5B1B784B" w14:textId="493FC7C6" w:rsidR="00C83DA9" w:rsidRPr="007E1000" w:rsidRDefault="00C83DA9" w:rsidP="00C83DA9">
            <w:pPr>
              <w:rPr>
                <w:rFonts w:asciiTheme="minorHAnsi" w:eastAsia="Times New Roman" w:hAnsiTheme="minorHAnsi" w:cstheme="minorHAnsi"/>
                <w:i/>
                <w:iCs/>
                <w:sz w:val="20"/>
                <w:szCs w:val="20"/>
              </w:rPr>
            </w:pPr>
            <w:r w:rsidRPr="007E1000">
              <w:rPr>
                <w:rFonts w:asciiTheme="minorHAnsi" w:eastAsia="Times New Roman" w:hAnsiTheme="minorHAnsi" w:cstheme="minorHAnsi"/>
                <w:i/>
                <w:iCs/>
                <w:sz w:val="20"/>
                <w:szCs w:val="20"/>
              </w:rPr>
              <w:t xml:space="preserve">Kontaktné údaje: </w:t>
            </w:r>
            <w:r w:rsidR="00E10078">
              <w:rPr>
                <w:rFonts w:asciiTheme="minorHAnsi" w:eastAsia="Times New Roman" w:hAnsiTheme="minorHAnsi" w:cstheme="minorHAnsi"/>
                <w:i/>
                <w:iCs/>
                <w:sz w:val="20"/>
                <w:szCs w:val="20"/>
              </w:rPr>
              <w:t>pavol.hardos</w:t>
            </w:r>
            <w:r w:rsidR="007E1000" w:rsidRPr="007E1000">
              <w:rPr>
                <w:rFonts w:asciiTheme="minorHAnsi" w:eastAsia="Times New Roman" w:hAnsiTheme="minorHAnsi" w:cstheme="minorHAnsi"/>
                <w:i/>
                <w:iCs/>
                <w:sz w:val="20"/>
                <w:szCs w:val="20"/>
              </w:rPr>
              <w:t>@fses.uniba.sk</w:t>
            </w:r>
          </w:p>
        </w:tc>
      </w:tr>
      <w:tr w:rsidR="00B268A3" w:rsidRPr="00314ABE" w14:paraId="565B1088" w14:textId="77777777" w:rsidTr="003A06B1">
        <w:tc>
          <w:tcPr>
            <w:tcW w:w="4531" w:type="dxa"/>
            <w:gridSpan w:val="3"/>
          </w:tcPr>
          <w:p w14:paraId="6DF43151" w14:textId="77777777" w:rsidR="00B268A3" w:rsidRPr="006F7236" w:rsidRDefault="00B268A3" w:rsidP="003A06B1">
            <w:pPr>
              <w:rPr>
                <w:rFonts w:asciiTheme="minorHAnsi" w:eastAsia="Times New Roman" w:hAnsiTheme="minorHAnsi" w:cstheme="minorHAnsi"/>
                <w:i/>
                <w:iCs/>
                <w:sz w:val="20"/>
                <w:szCs w:val="20"/>
              </w:rPr>
            </w:pPr>
          </w:p>
        </w:tc>
        <w:tc>
          <w:tcPr>
            <w:tcW w:w="4531" w:type="dxa"/>
            <w:gridSpan w:val="3"/>
          </w:tcPr>
          <w:p w14:paraId="4C14D5CE" w14:textId="77777777" w:rsidR="00B268A3" w:rsidRDefault="00B268A3" w:rsidP="003A06B1">
            <w:pPr>
              <w:rPr>
                <w:rFonts w:asciiTheme="minorHAnsi" w:eastAsia="Times New Roman" w:hAnsiTheme="minorHAnsi" w:cstheme="minorHAnsi"/>
                <w:i/>
                <w:iCs/>
                <w:sz w:val="20"/>
                <w:szCs w:val="20"/>
              </w:rPr>
            </w:pPr>
          </w:p>
        </w:tc>
      </w:tr>
      <w:tr w:rsidR="00C83DA9" w:rsidRPr="00314ABE" w14:paraId="2A3986D4" w14:textId="77777777" w:rsidTr="003A06B1">
        <w:tc>
          <w:tcPr>
            <w:tcW w:w="4531" w:type="dxa"/>
            <w:gridSpan w:val="3"/>
          </w:tcPr>
          <w:p w14:paraId="5E60D0CB" w14:textId="7E58D0B5" w:rsidR="00C83DA9" w:rsidRPr="00046B56" w:rsidRDefault="00C83DA9" w:rsidP="00C83DA9">
            <w:pPr>
              <w:rPr>
                <w:rFonts w:asciiTheme="minorHAnsi" w:eastAsia="Times New Roman" w:hAnsiTheme="minorHAnsi" w:cstheme="minorHAnsi"/>
                <w:i/>
                <w:iCs/>
                <w:sz w:val="20"/>
                <w:szCs w:val="20"/>
              </w:rPr>
            </w:pPr>
            <w:r>
              <w:rPr>
                <w:rFonts w:asciiTheme="minorHAnsi" w:eastAsia="Times New Roman" w:hAnsiTheme="minorHAnsi" w:cstheme="minorHAnsi"/>
                <w:i/>
                <w:iCs/>
                <w:sz w:val="20"/>
                <w:szCs w:val="20"/>
              </w:rPr>
              <w:t xml:space="preserve">Mgr. </w:t>
            </w:r>
            <w:proofErr w:type="spellStart"/>
            <w:r>
              <w:rPr>
                <w:rFonts w:asciiTheme="minorHAnsi" w:eastAsia="Times New Roman" w:hAnsiTheme="minorHAnsi" w:cstheme="minorHAnsi"/>
                <w:i/>
                <w:iCs/>
                <w:sz w:val="20"/>
                <w:szCs w:val="20"/>
              </w:rPr>
              <w:t>Clarissa</w:t>
            </w:r>
            <w:proofErr w:type="spellEnd"/>
            <w:r>
              <w:rPr>
                <w:rFonts w:asciiTheme="minorHAnsi" w:eastAsia="Times New Roman" w:hAnsiTheme="minorHAnsi" w:cstheme="minorHAnsi"/>
                <w:i/>
                <w:iCs/>
                <w:sz w:val="20"/>
                <w:szCs w:val="20"/>
              </w:rPr>
              <w:t xml:space="preserve"> do </w:t>
            </w:r>
            <w:proofErr w:type="spellStart"/>
            <w:r>
              <w:rPr>
                <w:rFonts w:asciiTheme="minorHAnsi" w:eastAsia="Times New Roman" w:hAnsiTheme="minorHAnsi" w:cstheme="minorHAnsi"/>
                <w:i/>
                <w:iCs/>
                <w:sz w:val="20"/>
                <w:szCs w:val="20"/>
              </w:rPr>
              <w:t>Nascimento</w:t>
            </w:r>
            <w:proofErr w:type="spellEnd"/>
            <w:r>
              <w:rPr>
                <w:rFonts w:asciiTheme="minorHAnsi" w:eastAsia="Times New Roman" w:hAnsiTheme="minorHAnsi" w:cstheme="minorHAnsi"/>
                <w:i/>
                <w:iCs/>
                <w:sz w:val="20"/>
                <w:szCs w:val="20"/>
              </w:rPr>
              <w:t xml:space="preserve"> </w:t>
            </w:r>
            <w:proofErr w:type="spellStart"/>
            <w:r>
              <w:rPr>
                <w:rFonts w:asciiTheme="minorHAnsi" w:eastAsia="Times New Roman" w:hAnsiTheme="minorHAnsi" w:cstheme="minorHAnsi"/>
                <w:i/>
                <w:iCs/>
                <w:sz w:val="20"/>
                <w:szCs w:val="20"/>
              </w:rPr>
              <w:t>Tabosa</w:t>
            </w:r>
            <w:proofErr w:type="spellEnd"/>
            <w:r>
              <w:rPr>
                <w:rFonts w:asciiTheme="minorHAnsi" w:eastAsia="Times New Roman" w:hAnsiTheme="minorHAnsi" w:cstheme="minorHAnsi"/>
                <w:i/>
                <w:iCs/>
                <w:sz w:val="20"/>
                <w:szCs w:val="20"/>
              </w:rPr>
              <w:t xml:space="preserve">, PhD. </w:t>
            </w:r>
          </w:p>
        </w:tc>
        <w:tc>
          <w:tcPr>
            <w:tcW w:w="4531" w:type="dxa"/>
            <w:gridSpan w:val="3"/>
          </w:tcPr>
          <w:p w14:paraId="4336D942" w14:textId="1D92C35C" w:rsidR="00B268A3" w:rsidRPr="00046B56" w:rsidRDefault="00C83DA9" w:rsidP="00C83DA9">
            <w:pPr>
              <w:rPr>
                <w:rFonts w:asciiTheme="minorHAnsi" w:eastAsia="Times New Roman" w:hAnsiTheme="minorHAnsi" w:cstheme="minorHAnsi"/>
                <w:sz w:val="20"/>
                <w:szCs w:val="20"/>
              </w:rPr>
            </w:pPr>
            <w:r>
              <w:rPr>
                <w:rFonts w:asciiTheme="minorHAnsi" w:eastAsia="Times New Roman" w:hAnsiTheme="minorHAnsi" w:cstheme="minorHAnsi"/>
                <w:i/>
                <w:iCs/>
                <w:sz w:val="20"/>
                <w:szCs w:val="20"/>
              </w:rPr>
              <w:t xml:space="preserve">Profilový predmet: </w:t>
            </w:r>
            <w:r w:rsidRPr="006F7236">
              <w:rPr>
                <w:rFonts w:asciiTheme="minorHAnsi" w:eastAsia="Times New Roman" w:hAnsiTheme="minorHAnsi" w:cstheme="minorHAnsi"/>
                <w:i/>
                <w:iCs/>
                <w:sz w:val="20"/>
                <w:szCs w:val="20"/>
              </w:rPr>
              <w:t xml:space="preserve"> </w:t>
            </w:r>
            <w:r w:rsidR="00732026">
              <w:rPr>
                <w:rFonts w:asciiTheme="minorHAnsi" w:eastAsia="Times New Roman" w:hAnsiTheme="minorHAnsi" w:cstheme="minorHAnsi"/>
                <w:sz w:val="20"/>
                <w:szCs w:val="20"/>
              </w:rPr>
              <w:t xml:space="preserve"> </w:t>
            </w:r>
            <w:r w:rsidR="00B268A3">
              <w:rPr>
                <w:rFonts w:asciiTheme="minorHAnsi" w:eastAsia="Times New Roman" w:hAnsiTheme="minorHAnsi" w:cstheme="minorHAnsi"/>
                <w:sz w:val="20"/>
                <w:szCs w:val="20"/>
              </w:rPr>
              <w:t>Migrácia v kontexte</w:t>
            </w:r>
          </w:p>
        </w:tc>
      </w:tr>
      <w:tr w:rsidR="00C83DA9" w:rsidRPr="00314ABE" w14:paraId="62914150" w14:textId="77777777" w:rsidTr="003A06B1">
        <w:tc>
          <w:tcPr>
            <w:tcW w:w="4531" w:type="dxa"/>
            <w:gridSpan w:val="3"/>
          </w:tcPr>
          <w:p w14:paraId="7BF64249" w14:textId="5767E158" w:rsidR="00C83DA9" w:rsidRPr="00314ABE" w:rsidRDefault="005F7D5F" w:rsidP="00C83DA9">
            <w:pPr>
              <w:rPr>
                <w:rFonts w:asciiTheme="minorHAnsi" w:eastAsia="Times New Roman" w:hAnsiTheme="minorHAnsi" w:cstheme="minorHAnsi"/>
                <w:sz w:val="20"/>
                <w:szCs w:val="20"/>
              </w:rPr>
            </w:pPr>
            <w:r w:rsidRPr="005F7D5F">
              <w:rPr>
                <w:rFonts w:asciiTheme="minorHAnsi" w:eastAsia="Times New Roman" w:hAnsiTheme="minorHAnsi" w:cstheme="minorHAnsi"/>
                <w:sz w:val="20"/>
                <w:szCs w:val="20"/>
              </w:rPr>
              <w:t>https://www.portalvs.sk/regzam/detail/31501?do=filterForm-submit&amp;name=clarissa&amp;university=701000000&amp;faculty=701130000&amp;sort=surname&amp;employment_state=no&amp;filter=Vyh%C4%BEada%C5%A5</w:t>
            </w:r>
          </w:p>
        </w:tc>
        <w:tc>
          <w:tcPr>
            <w:tcW w:w="4531" w:type="dxa"/>
            <w:gridSpan w:val="3"/>
          </w:tcPr>
          <w:p w14:paraId="3159F177" w14:textId="576D0587" w:rsidR="00C83DA9" w:rsidRPr="00046B56" w:rsidRDefault="00C83DA9" w:rsidP="00C83DA9">
            <w:pPr>
              <w:rPr>
                <w:rFonts w:asciiTheme="minorHAnsi" w:eastAsia="Times New Roman" w:hAnsiTheme="minorHAnsi" w:cstheme="minorHAnsi"/>
                <w:i/>
                <w:iCs/>
                <w:sz w:val="20"/>
                <w:szCs w:val="20"/>
              </w:rPr>
            </w:pPr>
            <w:r>
              <w:rPr>
                <w:rFonts w:asciiTheme="minorHAnsi" w:eastAsia="Times New Roman" w:hAnsiTheme="minorHAnsi" w:cstheme="minorHAnsi"/>
                <w:i/>
                <w:iCs/>
                <w:sz w:val="20"/>
                <w:szCs w:val="20"/>
              </w:rPr>
              <w:t>Kontaktné údaje: clarissa.tabosa@fses.uniba.sk</w:t>
            </w:r>
          </w:p>
        </w:tc>
      </w:tr>
      <w:tr w:rsidR="00C83DA9" w:rsidRPr="00314ABE" w14:paraId="00369C79" w14:textId="77777777" w:rsidTr="003A06B1">
        <w:tc>
          <w:tcPr>
            <w:tcW w:w="4531" w:type="dxa"/>
            <w:gridSpan w:val="3"/>
          </w:tcPr>
          <w:p w14:paraId="3162B60A" w14:textId="77777777" w:rsidR="00C83DA9" w:rsidRDefault="00C83DA9" w:rsidP="00C83DA9">
            <w:pPr>
              <w:rPr>
                <w:rFonts w:asciiTheme="minorHAnsi" w:eastAsia="Times New Roman" w:hAnsiTheme="minorHAnsi" w:cstheme="minorHAnsi"/>
                <w:sz w:val="20"/>
                <w:szCs w:val="20"/>
              </w:rPr>
            </w:pPr>
          </w:p>
        </w:tc>
        <w:tc>
          <w:tcPr>
            <w:tcW w:w="4531" w:type="dxa"/>
            <w:gridSpan w:val="3"/>
          </w:tcPr>
          <w:p w14:paraId="32EE6F75" w14:textId="77777777" w:rsidR="00C83DA9" w:rsidRDefault="00C83DA9" w:rsidP="00C83DA9">
            <w:pPr>
              <w:rPr>
                <w:rFonts w:asciiTheme="minorHAnsi" w:eastAsia="Times New Roman" w:hAnsiTheme="minorHAnsi" w:cstheme="minorHAnsi"/>
                <w:i/>
                <w:iCs/>
                <w:sz w:val="20"/>
                <w:szCs w:val="20"/>
              </w:rPr>
            </w:pPr>
          </w:p>
        </w:tc>
      </w:tr>
      <w:tr w:rsidR="00C83DA9" w:rsidRPr="00314ABE" w14:paraId="7BA56638" w14:textId="77777777" w:rsidTr="003A06B1">
        <w:tc>
          <w:tcPr>
            <w:tcW w:w="4531" w:type="dxa"/>
            <w:gridSpan w:val="3"/>
          </w:tcPr>
          <w:p w14:paraId="79838728" w14:textId="57977814" w:rsidR="00C83DA9" w:rsidRPr="00046B56" w:rsidRDefault="00C83DA9" w:rsidP="00C83DA9">
            <w:pPr>
              <w:rPr>
                <w:rFonts w:asciiTheme="minorHAnsi" w:eastAsia="Times New Roman" w:hAnsiTheme="minorHAnsi" w:cstheme="minorHAnsi"/>
                <w:i/>
                <w:iCs/>
                <w:sz w:val="20"/>
                <w:szCs w:val="20"/>
              </w:rPr>
            </w:pPr>
            <w:r>
              <w:rPr>
                <w:rFonts w:asciiTheme="minorHAnsi" w:eastAsia="Times New Roman" w:hAnsiTheme="minorHAnsi" w:cstheme="minorHAnsi"/>
                <w:i/>
                <w:iCs/>
                <w:sz w:val="20"/>
                <w:szCs w:val="20"/>
              </w:rPr>
              <w:t xml:space="preserve">Mgr. Matúš Sloboda, PhD. </w:t>
            </w:r>
          </w:p>
        </w:tc>
        <w:tc>
          <w:tcPr>
            <w:tcW w:w="4531" w:type="dxa"/>
            <w:gridSpan w:val="3"/>
          </w:tcPr>
          <w:p w14:paraId="45E4F55A" w14:textId="72E07340" w:rsidR="00C83DA9" w:rsidRPr="00B268A3" w:rsidRDefault="00C83DA9" w:rsidP="00C83DA9">
            <w:pPr>
              <w:rPr>
                <w:rFonts w:asciiTheme="minorHAnsi" w:eastAsia="Times New Roman" w:hAnsiTheme="minorHAnsi" w:cstheme="minorHAnsi"/>
                <w:sz w:val="20"/>
                <w:szCs w:val="20"/>
              </w:rPr>
            </w:pPr>
            <w:r>
              <w:rPr>
                <w:rFonts w:asciiTheme="minorHAnsi" w:eastAsia="Times New Roman" w:hAnsiTheme="minorHAnsi" w:cstheme="minorHAnsi"/>
                <w:i/>
                <w:iCs/>
                <w:sz w:val="20"/>
                <w:szCs w:val="20"/>
              </w:rPr>
              <w:t xml:space="preserve">Profilový predmet: </w:t>
            </w:r>
            <w:r w:rsidRPr="006F7236">
              <w:rPr>
                <w:rFonts w:asciiTheme="minorHAnsi" w:eastAsia="Times New Roman" w:hAnsiTheme="minorHAnsi" w:cstheme="minorHAnsi"/>
                <w:i/>
                <w:iCs/>
                <w:sz w:val="20"/>
                <w:szCs w:val="20"/>
              </w:rPr>
              <w:t xml:space="preserve"> </w:t>
            </w:r>
            <w:r w:rsidR="00B268A3">
              <w:rPr>
                <w:rFonts w:asciiTheme="minorHAnsi" w:eastAsia="Times New Roman" w:hAnsiTheme="minorHAnsi" w:cstheme="minorHAnsi"/>
                <w:sz w:val="20"/>
                <w:szCs w:val="20"/>
              </w:rPr>
              <w:t xml:space="preserve">Kvantitatívne výskumné metódy </w:t>
            </w:r>
          </w:p>
        </w:tc>
      </w:tr>
      <w:tr w:rsidR="00C83DA9" w:rsidRPr="00314ABE" w14:paraId="052920C3" w14:textId="77777777" w:rsidTr="003A06B1">
        <w:tc>
          <w:tcPr>
            <w:tcW w:w="4531" w:type="dxa"/>
            <w:gridSpan w:val="3"/>
          </w:tcPr>
          <w:p w14:paraId="134F5B19" w14:textId="36BE93DF" w:rsidR="00C83DA9" w:rsidRPr="00314ABE" w:rsidRDefault="00C83DA9" w:rsidP="00C83DA9">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Pr="00046B56">
              <w:rPr>
                <w:rFonts w:asciiTheme="minorHAnsi" w:eastAsia="Times New Roman" w:hAnsiTheme="minorHAnsi" w:cstheme="minorHAnsi"/>
                <w:sz w:val="20"/>
                <w:szCs w:val="20"/>
              </w:rPr>
              <w:t>https://www.portalvs.sk/regzam/detail/28542</w:t>
            </w:r>
          </w:p>
        </w:tc>
        <w:tc>
          <w:tcPr>
            <w:tcW w:w="4531" w:type="dxa"/>
            <w:gridSpan w:val="3"/>
          </w:tcPr>
          <w:p w14:paraId="66667F28" w14:textId="1427183A" w:rsidR="00C83DA9" w:rsidRPr="006F7236" w:rsidRDefault="00C83DA9" w:rsidP="00C83DA9">
            <w:pPr>
              <w:rPr>
                <w:rFonts w:asciiTheme="minorHAnsi" w:eastAsia="Times New Roman" w:hAnsiTheme="minorHAnsi" w:cstheme="minorHAnsi"/>
                <w:i/>
                <w:iCs/>
                <w:sz w:val="20"/>
                <w:szCs w:val="20"/>
              </w:rPr>
            </w:pPr>
            <w:r>
              <w:rPr>
                <w:rFonts w:asciiTheme="minorHAnsi" w:eastAsia="Times New Roman" w:hAnsiTheme="minorHAnsi" w:cstheme="minorHAnsi"/>
                <w:i/>
                <w:iCs/>
                <w:sz w:val="20"/>
                <w:szCs w:val="20"/>
              </w:rPr>
              <w:t>Kontaktné údaje: matus.sloboda@fses.uniba.sk</w:t>
            </w:r>
          </w:p>
        </w:tc>
      </w:tr>
      <w:tr w:rsidR="00C83DA9" w:rsidRPr="00314ABE" w14:paraId="272F1D8B" w14:textId="77777777" w:rsidTr="003A06B1">
        <w:tc>
          <w:tcPr>
            <w:tcW w:w="4531" w:type="dxa"/>
            <w:gridSpan w:val="3"/>
          </w:tcPr>
          <w:p w14:paraId="657B9162" w14:textId="77777777" w:rsidR="00C83DA9" w:rsidRDefault="00C83DA9" w:rsidP="00C83DA9">
            <w:pPr>
              <w:rPr>
                <w:rFonts w:asciiTheme="minorHAnsi" w:eastAsia="Times New Roman" w:hAnsiTheme="minorHAnsi" w:cstheme="minorHAnsi"/>
                <w:sz w:val="20"/>
                <w:szCs w:val="20"/>
              </w:rPr>
            </w:pPr>
          </w:p>
        </w:tc>
        <w:tc>
          <w:tcPr>
            <w:tcW w:w="4531" w:type="dxa"/>
            <w:gridSpan w:val="3"/>
          </w:tcPr>
          <w:p w14:paraId="50855C34" w14:textId="77777777" w:rsidR="00C83DA9" w:rsidRDefault="00C83DA9" w:rsidP="00C83DA9">
            <w:pPr>
              <w:rPr>
                <w:rFonts w:asciiTheme="minorHAnsi" w:eastAsia="Times New Roman" w:hAnsiTheme="minorHAnsi" w:cstheme="minorHAnsi"/>
                <w:i/>
                <w:iCs/>
                <w:sz w:val="20"/>
                <w:szCs w:val="20"/>
              </w:rPr>
            </w:pPr>
          </w:p>
        </w:tc>
      </w:tr>
      <w:tr w:rsidR="00C83DA9" w:rsidRPr="00314ABE" w14:paraId="2AC18DE2" w14:textId="77777777" w:rsidTr="003A06B1">
        <w:tc>
          <w:tcPr>
            <w:tcW w:w="4531" w:type="dxa"/>
            <w:gridSpan w:val="3"/>
          </w:tcPr>
          <w:p w14:paraId="6FA7D97E" w14:textId="22223421" w:rsidR="00C83DA9" w:rsidRDefault="00C83DA9" w:rsidP="00C83DA9">
            <w:pPr>
              <w:rPr>
                <w:rFonts w:asciiTheme="minorHAnsi" w:eastAsia="Times New Roman" w:hAnsiTheme="minorHAnsi" w:cstheme="minorHAnsi"/>
                <w:sz w:val="20"/>
                <w:szCs w:val="20"/>
              </w:rPr>
            </w:pPr>
            <w:proofErr w:type="spellStart"/>
            <w:r>
              <w:rPr>
                <w:rFonts w:asciiTheme="minorHAnsi" w:eastAsia="Times New Roman" w:hAnsiTheme="minorHAnsi" w:cstheme="minorHAnsi"/>
                <w:sz w:val="20"/>
                <w:szCs w:val="20"/>
              </w:rPr>
              <w:t>Karen</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Henderson</w:t>
            </w:r>
            <w:proofErr w:type="spellEnd"/>
            <w:r>
              <w:rPr>
                <w:rFonts w:asciiTheme="minorHAnsi" w:eastAsia="Times New Roman" w:hAnsiTheme="minorHAnsi" w:cstheme="minorHAnsi"/>
                <w:sz w:val="20"/>
                <w:szCs w:val="20"/>
              </w:rPr>
              <w:t xml:space="preserve">, PhD. </w:t>
            </w:r>
          </w:p>
        </w:tc>
        <w:tc>
          <w:tcPr>
            <w:tcW w:w="4531" w:type="dxa"/>
            <w:gridSpan w:val="3"/>
          </w:tcPr>
          <w:p w14:paraId="154FA033" w14:textId="33360E4D" w:rsidR="00C83DA9" w:rsidRPr="00046B56" w:rsidRDefault="00C83DA9" w:rsidP="00C83DA9">
            <w:pPr>
              <w:rPr>
                <w:rFonts w:asciiTheme="minorHAnsi" w:eastAsia="Times New Roman" w:hAnsiTheme="minorHAnsi" w:cstheme="minorHAnsi"/>
                <w:sz w:val="20"/>
                <w:szCs w:val="20"/>
              </w:rPr>
            </w:pPr>
            <w:r>
              <w:rPr>
                <w:rFonts w:asciiTheme="minorHAnsi" w:eastAsia="Times New Roman" w:hAnsiTheme="minorHAnsi" w:cstheme="minorHAnsi"/>
                <w:i/>
                <w:iCs/>
                <w:sz w:val="20"/>
                <w:szCs w:val="20"/>
              </w:rPr>
              <w:t xml:space="preserve">Profilový predmet: </w:t>
            </w:r>
            <w:r w:rsidRPr="006F7236">
              <w:rPr>
                <w:rFonts w:asciiTheme="minorHAnsi" w:eastAsia="Times New Roman" w:hAnsiTheme="minorHAnsi" w:cstheme="minorHAnsi"/>
                <w:i/>
                <w:iCs/>
                <w:sz w:val="20"/>
                <w:szCs w:val="20"/>
              </w:rPr>
              <w:t xml:space="preserve"> </w:t>
            </w:r>
            <w:r w:rsidR="00B268A3">
              <w:rPr>
                <w:rFonts w:asciiTheme="minorHAnsi" w:eastAsia="Times New Roman" w:hAnsiTheme="minorHAnsi" w:cstheme="minorHAnsi"/>
                <w:sz w:val="20"/>
                <w:szCs w:val="20"/>
              </w:rPr>
              <w:t xml:space="preserve">Politiky EÚ </w:t>
            </w:r>
            <w:r>
              <w:rPr>
                <w:rFonts w:asciiTheme="minorHAnsi" w:eastAsia="Times New Roman" w:hAnsiTheme="minorHAnsi" w:cstheme="minorHAnsi"/>
                <w:sz w:val="20"/>
                <w:szCs w:val="20"/>
              </w:rPr>
              <w:t xml:space="preserve"> </w:t>
            </w:r>
          </w:p>
        </w:tc>
      </w:tr>
      <w:tr w:rsidR="00C83DA9" w:rsidRPr="00314ABE" w14:paraId="0993D6D5" w14:textId="77777777" w:rsidTr="003A06B1">
        <w:tc>
          <w:tcPr>
            <w:tcW w:w="4531" w:type="dxa"/>
            <w:gridSpan w:val="3"/>
          </w:tcPr>
          <w:p w14:paraId="5E6CEA45" w14:textId="473CC90E" w:rsidR="00C83DA9" w:rsidRPr="00314ABE" w:rsidRDefault="00C83DA9" w:rsidP="00C83DA9">
            <w:pPr>
              <w:rPr>
                <w:rFonts w:asciiTheme="minorHAnsi" w:eastAsia="Times New Roman" w:hAnsiTheme="minorHAnsi" w:cstheme="minorHAnsi"/>
                <w:sz w:val="20"/>
                <w:szCs w:val="20"/>
              </w:rPr>
            </w:pPr>
            <w:r w:rsidRPr="00046B56">
              <w:rPr>
                <w:rFonts w:asciiTheme="minorHAnsi" w:eastAsia="Times New Roman" w:hAnsiTheme="minorHAnsi" w:cstheme="minorHAnsi"/>
                <w:sz w:val="20"/>
                <w:szCs w:val="20"/>
              </w:rPr>
              <w:t>https://www.portalvs.sk/regzam/detail/22292?do=filterForm-submit&amp;name=karen&amp;surname=henderson&amp;sort=surname&amp;employment_state=yes&amp;filter=Vyh%C4%BEada%C5%A5</w:t>
            </w:r>
          </w:p>
        </w:tc>
        <w:tc>
          <w:tcPr>
            <w:tcW w:w="4531" w:type="dxa"/>
            <w:gridSpan w:val="3"/>
          </w:tcPr>
          <w:p w14:paraId="13644ABC" w14:textId="2CB05EED" w:rsidR="00C83DA9" w:rsidRPr="00046B56" w:rsidRDefault="00C83DA9" w:rsidP="00C83DA9">
            <w:pPr>
              <w:rPr>
                <w:rFonts w:asciiTheme="minorHAnsi" w:eastAsia="Times New Roman" w:hAnsiTheme="minorHAnsi" w:cstheme="minorHAnsi"/>
                <w:sz w:val="20"/>
                <w:szCs w:val="20"/>
              </w:rPr>
            </w:pPr>
            <w:r>
              <w:rPr>
                <w:rFonts w:asciiTheme="minorHAnsi" w:eastAsia="Times New Roman" w:hAnsiTheme="minorHAnsi" w:cstheme="minorHAnsi"/>
                <w:i/>
                <w:iCs/>
                <w:sz w:val="20"/>
                <w:szCs w:val="20"/>
              </w:rPr>
              <w:t xml:space="preserve">Kontaktné údaje: </w:t>
            </w:r>
            <w:r>
              <w:rPr>
                <w:rFonts w:asciiTheme="minorHAnsi" w:eastAsia="Times New Roman" w:hAnsiTheme="minorHAnsi" w:cstheme="minorHAnsi"/>
                <w:sz w:val="20"/>
                <w:szCs w:val="20"/>
              </w:rPr>
              <w:t>karen.henderson@fses.uniba.sk</w:t>
            </w:r>
          </w:p>
        </w:tc>
      </w:tr>
      <w:tr w:rsidR="00B268A3" w:rsidRPr="00314ABE" w14:paraId="73CB513C" w14:textId="77777777" w:rsidTr="003A06B1">
        <w:tc>
          <w:tcPr>
            <w:tcW w:w="4531" w:type="dxa"/>
            <w:gridSpan w:val="3"/>
          </w:tcPr>
          <w:p w14:paraId="0F7D752F" w14:textId="77777777" w:rsidR="00B268A3" w:rsidRPr="00046B56" w:rsidRDefault="00B268A3" w:rsidP="003A06B1">
            <w:pPr>
              <w:rPr>
                <w:rFonts w:asciiTheme="minorHAnsi" w:eastAsia="Times New Roman" w:hAnsiTheme="minorHAnsi" w:cstheme="minorHAnsi"/>
                <w:sz w:val="20"/>
                <w:szCs w:val="20"/>
              </w:rPr>
            </w:pPr>
          </w:p>
        </w:tc>
        <w:tc>
          <w:tcPr>
            <w:tcW w:w="4531" w:type="dxa"/>
            <w:gridSpan w:val="3"/>
          </w:tcPr>
          <w:p w14:paraId="5B05423F" w14:textId="77777777" w:rsidR="00B268A3" w:rsidRDefault="00B268A3" w:rsidP="003A06B1">
            <w:pPr>
              <w:rPr>
                <w:rFonts w:asciiTheme="minorHAnsi" w:eastAsia="Times New Roman" w:hAnsiTheme="minorHAnsi" w:cstheme="minorHAnsi"/>
                <w:i/>
                <w:iCs/>
                <w:sz w:val="20"/>
                <w:szCs w:val="20"/>
              </w:rPr>
            </w:pPr>
          </w:p>
        </w:tc>
      </w:tr>
      <w:tr w:rsidR="00B268A3" w:rsidRPr="00314ABE" w14:paraId="6AF014F7" w14:textId="77777777" w:rsidTr="003A06B1">
        <w:tc>
          <w:tcPr>
            <w:tcW w:w="4531" w:type="dxa"/>
            <w:gridSpan w:val="3"/>
          </w:tcPr>
          <w:p w14:paraId="59F86FA5" w14:textId="3E0B90C1" w:rsidR="00B268A3" w:rsidRPr="00B268A3" w:rsidRDefault="00B268A3" w:rsidP="003A06B1">
            <w:pPr>
              <w:rPr>
                <w:rFonts w:asciiTheme="minorHAnsi" w:eastAsia="Times New Roman" w:hAnsiTheme="minorHAnsi" w:cstheme="minorHAnsi"/>
                <w:i/>
                <w:iCs/>
                <w:sz w:val="20"/>
                <w:szCs w:val="20"/>
              </w:rPr>
            </w:pPr>
            <w:r>
              <w:rPr>
                <w:rFonts w:asciiTheme="minorHAnsi" w:eastAsia="Times New Roman" w:hAnsiTheme="minorHAnsi" w:cstheme="minorHAnsi"/>
                <w:i/>
                <w:iCs/>
                <w:sz w:val="20"/>
                <w:szCs w:val="20"/>
              </w:rPr>
              <w:t xml:space="preserve">Mgr. </w:t>
            </w:r>
            <w:proofErr w:type="spellStart"/>
            <w:r>
              <w:rPr>
                <w:rFonts w:asciiTheme="minorHAnsi" w:eastAsia="Times New Roman" w:hAnsiTheme="minorHAnsi" w:cstheme="minorHAnsi"/>
                <w:i/>
                <w:iCs/>
                <w:sz w:val="20"/>
                <w:szCs w:val="20"/>
              </w:rPr>
              <w:t>Aliaksei</w:t>
            </w:r>
            <w:proofErr w:type="spellEnd"/>
            <w:r>
              <w:rPr>
                <w:rFonts w:asciiTheme="minorHAnsi" w:eastAsia="Times New Roman" w:hAnsiTheme="minorHAnsi" w:cstheme="minorHAnsi"/>
                <w:i/>
                <w:iCs/>
                <w:sz w:val="20"/>
                <w:szCs w:val="20"/>
              </w:rPr>
              <w:t xml:space="preserve"> </w:t>
            </w:r>
            <w:proofErr w:type="spellStart"/>
            <w:r>
              <w:rPr>
                <w:rFonts w:asciiTheme="minorHAnsi" w:eastAsia="Times New Roman" w:hAnsiTheme="minorHAnsi" w:cstheme="minorHAnsi"/>
                <w:i/>
                <w:iCs/>
                <w:sz w:val="20"/>
                <w:szCs w:val="20"/>
              </w:rPr>
              <w:t>Kazharski</w:t>
            </w:r>
            <w:proofErr w:type="spellEnd"/>
            <w:r>
              <w:rPr>
                <w:rFonts w:asciiTheme="minorHAnsi" w:eastAsia="Times New Roman" w:hAnsiTheme="minorHAnsi" w:cstheme="minorHAnsi"/>
                <w:i/>
                <w:iCs/>
                <w:sz w:val="20"/>
                <w:szCs w:val="20"/>
              </w:rPr>
              <w:t xml:space="preserve">, PhD. </w:t>
            </w:r>
          </w:p>
        </w:tc>
        <w:tc>
          <w:tcPr>
            <w:tcW w:w="4531" w:type="dxa"/>
            <w:gridSpan w:val="3"/>
          </w:tcPr>
          <w:p w14:paraId="2ADFE8BB" w14:textId="4A36919B" w:rsidR="00B268A3" w:rsidRDefault="00B268A3" w:rsidP="003A06B1">
            <w:pPr>
              <w:rPr>
                <w:rFonts w:asciiTheme="minorHAnsi" w:eastAsia="Times New Roman" w:hAnsiTheme="minorHAnsi" w:cstheme="minorHAnsi"/>
                <w:i/>
                <w:iCs/>
                <w:sz w:val="20"/>
                <w:szCs w:val="20"/>
              </w:rPr>
            </w:pPr>
            <w:r>
              <w:rPr>
                <w:rFonts w:asciiTheme="minorHAnsi" w:eastAsia="Times New Roman" w:hAnsiTheme="minorHAnsi" w:cstheme="minorHAnsi"/>
                <w:i/>
                <w:iCs/>
                <w:sz w:val="20"/>
                <w:szCs w:val="20"/>
              </w:rPr>
              <w:t xml:space="preserve">Profilový predmet: Súčasné teórie medzinárodných vzťahov </w:t>
            </w:r>
          </w:p>
        </w:tc>
      </w:tr>
      <w:tr w:rsidR="00B268A3" w:rsidRPr="00314ABE" w14:paraId="6052EF71" w14:textId="77777777" w:rsidTr="003A06B1">
        <w:tc>
          <w:tcPr>
            <w:tcW w:w="4531" w:type="dxa"/>
            <w:gridSpan w:val="3"/>
          </w:tcPr>
          <w:p w14:paraId="17612911" w14:textId="4B3C16A8" w:rsidR="00B268A3" w:rsidRDefault="007E1000" w:rsidP="003A06B1">
            <w:pPr>
              <w:rPr>
                <w:rFonts w:asciiTheme="minorHAnsi" w:eastAsia="Times New Roman" w:hAnsiTheme="minorHAnsi" w:cstheme="minorHAnsi"/>
                <w:sz w:val="20"/>
                <w:szCs w:val="20"/>
              </w:rPr>
            </w:pPr>
            <w:r w:rsidRPr="007E1000">
              <w:rPr>
                <w:rFonts w:asciiTheme="minorHAnsi" w:eastAsia="Times New Roman" w:hAnsiTheme="minorHAnsi" w:cstheme="minorHAnsi"/>
                <w:sz w:val="20"/>
                <w:szCs w:val="20"/>
              </w:rPr>
              <w:t>https://www.portalvs.sk/regzam/detail/25878</w:t>
            </w:r>
          </w:p>
        </w:tc>
        <w:tc>
          <w:tcPr>
            <w:tcW w:w="4531" w:type="dxa"/>
            <w:gridSpan w:val="3"/>
          </w:tcPr>
          <w:p w14:paraId="057122DB" w14:textId="60BBBA0E" w:rsidR="00B268A3" w:rsidRPr="00B268A3" w:rsidRDefault="00B268A3" w:rsidP="003A06B1">
            <w:pPr>
              <w:rPr>
                <w:rFonts w:asciiTheme="minorHAnsi" w:eastAsia="Times New Roman" w:hAnsiTheme="minorHAnsi" w:cstheme="minorHAnsi"/>
                <w:i/>
                <w:iCs/>
                <w:sz w:val="20"/>
                <w:szCs w:val="20"/>
              </w:rPr>
            </w:pPr>
            <w:r>
              <w:rPr>
                <w:rFonts w:asciiTheme="minorHAnsi" w:eastAsia="Times New Roman" w:hAnsiTheme="minorHAnsi" w:cstheme="minorHAnsi"/>
                <w:i/>
                <w:iCs/>
                <w:sz w:val="20"/>
                <w:szCs w:val="20"/>
              </w:rPr>
              <w:t>Kontaktné údaje: aliaksei.kazharski@fses.uniba.sk</w:t>
            </w:r>
          </w:p>
        </w:tc>
      </w:tr>
      <w:tr w:rsidR="00B268A3" w:rsidRPr="00314ABE" w14:paraId="0D4D3EAA" w14:textId="77777777" w:rsidTr="003A06B1">
        <w:tc>
          <w:tcPr>
            <w:tcW w:w="4531" w:type="dxa"/>
            <w:gridSpan w:val="3"/>
          </w:tcPr>
          <w:p w14:paraId="7D23D024" w14:textId="77777777" w:rsidR="00B268A3" w:rsidRPr="00046B56" w:rsidRDefault="00B268A3" w:rsidP="003A06B1">
            <w:pPr>
              <w:rPr>
                <w:rFonts w:asciiTheme="minorHAnsi" w:eastAsia="Times New Roman" w:hAnsiTheme="minorHAnsi" w:cstheme="minorHAnsi"/>
                <w:sz w:val="20"/>
                <w:szCs w:val="20"/>
              </w:rPr>
            </w:pPr>
          </w:p>
        </w:tc>
        <w:tc>
          <w:tcPr>
            <w:tcW w:w="4531" w:type="dxa"/>
            <w:gridSpan w:val="3"/>
          </w:tcPr>
          <w:p w14:paraId="61F4F44E" w14:textId="77777777" w:rsidR="00B268A3" w:rsidRDefault="00B268A3" w:rsidP="003A06B1">
            <w:pPr>
              <w:rPr>
                <w:rFonts w:asciiTheme="minorHAnsi" w:eastAsia="Times New Roman" w:hAnsiTheme="minorHAnsi" w:cstheme="minorHAnsi"/>
                <w:i/>
                <w:iCs/>
                <w:sz w:val="20"/>
                <w:szCs w:val="20"/>
              </w:rPr>
            </w:pPr>
          </w:p>
        </w:tc>
      </w:tr>
      <w:tr w:rsidR="00B268A3" w:rsidRPr="00314ABE" w14:paraId="656E3716" w14:textId="77777777" w:rsidTr="003A06B1">
        <w:tc>
          <w:tcPr>
            <w:tcW w:w="4531" w:type="dxa"/>
            <w:gridSpan w:val="3"/>
          </w:tcPr>
          <w:p w14:paraId="6769A991" w14:textId="385D2EFB" w:rsidR="00B268A3" w:rsidRPr="00B268A3" w:rsidRDefault="00B268A3" w:rsidP="00B268A3">
            <w:pPr>
              <w:rPr>
                <w:rFonts w:asciiTheme="minorHAnsi" w:eastAsia="Times New Roman" w:hAnsiTheme="minorHAnsi" w:cstheme="minorHAnsi"/>
                <w:i/>
                <w:iCs/>
                <w:sz w:val="20"/>
                <w:szCs w:val="20"/>
              </w:rPr>
            </w:pPr>
            <w:r>
              <w:rPr>
                <w:rFonts w:asciiTheme="minorHAnsi" w:eastAsia="Times New Roman" w:hAnsiTheme="minorHAnsi" w:cstheme="minorHAnsi"/>
                <w:i/>
                <w:iCs/>
                <w:sz w:val="20"/>
                <w:szCs w:val="20"/>
              </w:rPr>
              <w:t xml:space="preserve">Brian </w:t>
            </w:r>
            <w:proofErr w:type="spellStart"/>
            <w:r>
              <w:rPr>
                <w:rFonts w:asciiTheme="minorHAnsi" w:eastAsia="Times New Roman" w:hAnsiTheme="minorHAnsi" w:cstheme="minorHAnsi"/>
                <w:i/>
                <w:iCs/>
                <w:sz w:val="20"/>
                <w:szCs w:val="20"/>
              </w:rPr>
              <w:t>Fabo</w:t>
            </w:r>
            <w:proofErr w:type="spellEnd"/>
            <w:r>
              <w:rPr>
                <w:rFonts w:asciiTheme="minorHAnsi" w:eastAsia="Times New Roman" w:hAnsiTheme="minorHAnsi" w:cstheme="minorHAnsi"/>
                <w:i/>
                <w:iCs/>
                <w:sz w:val="20"/>
                <w:szCs w:val="20"/>
              </w:rPr>
              <w:t xml:space="preserve">, PhD. </w:t>
            </w:r>
          </w:p>
        </w:tc>
        <w:tc>
          <w:tcPr>
            <w:tcW w:w="4531" w:type="dxa"/>
            <w:gridSpan w:val="3"/>
          </w:tcPr>
          <w:p w14:paraId="5B9B0727" w14:textId="5D3AC18D" w:rsidR="00B268A3" w:rsidRDefault="00B268A3" w:rsidP="00B268A3">
            <w:pPr>
              <w:rPr>
                <w:rFonts w:asciiTheme="minorHAnsi" w:eastAsia="Times New Roman" w:hAnsiTheme="minorHAnsi" w:cstheme="minorHAnsi"/>
                <w:i/>
                <w:iCs/>
                <w:sz w:val="20"/>
                <w:szCs w:val="20"/>
              </w:rPr>
            </w:pPr>
            <w:r>
              <w:rPr>
                <w:rFonts w:asciiTheme="minorHAnsi" w:eastAsia="Times New Roman" w:hAnsiTheme="minorHAnsi" w:cstheme="minorHAnsi"/>
                <w:i/>
                <w:iCs/>
                <w:sz w:val="20"/>
                <w:szCs w:val="20"/>
              </w:rPr>
              <w:t xml:space="preserve">Profilový predmet: </w:t>
            </w:r>
            <w:r w:rsidR="00580062">
              <w:rPr>
                <w:rFonts w:asciiTheme="minorHAnsi" w:eastAsia="Times New Roman" w:hAnsiTheme="minorHAnsi" w:cstheme="minorHAnsi"/>
                <w:i/>
                <w:iCs/>
                <w:sz w:val="20"/>
                <w:szCs w:val="20"/>
              </w:rPr>
              <w:t xml:space="preserve">Štatistická analýza I., Štatistická analýza II. </w:t>
            </w:r>
          </w:p>
        </w:tc>
      </w:tr>
      <w:tr w:rsidR="00B268A3" w:rsidRPr="00314ABE" w14:paraId="4D173C9F" w14:textId="77777777" w:rsidTr="003A06B1">
        <w:tc>
          <w:tcPr>
            <w:tcW w:w="4531" w:type="dxa"/>
            <w:gridSpan w:val="3"/>
          </w:tcPr>
          <w:p w14:paraId="5044319D" w14:textId="6395D7DC" w:rsidR="00B268A3" w:rsidRDefault="007E1000" w:rsidP="00B268A3">
            <w:pPr>
              <w:rPr>
                <w:rFonts w:asciiTheme="minorHAnsi" w:eastAsia="Times New Roman" w:hAnsiTheme="minorHAnsi" w:cstheme="minorHAnsi"/>
                <w:sz w:val="20"/>
                <w:szCs w:val="20"/>
              </w:rPr>
            </w:pPr>
            <w:r w:rsidRPr="007E1000">
              <w:rPr>
                <w:rFonts w:asciiTheme="minorHAnsi" w:eastAsia="Times New Roman" w:hAnsiTheme="minorHAnsi" w:cstheme="minorHAnsi"/>
                <w:sz w:val="20"/>
                <w:szCs w:val="20"/>
              </w:rPr>
              <w:t>https://www.portalvs.sk/regzam/detail/28385</w:t>
            </w:r>
          </w:p>
        </w:tc>
        <w:tc>
          <w:tcPr>
            <w:tcW w:w="4531" w:type="dxa"/>
            <w:gridSpan w:val="3"/>
          </w:tcPr>
          <w:p w14:paraId="63304014" w14:textId="08EB09E0" w:rsidR="00B268A3" w:rsidRDefault="00B268A3" w:rsidP="00B268A3">
            <w:pPr>
              <w:rPr>
                <w:rFonts w:asciiTheme="minorHAnsi" w:eastAsia="Times New Roman" w:hAnsiTheme="minorHAnsi" w:cstheme="minorHAnsi"/>
                <w:sz w:val="20"/>
                <w:szCs w:val="20"/>
              </w:rPr>
            </w:pPr>
            <w:r>
              <w:rPr>
                <w:rFonts w:asciiTheme="minorHAnsi" w:eastAsia="Times New Roman" w:hAnsiTheme="minorHAnsi" w:cstheme="minorHAnsi"/>
                <w:i/>
                <w:iCs/>
                <w:sz w:val="20"/>
                <w:szCs w:val="20"/>
              </w:rPr>
              <w:t xml:space="preserve">Kontaktné údaje: </w:t>
            </w:r>
            <w:r w:rsidR="00580062">
              <w:rPr>
                <w:rFonts w:asciiTheme="minorHAnsi" w:eastAsia="Times New Roman" w:hAnsiTheme="minorHAnsi" w:cstheme="minorHAnsi"/>
                <w:i/>
                <w:iCs/>
                <w:sz w:val="20"/>
                <w:szCs w:val="20"/>
              </w:rPr>
              <w:t>brian.fabo@fses.uniba.sk</w:t>
            </w:r>
          </w:p>
        </w:tc>
      </w:tr>
      <w:tr w:rsidR="00B268A3" w:rsidRPr="00314ABE" w14:paraId="4E4D12CD" w14:textId="77777777" w:rsidTr="003A06B1">
        <w:tc>
          <w:tcPr>
            <w:tcW w:w="4531" w:type="dxa"/>
            <w:gridSpan w:val="3"/>
          </w:tcPr>
          <w:p w14:paraId="011BCE12" w14:textId="77777777" w:rsidR="00B268A3" w:rsidRPr="00046B56" w:rsidRDefault="00B268A3" w:rsidP="00B268A3">
            <w:pPr>
              <w:rPr>
                <w:rFonts w:asciiTheme="minorHAnsi" w:eastAsia="Times New Roman" w:hAnsiTheme="minorHAnsi" w:cstheme="minorHAnsi"/>
                <w:sz w:val="20"/>
                <w:szCs w:val="20"/>
              </w:rPr>
            </w:pPr>
          </w:p>
        </w:tc>
        <w:tc>
          <w:tcPr>
            <w:tcW w:w="4531" w:type="dxa"/>
            <w:gridSpan w:val="3"/>
          </w:tcPr>
          <w:p w14:paraId="22BD2BFB" w14:textId="77777777" w:rsidR="00B268A3" w:rsidRDefault="00B268A3" w:rsidP="00B268A3">
            <w:pPr>
              <w:rPr>
                <w:rFonts w:asciiTheme="minorHAnsi" w:eastAsia="Times New Roman" w:hAnsiTheme="minorHAnsi" w:cstheme="minorHAnsi"/>
                <w:i/>
                <w:iCs/>
                <w:sz w:val="20"/>
                <w:szCs w:val="20"/>
              </w:rPr>
            </w:pPr>
          </w:p>
        </w:tc>
      </w:tr>
      <w:tr w:rsidR="00580062" w:rsidRPr="00314ABE" w14:paraId="43885690" w14:textId="77777777" w:rsidTr="003A06B1">
        <w:tc>
          <w:tcPr>
            <w:tcW w:w="4531" w:type="dxa"/>
            <w:gridSpan w:val="3"/>
          </w:tcPr>
          <w:p w14:paraId="1BF2C165" w14:textId="77777777" w:rsidR="00580062" w:rsidRPr="00046B56" w:rsidRDefault="00580062" w:rsidP="003A06B1">
            <w:pPr>
              <w:rPr>
                <w:rFonts w:asciiTheme="minorHAnsi" w:eastAsia="Times New Roman" w:hAnsiTheme="minorHAnsi" w:cstheme="minorHAnsi"/>
                <w:sz w:val="20"/>
                <w:szCs w:val="20"/>
              </w:rPr>
            </w:pPr>
          </w:p>
        </w:tc>
        <w:tc>
          <w:tcPr>
            <w:tcW w:w="4531" w:type="dxa"/>
            <w:gridSpan w:val="3"/>
          </w:tcPr>
          <w:p w14:paraId="4AF21123" w14:textId="77777777" w:rsidR="00580062" w:rsidRDefault="00580062" w:rsidP="003A06B1">
            <w:pPr>
              <w:rPr>
                <w:rFonts w:asciiTheme="minorHAnsi" w:eastAsia="Times New Roman" w:hAnsiTheme="minorHAnsi" w:cstheme="minorHAnsi"/>
                <w:i/>
                <w:iCs/>
                <w:sz w:val="20"/>
                <w:szCs w:val="20"/>
              </w:rPr>
            </w:pPr>
          </w:p>
        </w:tc>
      </w:tr>
      <w:tr w:rsidR="00B268A3" w:rsidRPr="00314ABE" w14:paraId="3524CBC3" w14:textId="77777777" w:rsidTr="00BF5502">
        <w:trPr>
          <w:trHeight w:val="567"/>
        </w:trPr>
        <w:tc>
          <w:tcPr>
            <w:tcW w:w="9062" w:type="dxa"/>
            <w:gridSpan w:val="6"/>
          </w:tcPr>
          <w:p w14:paraId="6534C98B" w14:textId="455405AD" w:rsidR="00B268A3" w:rsidRPr="00BF5502" w:rsidRDefault="00B268A3" w:rsidP="00B268A3">
            <w:pPr>
              <w:rPr>
                <w:rFonts w:asciiTheme="minorHAnsi" w:eastAsia="Times New Roman" w:hAnsiTheme="minorHAnsi" w:cstheme="minorHAnsi"/>
                <w:bCs/>
                <w:strike/>
                <w:sz w:val="20"/>
                <w:szCs w:val="20"/>
              </w:rPr>
            </w:pPr>
            <w:r w:rsidRPr="00314ABE">
              <w:rPr>
                <w:rFonts w:asciiTheme="minorHAnsi" w:eastAsia="Times New Roman" w:hAnsiTheme="minorHAnsi" w:cstheme="minorHAnsi"/>
                <w:b/>
                <w:sz w:val="20"/>
                <w:szCs w:val="20"/>
              </w:rPr>
              <w:t xml:space="preserve">e) Zoznam školiteľov záverečných prác </w:t>
            </w:r>
            <w:r w:rsidR="00B31F31">
              <w:rPr>
                <w:rFonts w:asciiTheme="minorHAnsi" w:eastAsia="Times New Roman" w:hAnsiTheme="minorHAnsi" w:cstheme="minorHAnsi"/>
                <w:b/>
                <w:sz w:val="20"/>
                <w:szCs w:val="20"/>
              </w:rPr>
              <w:t xml:space="preserve">(2021/2022) </w:t>
            </w:r>
          </w:p>
        </w:tc>
      </w:tr>
      <w:tr w:rsidR="00B268A3" w:rsidRPr="00314ABE" w14:paraId="17100E62" w14:textId="77777777" w:rsidTr="00BF5502">
        <w:tc>
          <w:tcPr>
            <w:tcW w:w="4531" w:type="dxa"/>
            <w:gridSpan w:val="3"/>
          </w:tcPr>
          <w:p w14:paraId="5FA9D1C1"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Školitelia/kontaktné údaje</w:t>
            </w:r>
          </w:p>
        </w:tc>
        <w:tc>
          <w:tcPr>
            <w:tcW w:w="4531" w:type="dxa"/>
            <w:gridSpan w:val="3"/>
          </w:tcPr>
          <w:p w14:paraId="10E0B1C2"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Téma záverečnej práce:</w:t>
            </w:r>
          </w:p>
        </w:tc>
      </w:tr>
      <w:tr w:rsidR="00B268A3" w:rsidRPr="00314ABE" w14:paraId="1E391E00" w14:textId="77777777" w:rsidTr="00BF5502">
        <w:tc>
          <w:tcPr>
            <w:tcW w:w="4531" w:type="dxa"/>
            <w:gridSpan w:val="3"/>
          </w:tcPr>
          <w:p w14:paraId="5E049433" w14:textId="53A8F52D" w:rsidR="00B268A3" w:rsidRPr="00314ABE" w:rsidRDefault="00B268A3" w:rsidP="00B268A3">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doc. PhDr. Oľga </w:t>
            </w:r>
            <w:proofErr w:type="spellStart"/>
            <w:r>
              <w:rPr>
                <w:rFonts w:asciiTheme="minorHAnsi" w:eastAsia="Times New Roman" w:hAnsiTheme="minorHAnsi" w:cstheme="minorHAnsi"/>
                <w:sz w:val="20"/>
                <w:szCs w:val="20"/>
              </w:rPr>
              <w:t>Gyarfášová</w:t>
            </w:r>
            <w:proofErr w:type="spellEnd"/>
            <w:r>
              <w:rPr>
                <w:rFonts w:asciiTheme="minorHAnsi" w:eastAsia="Times New Roman" w:hAnsiTheme="minorHAnsi" w:cstheme="minorHAnsi"/>
                <w:sz w:val="20"/>
                <w:szCs w:val="20"/>
              </w:rPr>
              <w:t xml:space="preserve">, PhD. </w:t>
            </w:r>
          </w:p>
        </w:tc>
        <w:tc>
          <w:tcPr>
            <w:tcW w:w="4531" w:type="dxa"/>
            <w:gridSpan w:val="3"/>
          </w:tcPr>
          <w:p w14:paraId="70B6571E" w14:textId="22C7B3F9" w:rsidR="00B268A3" w:rsidRPr="00314ABE" w:rsidRDefault="00B31F31"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Boj proti korupcii: populizmus alebo dobré vládnutie? Trendy a faktory voličského správania, Vnímanie sociálnej spravodlivosti na Slovensku a v Čechách. Porovnanie dát z medzinárodného výskumu </w:t>
            </w:r>
          </w:p>
        </w:tc>
      </w:tr>
      <w:tr w:rsidR="00B268A3" w:rsidRPr="00314ABE" w14:paraId="5EE3C28A" w14:textId="77777777" w:rsidTr="00BF5502">
        <w:tc>
          <w:tcPr>
            <w:tcW w:w="4531" w:type="dxa"/>
            <w:gridSpan w:val="3"/>
          </w:tcPr>
          <w:p w14:paraId="1040A278" w14:textId="31414A7B" w:rsidR="00B268A3" w:rsidRPr="00314ABE" w:rsidRDefault="00B268A3" w:rsidP="00B268A3">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doc. JUDr. PhDr. Lucia Mokrá, PhD. </w:t>
            </w:r>
          </w:p>
        </w:tc>
        <w:tc>
          <w:tcPr>
            <w:tcW w:w="4531" w:type="dxa"/>
            <w:gridSpan w:val="3"/>
          </w:tcPr>
          <w:p w14:paraId="1AA59F7A" w14:textId="05BCB847" w:rsidR="00B268A3" w:rsidRPr="00314ABE" w:rsidRDefault="00B31F31" w:rsidP="00B268A3">
            <w:pPr>
              <w:rPr>
                <w:rFonts w:asciiTheme="minorHAnsi" w:eastAsia="Times New Roman" w:hAnsiTheme="minorHAnsi" w:cstheme="minorHAnsi"/>
                <w:sz w:val="20"/>
                <w:szCs w:val="20"/>
              </w:rPr>
            </w:pPr>
            <w:proofErr w:type="spellStart"/>
            <w:r>
              <w:rPr>
                <w:rFonts w:asciiTheme="minorHAnsi" w:eastAsia="Times New Roman" w:hAnsiTheme="minorHAnsi" w:cstheme="minorHAnsi"/>
                <w:sz w:val="20"/>
                <w:szCs w:val="20"/>
              </w:rPr>
              <w:t>Human</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Rights</w:t>
            </w:r>
            <w:proofErr w:type="spellEnd"/>
            <w:r>
              <w:rPr>
                <w:rFonts w:asciiTheme="minorHAnsi" w:eastAsia="Times New Roman" w:hAnsiTheme="minorHAnsi" w:cstheme="minorHAnsi"/>
                <w:sz w:val="20"/>
                <w:szCs w:val="20"/>
              </w:rPr>
              <w:t xml:space="preserve"> and </w:t>
            </w:r>
            <w:proofErr w:type="spellStart"/>
            <w:r>
              <w:rPr>
                <w:rFonts w:asciiTheme="minorHAnsi" w:eastAsia="Times New Roman" w:hAnsiTheme="minorHAnsi" w:cstheme="minorHAnsi"/>
                <w:sz w:val="20"/>
                <w:szCs w:val="20"/>
              </w:rPr>
              <w:t>Development</w:t>
            </w:r>
            <w:proofErr w:type="spellEnd"/>
            <w:r>
              <w:rPr>
                <w:rFonts w:asciiTheme="minorHAnsi" w:eastAsia="Times New Roman" w:hAnsiTheme="minorHAnsi" w:cstheme="minorHAnsi"/>
                <w:sz w:val="20"/>
                <w:szCs w:val="20"/>
              </w:rPr>
              <w:t xml:space="preserve"> in </w:t>
            </w:r>
            <w:proofErr w:type="spellStart"/>
            <w:r>
              <w:rPr>
                <w:rFonts w:asciiTheme="minorHAnsi" w:eastAsia="Times New Roman" w:hAnsiTheme="minorHAnsi" w:cstheme="minorHAnsi"/>
                <w:sz w:val="20"/>
                <w:szCs w:val="20"/>
              </w:rPr>
              <w:t>the</w:t>
            </w:r>
            <w:proofErr w:type="spellEnd"/>
            <w:r>
              <w:rPr>
                <w:rFonts w:asciiTheme="minorHAnsi" w:eastAsia="Times New Roman" w:hAnsiTheme="minorHAnsi" w:cstheme="minorHAnsi"/>
                <w:sz w:val="20"/>
                <w:szCs w:val="20"/>
              </w:rPr>
              <w:t xml:space="preserve"> EU </w:t>
            </w:r>
            <w:proofErr w:type="spellStart"/>
            <w:r>
              <w:rPr>
                <w:rFonts w:asciiTheme="minorHAnsi" w:eastAsia="Times New Roman" w:hAnsiTheme="minorHAnsi" w:cstheme="minorHAnsi"/>
                <w:sz w:val="20"/>
                <w:szCs w:val="20"/>
              </w:rPr>
              <w:t>Foreign</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P</w:t>
            </w:r>
            <w:r w:rsidR="000E1235">
              <w:rPr>
                <w:rFonts w:asciiTheme="minorHAnsi" w:eastAsia="Times New Roman" w:hAnsiTheme="minorHAnsi" w:cstheme="minorHAnsi"/>
                <w:sz w:val="20"/>
                <w:szCs w:val="20"/>
              </w:rPr>
              <w:t>o</w:t>
            </w:r>
            <w:r>
              <w:rPr>
                <w:rFonts w:asciiTheme="minorHAnsi" w:eastAsia="Times New Roman" w:hAnsiTheme="minorHAnsi" w:cstheme="minorHAnsi"/>
                <w:sz w:val="20"/>
                <w:szCs w:val="20"/>
              </w:rPr>
              <w:t>licy</w:t>
            </w:r>
            <w:proofErr w:type="spellEnd"/>
          </w:p>
        </w:tc>
      </w:tr>
      <w:tr w:rsidR="00B268A3" w:rsidRPr="00314ABE" w14:paraId="14BAFFBA" w14:textId="77777777" w:rsidTr="00BF5502">
        <w:tc>
          <w:tcPr>
            <w:tcW w:w="4531" w:type="dxa"/>
            <w:gridSpan w:val="3"/>
          </w:tcPr>
          <w:p w14:paraId="62AB2350" w14:textId="68B48B8E" w:rsidR="00B268A3" w:rsidRPr="00314ABE" w:rsidRDefault="00B268A3" w:rsidP="00B268A3">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doc. PhDr. Andrej </w:t>
            </w:r>
            <w:proofErr w:type="spellStart"/>
            <w:r>
              <w:rPr>
                <w:rFonts w:asciiTheme="minorHAnsi" w:eastAsia="Times New Roman" w:hAnsiTheme="minorHAnsi" w:cstheme="minorHAnsi"/>
                <w:sz w:val="20"/>
                <w:szCs w:val="20"/>
              </w:rPr>
              <w:t>Findor</w:t>
            </w:r>
            <w:proofErr w:type="spellEnd"/>
            <w:r>
              <w:rPr>
                <w:rFonts w:asciiTheme="minorHAnsi" w:eastAsia="Times New Roman" w:hAnsiTheme="minorHAnsi" w:cstheme="minorHAnsi"/>
                <w:sz w:val="20"/>
                <w:szCs w:val="20"/>
              </w:rPr>
              <w:t xml:space="preserve">, PhD. </w:t>
            </w:r>
          </w:p>
        </w:tc>
        <w:tc>
          <w:tcPr>
            <w:tcW w:w="4531" w:type="dxa"/>
            <w:gridSpan w:val="3"/>
          </w:tcPr>
          <w:p w14:paraId="5A76A594" w14:textId="34FD16F8" w:rsidR="00B268A3" w:rsidRPr="00314ABE" w:rsidRDefault="00B31F31"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Presviedčanie a zmena postojov alebo správania týkajúcich sa polarizujúcich tém, Do </w:t>
            </w:r>
            <w:proofErr w:type="spellStart"/>
            <w:r>
              <w:rPr>
                <w:rFonts w:asciiTheme="minorHAnsi" w:eastAsia="Times New Roman" w:hAnsiTheme="minorHAnsi" w:cstheme="minorHAnsi"/>
                <w:sz w:val="20"/>
                <w:szCs w:val="20"/>
              </w:rPr>
              <w:t>Economic</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Sanctions</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Following</w:t>
            </w:r>
            <w:proofErr w:type="spellEnd"/>
            <w:r>
              <w:rPr>
                <w:rFonts w:asciiTheme="minorHAnsi" w:eastAsia="Times New Roman" w:hAnsiTheme="minorHAnsi" w:cstheme="minorHAnsi"/>
                <w:sz w:val="20"/>
                <w:szCs w:val="20"/>
              </w:rPr>
              <w:t xml:space="preserve"> a </w:t>
            </w:r>
            <w:proofErr w:type="spellStart"/>
            <w:r>
              <w:rPr>
                <w:rFonts w:asciiTheme="minorHAnsi" w:eastAsia="Times New Roman" w:hAnsiTheme="minorHAnsi" w:cstheme="minorHAnsi"/>
                <w:sz w:val="20"/>
                <w:szCs w:val="20"/>
              </w:rPr>
              <w:t>Conflict</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Betweeen</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Two</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lastRenderedPageBreak/>
              <w:t>States</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Have</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an</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Impact</w:t>
            </w:r>
            <w:proofErr w:type="spellEnd"/>
            <w:r>
              <w:rPr>
                <w:rFonts w:asciiTheme="minorHAnsi" w:eastAsia="Times New Roman" w:hAnsiTheme="minorHAnsi" w:cstheme="minorHAnsi"/>
                <w:sz w:val="20"/>
                <w:szCs w:val="20"/>
              </w:rPr>
              <w:t xml:space="preserve"> on </w:t>
            </w:r>
            <w:proofErr w:type="spellStart"/>
            <w:r>
              <w:rPr>
                <w:rFonts w:asciiTheme="minorHAnsi" w:eastAsia="Times New Roman" w:hAnsiTheme="minorHAnsi" w:cstheme="minorHAnsi"/>
                <w:sz w:val="20"/>
                <w:szCs w:val="20"/>
              </w:rPr>
              <w:t>Nation</w:t>
            </w:r>
            <w:proofErr w:type="spellEnd"/>
            <w:r>
              <w:rPr>
                <w:rFonts w:asciiTheme="minorHAnsi" w:eastAsia="Times New Roman" w:hAnsiTheme="minorHAnsi" w:cstheme="minorHAnsi"/>
                <w:sz w:val="20"/>
                <w:szCs w:val="20"/>
              </w:rPr>
              <w:t xml:space="preserve">(s) </w:t>
            </w:r>
            <w:proofErr w:type="spellStart"/>
            <w:r>
              <w:rPr>
                <w:rFonts w:asciiTheme="minorHAnsi" w:eastAsia="Times New Roman" w:hAnsiTheme="minorHAnsi" w:cstheme="minorHAnsi"/>
                <w:sz w:val="20"/>
                <w:szCs w:val="20"/>
              </w:rPr>
              <w:t>Not</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Allied</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With</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Any</w:t>
            </w:r>
            <w:proofErr w:type="spellEnd"/>
            <w:r>
              <w:rPr>
                <w:rFonts w:asciiTheme="minorHAnsi" w:eastAsia="Times New Roman" w:hAnsiTheme="minorHAnsi" w:cstheme="minorHAnsi"/>
                <w:sz w:val="20"/>
                <w:szCs w:val="20"/>
              </w:rPr>
              <w:t xml:space="preserve"> Party to </w:t>
            </w:r>
            <w:proofErr w:type="spellStart"/>
            <w:r>
              <w:rPr>
                <w:rFonts w:asciiTheme="minorHAnsi" w:eastAsia="Times New Roman" w:hAnsiTheme="minorHAnsi" w:cstheme="minorHAnsi"/>
                <w:sz w:val="20"/>
                <w:szCs w:val="20"/>
              </w:rPr>
              <w:t>the</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Conflict</w:t>
            </w:r>
            <w:proofErr w:type="spellEnd"/>
            <w:r>
              <w:rPr>
                <w:rFonts w:asciiTheme="minorHAnsi" w:eastAsia="Times New Roman" w:hAnsiTheme="minorHAnsi" w:cstheme="minorHAnsi"/>
                <w:sz w:val="20"/>
                <w:szCs w:val="20"/>
              </w:rPr>
              <w:t xml:space="preserve">? </w:t>
            </w:r>
          </w:p>
        </w:tc>
      </w:tr>
      <w:tr w:rsidR="00B268A3" w:rsidRPr="00314ABE" w14:paraId="754D8E0E" w14:textId="77777777" w:rsidTr="00BF5502">
        <w:tc>
          <w:tcPr>
            <w:tcW w:w="4531" w:type="dxa"/>
            <w:gridSpan w:val="3"/>
          </w:tcPr>
          <w:p w14:paraId="258F8E4C" w14:textId="7CEDE5D3" w:rsidR="00B268A3" w:rsidRPr="00314ABE" w:rsidRDefault="00B268A3" w:rsidP="00B268A3">
            <w:pPr>
              <w:rPr>
                <w:rFonts w:asciiTheme="minorHAnsi" w:eastAsia="Times New Roman" w:hAnsiTheme="minorHAnsi" w:cstheme="minorHAnsi"/>
                <w:b/>
                <w:sz w:val="20"/>
                <w:szCs w:val="20"/>
              </w:rPr>
            </w:pPr>
            <w:r>
              <w:rPr>
                <w:rFonts w:asciiTheme="minorHAnsi" w:eastAsia="Times New Roman" w:hAnsiTheme="minorHAnsi" w:cstheme="minorHAnsi"/>
                <w:sz w:val="20"/>
                <w:szCs w:val="20"/>
              </w:rPr>
              <w:lastRenderedPageBreak/>
              <w:t xml:space="preserve">MA Pavol </w:t>
            </w:r>
            <w:proofErr w:type="spellStart"/>
            <w:r>
              <w:rPr>
                <w:rFonts w:asciiTheme="minorHAnsi" w:eastAsia="Times New Roman" w:hAnsiTheme="minorHAnsi" w:cstheme="minorHAnsi"/>
                <w:sz w:val="20"/>
                <w:szCs w:val="20"/>
              </w:rPr>
              <w:t>Hardoš</w:t>
            </w:r>
            <w:proofErr w:type="spellEnd"/>
            <w:r>
              <w:rPr>
                <w:rFonts w:asciiTheme="minorHAnsi" w:eastAsia="Times New Roman" w:hAnsiTheme="minorHAnsi" w:cstheme="minorHAnsi"/>
                <w:sz w:val="20"/>
                <w:szCs w:val="20"/>
              </w:rPr>
              <w:t xml:space="preserve">, PhD. </w:t>
            </w:r>
          </w:p>
        </w:tc>
        <w:tc>
          <w:tcPr>
            <w:tcW w:w="4531" w:type="dxa"/>
            <w:gridSpan w:val="3"/>
          </w:tcPr>
          <w:p w14:paraId="0F52C49E" w14:textId="231FF7F9" w:rsidR="00B268A3" w:rsidRPr="00314ABE" w:rsidRDefault="00B31F31" w:rsidP="00B268A3">
            <w:pPr>
              <w:rPr>
                <w:rFonts w:asciiTheme="minorHAnsi" w:eastAsia="Times New Roman" w:hAnsiTheme="minorHAnsi" w:cstheme="minorHAnsi"/>
                <w:sz w:val="20"/>
                <w:szCs w:val="20"/>
              </w:rPr>
            </w:pPr>
            <w:proofErr w:type="spellStart"/>
            <w:r>
              <w:rPr>
                <w:rFonts w:asciiTheme="minorHAnsi" w:eastAsia="Times New Roman" w:hAnsiTheme="minorHAnsi" w:cstheme="minorHAnsi"/>
                <w:sz w:val="20"/>
                <w:szCs w:val="20"/>
              </w:rPr>
              <w:t>Political</w:t>
            </w:r>
            <w:proofErr w:type="spellEnd"/>
            <w:r>
              <w:rPr>
                <w:rFonts w:asciiTheme="minorHAnsi" w:eastAsia="Times New Roman" w:hAnsiTheme="minorHAnsi" w:cstheme="minorHAnsi"/>
                <w:sz w:val="20"/>
                <w:szCs w:val="20"/>
              </w:rPr>
              <w:t xml:space="preserve"> Identity </w:t>
            </w:r>
            <w:proofErr w:type="spellStart"/>
            <w:r>
              <w:rPr>
                <w:rFonts w:asciiTheme="minorHAnsi" w:eastAsia="Times New Roman" w:hAnsiTheme="minorHAnsi" w:cstheme="minorHAnsi"/>
                <w:sz w:val="20"/>
                <w:szCs w:val="20"/>
              </w:rPr>
              <w:t>Conflict</w:t>
            </w:r>
            <w:proofErr w:type="spellEnd"/>
            <w:r>
              <w:rPr>
                <w:rFonts w:asciiTheme="minorHAnsi" w:eastAsia="Times New Roman" w:hAnsiTheme="minorHAnsi" w:cstheme="minorHAnsi"/>
                <w:sz w:val="20"/>
                <w:szCs w:val="20"/>
              </w:rPr>
              <w:t xml:space="preserve"> of </w:t>
            </w:r>
            <w:proofErr w:type="spellStart"/>
            <w:r>
              <w:rPr>
                <w:rFonts w:asciiTheme="minorHAnsi" w:eastAsia="Times New Roman" w:hAnsiTheme="minorHAnsi" w:cstheme="minorHAnsi"/>
                <w:sz w:val="20"/>
                <w:szCs w:val="20"/>
              </w:rPr>
              <w:t>Kulturblog</w:t>
            </w:r>
            <w:proofErr w:type="spellEnd"/>
            <w:r>
              <w:rPr>
                <w:rFonts w:asciiTheme="minorHAnsi" w:eastAsia="Times New Roman" w:hAnsiTheme="minorHAnsi" w:cstheme="minorHAnsi"/>
                <w:sz w:val="20"/>
                <w:szCs w:val="20"/>
              </w:rPr>
              <w:t xml:space="preserve"> and Mladí proti fašizmu, </w:t>
            </w:r>
          </w:p>
        </w:tc>
      </w:tr>
      <w:tr w:rsidR="00B268A3" w:rsidRPr="00314ABE" w14:paraId="6AA54617" w14:textId="77777777" w:rsidTr="00BF5502">
        <w:tc>
          <w:tcPr>
            <w:tcW w:w="4531" w:type="dxa"/>
            <w:gridSpan w:val="3"/>
          </w:tcPr>
          <w:p w14:paraId="5D33375B" w14:textId="1CD8796A" w:rsidR="00B268A3" w:rsidRDefault="00B268A3"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Kristína </w:t>
            </w:r>
            <w:proofErr w:type="spellStart"/>
            <w:r>
              <w:rPr>
                <w:rFonts w:asciiTheme="minorHAnsi" w:eastAsia="Times New Roman" w:hAnsiTheme="minorHAnsi" w:cstheme="minorHAnsi"/>
                <w:sz w:val="20"/>
                <w:szCs w:val="20"/>
              </w:rPr>
              <w:t>Janková</w:t>
            </w:r>
            <w:proofErr w:type="spellEnd"/>
            <w:r>
              <w:rPr>
                <w:rFonts w:asciiTheme="minorHAnsi" w:eastAsia="Times New Roman" w:hAnsiTheme="minorHAnsi" w:cstheme="minorHAnsi"/>
                <w:sz w:val="20"/>
                <w:szCs w:val="20"/>
              </w:rPr>
              <w:t xml:space="preserve">, PhD. </w:t>
            </w:r>
          </w:p>
        </w:tc>
        <w:tc>
          <w:tcPr>
            <w:tcW w:w="4531" w:type="dxa"/>
            <w:gridSpan w:val="3"/>
          </w:tcPr>
          <w:p w14:paraId="10DF895C" w14:textId="6836BB43" w:rsidR="00B268A3" w:rsidRDefault="00B31F31"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Vplyv vlastnej koncepcie rolí a očakávania iných na tvorbu zahraničnej politiky malých štátov, </w:t>
            </w:r>
            <w:proofErr w:type="spellStart"/>
            <w:r>
              <w:rPr>
                <w:rFonts w:asciiTheme="minorHAnsi" w:eastAsia="Times New Roman" w:hAnsiTheme="minorHAnsi" w:cstheme="minorHAnsi"/>
                <w:sz w:val="20"/>
                <w:szCs w:val="20"/>
              </w:rPr>
              <w:t>The</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Lisbon</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Treaty</w:t>
            </w:r>
            <w:proofErr w:type="spellEnd"/>
            <w:r>
              <w:rPr>
                <w:rFonts w:asciiTheme="minorHAnsi" w:eastAsia="Times New Roman" w:hAnsiTheme="minorHAnsi" w:cstheme="minorHAnsi"/>
                <w:sz w:val="20"/>
                <w:szCs w:val="20"/>
              </w:rPr>
              <w:t xml:space="preserve"> and </w:t>
            </w:r>
            <w:proofErr w:type="spellStart"/>
            <w:r>
              <w:rPr>
                <w:rFonts w:asciiTheme="minorHAnsi" w:eastAsia="Times New Roman" w:hAnsiTheme="minorHAnsi" w:cstheme="minorHAnsi"/>
                <w:sz w:val="20"/>
                <w:szCs w:val="20"/>
              </w:rPr>
              <w:t>Human</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Security</w:t>
            </w:r>
            <w:proofErr w:type="spellEnd"/>
            <w:r>
              <w:rPr>
                <w:rFonts w:asciiTheme="minorHAnsi" w:eastAsia="Times New Roman" w:hAnsiTheme="minorHAnsi" w:cstheme="minorHAnsi"/>
                <w:sz w:val="20"/>
                <w:szCs w:val="20"/>
              </w:rPr>
              <w:t xml:space="preserve"> in </w:t>
            </w:r>
            <w:proofErr w:type="spellStart"/>
            <w:r>
              <w:rPr>
                <w:rFonts w:asciiTheme="minorHAnsi" w:eastAsia="Times New Roman" w:hAnsiTheme="minorHAnsi" w:cstheme="minorHAnsi"/>
                <w:sz w:val="20"/>
                <w:szCs w:val="20"/>
              </w:rPr>
              <w:t>the</w:t>
            </w:r>
            <w:proofErr w:type="spellEnd"/>
            <w:r>
              <w:rPr>
                <w:rFonts w:asciiTheme="minorHAnsi" w:eastAsia="Times New Roman" w:hAnsiTheme="minorHAnsi" w:cstheme="minorHAnsi"/>
                <w:sz w:val="20"/>
                <w:szCs w:val="20"/>
              </w:rPr>
              <w:t xml:space="preserve"> EU </w:t>
            </w:r>
            <w:proofErr w:type="spellStart"/>
            <w:r>
              <w:rPr>
                <w:rFonts w:asciiTheme="minorHAnsi" w:eastAsia="Times New Roman" w:hAnsiTheme="minorHAnsi" w:cstheme="minorHAnsi"/>
                <w:sz w:val="20"/>
                <w:szCs w:val="20"/>
              </w:rPr>
              <w:t>Foreign</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Policy</w:t>
            </w:r>
            <w:proofErr w:type="spellEnd"/>
            <w:r>
              <w:rPr>
                <w:rFonts w:asciiTheme="minorHAnsi" w:eastAsia="Times New Roman" w:hAnsiTheme="minorHAnsi" w:cstheme="minorHAnsi"/>
                <w:sz w:val="20"/>
                <w:szCs w:val="20"/>
              </w:rPr>
              <w:t xml:space="preserve"> </w:t>
            </w:r>
          </w:p>
        </w:tc>
      </w:tr>
      <w:tr w:rsidR="00B268A3" w:rsidRPr="00314ABE" w14:paraId="4C89605B" w14:textId="77777777" w:rsidTr="00BF5502">
        <w:tc>
          <w:tcPr>
            <w:tcW w:w="4531" w:type="dxa"/>
            <w:gridSpan w:val="3"/>
          </w:tcPr>
          <w:p w14:paraId="61B1C222" w14:textId="6CCEAC98" w:rsidR="00B268A3" w:rsidRDefault="00B268A3"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Andrea </w:t>
            </w:r>
            <w:proofErr w:type="spellStart"/>
            <w:r>
              <w:rPr>
                <w:rFonts w:asciiTheme="minorHAnsi" w:eastAsia="Times New Roman" w:hAnsiTheme="minorHAnsi" w:cstheme="minorHAnsi"/>
                <w:sz w:val="20"/>
                <w:szCs w:val="20"/>
              </w:rPr>
              <w:t>Figulová</w:t>
            </w:r>
            <w:proofErr w:type="spellEnd"/>
            <w:r>
              <w:rPr>
                <w:rFonts w:asciiTheme="minorHAnsi" w:eastAsia="Times New Roman" w:hAnsiTheme="minorHAnsi" w:cstheme="minorHAnsi"/>
                <w:sz w:val="20"/>
                <w:szCs w:val="20"/>
              </w:rPr>
              <w:t xml:space="preserve">, PhD. </w:t>
            </w:r>
          </w:p>
        </w:tc>
        <w:tc>
          <w:tcPr>
            <w:tcW w:w="4531" w:type="dxa"/>
            <w:gridSpan w:val="3"/>
          </w:tcPr>
          <w:p w14:paraId="7B7181B1" w14:textId="7CEB0F17" w:rsidR="00B268A3" w:rsidRDefault="00B31F31"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Dopady klimatických zmien na rozvojovú pomoc</w:t>
            </w:r>
          </w:p>
        </w:tc>
      </w:tr>
      <w:tr w:rsidR="00B268A3" w:rsidRPr="00314ABE" w14:paraId="5B1A4C43" w14:textId="77777777" w:rsidTr="00BF5502">
        <w:tc>
          <w:tcPr>
            <w:tcW w:w="4531" w:type="dxa"/>
            <w:gridSpan w:val="3"/>
          </w:tcPr>
          <w:p w14:paraId="19106CB9" w14:textId="07571FAE" w:rsidR="00B268A3" w:rsidRPr="000E1235" w:rsidRDefault="00B268A3" w:rsidP="00B268A3">
            <w:pPr>
              <w:rPr>
                <w:rFonts w:asciiTheme="minorHAnsi" w:eastAsia="Times New Roman" w:hAnsiTheme="minorHAnsi" w:cstheme="minorHAnsi"/>
                <w:sz w:val="20"/>
                <w:szCs w:val="20"/>
              </w:rPr>
            </w:pPr>
            <w:proofErr w:type="spellStart"/>
            <w:r w:rsidRPr="000E1235">
              <w:rPr>
                <w:rFonts w:asciiTheme="minorHAnsi" w:eastAsia="Times New Roman" w:hAnsiTheme="minorHAnsi" w:cstheme="minorHAnsi"/>
                <w:sz w:val="20"/>
                <w:szCs w:val="20"/>
              </w:rPr>
              <w:t>Karen</w:t>
            </w:r>
            <w:proofErr w:type="spellEnd"/>
            <w:r w:rsidRPr="000E1235">
              <w:rPr>
                <w:rFonts w:asciiTheme="minorHAnsi" w:eastAsia="Times New Roman" w:hAnsiTheme="minorHAnsi" w:cstheme="minorHAnsi"/>
                <w:sz w:val="20"/>
                <w:szCs w:val="20"/>
              </w:rPr>
              <w:t xml:space="preserve"> </w:t>
            </w:r>
            <w:proofErr w:type="spellStart"/>
            <w:r w:rsidRPr="000E1235">
              <w:rPr>
                <w:rFonts w:asciiTheme="minorHAnsi" w:eastAsia="Times New Roman" w:hAnsiTheme="minorHAnsi" w:cstheme="minorHAnsi"/>
                <w:sz w:val="20"/>
                <w:szCs w:val="20"/>
              </w:rPr>
              <w:t>Henderson</w:t>
            </w:r>
            <w:proofErr w:type="spellEnd"/>
            <w:r w:rsidRPr="000E1235">
              <w:rPr>
                <w:rFonts w:asciiTheme="minorHAnsi" w:eastAsia="Times New Roman" w:hAnsiTheme="minorHAnsi" w:cstheme="minorHAnsi"/>
                <w:sz w:val="20"/>
                <w:szCs w:val="20"/>
              </w:rPr>
              <w:t xml:space="preserve">, PhD. </w:t>
            </w:r>
          </w:p>
        </w:tc>
        <w:tc>
          <w:tcPr>
            <w:tcW w:w="4531" w:type="dxa"/>
            <w:gridSpan w:val="3"/>
          </w:tcPr>
          <w:p w14:paraId="2627ACBB" w14:textId="6CF673EC" w:rsidR="00B268A3" w:rsidRDefault="00B31F31" w:rsidP="00B268A3">
            <w:pPr>
              <w:rPr>
                <w:rFonts w:asciiTheme="minorHAnsi" w:eastAsia="Times New Roman" w:hAnsiTheme="minorHAnsi" w:cstheme="minorHAnsi"/>
                <w:sz w:val="20"/>
                <w:szCs w:val="20"/>
              </w:rPr>
            </w:pPr>
            <w:r w:rsidRPr="000E1235">
              <w:rPr>
                <w:rFonts w:asciiTheme="minorHAnsi" w:eastAsia="Times New Roman" w:hAnsiTheme="minorHAnsi" w:cstheme="minorHAnsi"/>
                <w:sz w:val="20"/>
                <w:szCs w:val="20"/>
              </w:rPr>
              <w:t xml:space="preserve">Hodnotenie efektivity spolupráce V4 v rámci EÚ, </w:t>
            </w:r>
            <w:proofErr w:type="spellStart"/>
            <w:r w:rsidRPr="000E1235">
              <w:rPr>
                <w:rFonts w:asciiTheme="minorHAnsi" w:eastAsia="Times New Roman" w:hAnsiTheme="minorHAnsi" w:cstheme="minorHAnsi"/>
                <w:sz w:val="20"/>
                <w:szCs w:val="20"/>
              </w:rPr>
              <w:t>Why</w:t>
            </w:r>
            <w:proofErr w:type="spellEnd"/>
            <w:r w:rsidRPr="000E1235">
              <w:rPr>
                <w:rFonts w:asciiTheme="minorHAnsi" w:eastAsia="Times New Roman" w:hAnsiTheme="minorHAnsi" w:cstheme="minorHAnsi"/>
                <w:sz w:val="20"/>
                <w:szCs w:val="20"/>
              </w:rPr>
              <w:t xml:space="preserve"> </w:t>
            </w:r>
            <w:proofErr w:type="spellStart"/>
            <w:r w:rsidRPr="000E1235">
              <w:rPr>
                <w:rFonts w:asciiTheme="minorHAnsi" w:eastAsia="Times New Roman" w:hAnsiTheme="minorHAnsi" w:cstheme="minorHAnsi"/>
                <w:sz w:val="20"/>
                <w:szCs w:val="20"/>
              </w:rPr>
              <w:t>did</w:t>
            </w:r>
            <w:proofErr w:type="spellEnd"/>
            <w:r w:rsidRPr="000E1235">
              <w:rPr>
                <w:rFonts w:asciiTheme="minorHAnsi" w:eastAsia="Times New Roman" w:hAnsiTheme="minorHAnsi" w:cstheme="minorHAnsi"/>
                <w:sz w:val="20"/>
                <w:szCs w:val="20"/>
              </w:rPr>
              <w:t xml:space="preserve"> </w:t>
            </w:r>
            <w:proofErr w:type="spellStart"/>
            <w:r w:rsidRPr="000E1235">
              <w:rPr>
                <w:rFonts w:asciiTheme="minorHAnsi" w:eastAsia="Times New Roman" w:hAnsiTheme="minorHAnsi" w:cstheme="minorHAnsi"/>
                <w:sz w:val="20"/>
                <w:szCs w:val="20"/>
              </w:rPr>
              <w:t>the</w:t>
            </w:r>
            <w:proofErr w:type="spellEnd"/>
            <w:r w:rsidRPr="000E1235">
              <w:rPr>
                <w:rFonts w:asciiTheme="minorHAnsi" w:eastAsia="Times New Roman" w:hAnsiTheme="minorHAnsi" w:cstheme="minorHAnsi"/>
                <w:sz w:val="20"/>
                <w:szCs w:val="20"/>
              </w:rPr>
              <w:t xml:space="preserve"> UK </w:t>
            </w:r>
            <w:proofErr w:type="spellStart"/>
            <w:r w:rsidRPr="000E1235">
              <w:rPr>
                <w:rFonts w:asciiTheme="minorHAnsi" w:eastAsia="Times New Roman" w:hAnsiTheme="minorHAnsi" w:cstheme="minorHAnsi"/>
                <w:sz w:val="20"/>
                <w:szCs w:val="20"/>
              </w:rPr>
              <w:t>find</w:t>
            </w:r>
            <w:proofErr w:type="spellEnd"/>
            <w:r w:rsidRPr="000E1235">
              <w:rPr>
                <w:rFonts w:asciiTheme="minorHAnsi" w:eastAsia="Times New Roman" w:hAnsiTheme="minorHAnsi" w:cstheme="minorHAnsi"/>
                <w:sz w:val="20"/>
                <w:szCs w:val="20"/>
              </w:rPr>
              <w:t xml:space="preserve"> </w:t>
            </w:r>
            <w:proofErr w:type="spellStart"/>
            <w:r w:rsidRPr="000E1235">
              <w:rPr>
                <w:rFonts w:asciiTheme="minorHAnsi" w:eastAsia="Times New Roman" w:hAnsiTheme="minorHAnsi" w:cstheme="minorHAnsi"/>
                <w:sz w:val="20"/>
                <w:szCs w:val="20"/>
              </w:rPr>
              <w:t>negotiating</w:t>
            </w:r>
            <w:proofErr w:type="spellEnd"/>
            <w:r w:rsidRPr="000E1235">
              <w:rPr>
                <w:rFonts w:asciiTheme="minorHAnsi" w:eastAsia="Times New Roman" w:hAnsiTheme="minorHAnsi" w:cstheme="minorHAnsi"/>
                <w:sz w:val="20"/>
                <w:szCs w:val="20"/>
              </w:rPr>
              <w:t xml:space="preserve"> </w:t>
            </w:r>
            <w:proofErr w:type="spellStart"/>
            <w:r w:rsidRPr="000E1235">
              <w:rPr>
                <w:rFonts w:asciiTheme="minorHAnsi" w:eastAsia="Times New Roman" w:hAnsiTheme="minorHAnsi" w:cstheme="minorHAnsi"/>
                <w:sz w:val="20"/>
                <w:szCs w:val="20"/>
              </w:rPr>
              <w:t>exit</w:t>
            </w:r>
            <w:proofErr w:type="spellEnd"/>
            <w:r w:rsidRPr="000E1235">
              <w:rPr>
                <w:rFonts w:asciiTheme="minorHAnsi" w:eastAsia="Times New Roman" w:hAnsiTheme="minorHAnsi" w:cstheme="minorHAnsi"/>
                <w:sz w:val="20"/>
                <w:szCs w:val="20"/>
              </w:rPr>
              <w:t xml:space="preserve"> </w:t>
            </w:r>
            <w:proofErr w:type="spellStart"/>
            <w:r w:rsidRPr="000E1235">
              <w:rPr>
                <w:rFonts w:asciiTheme="minorHAnsi" w:eastAsia="Times New Roman" w:hAnsiTheme="minorHAnsi" w:cstheme="minorHAnsi"/>
                <w:sz w:val="20"/>
                <w:szCs w:val="20"/>
              </w:rPr>
              <w:t>from</w:t>
            </w:r>
            <w:proofErr w:type="spellEnd"/>
            <w:r w:rsidRPr="000E1235">
              <w:rPr>
                <w:rFonts w:asciiTheme="minorHAnsi" w:eastAsia="Times New Roman" w:hAnsiTheme="minorHAnsi" w:cstheme="minorHAnsi"/>
                <w:sz w:val="20"/>
                <w:szCs w:val="20"/>
              </w:rPr>
              <w:t xml:space="preserve"> </w:t>
            </w:r>
            <w:proofErr w:type="spellStart"/>
            <w:r w:rsidRPr="000E1235">
              <w:rPr>
                <w:rFonts w:asciiTheme="minorHAnsi" w:eastAsia="Times New Roman" w:hAnsiTheme="minorHAnsi" w:cstheme="minorHAnsi"/>
                <w:sz w:val="20"/>
                <w:szCs w:val="20"/>
              </w:rPr>
              <w:t>the</w:t>
            </w:r>
            <w:proofErr w:type="spellEnd"/>
            <w:r w:rsidRPr="000E1235">
              <w:rPr>
                <w:rFonts w:asciiTheme="minorHAnsi" w:eastAsia="Times New Roman" w:hAnsiTheme="minorHAnsi" w:cstheme="minorHAnsi"/>
                <w:sz w:val="20"/>
                <w:szCs w:val="20"/>
              </w:rPr>
              <w:t xml:space="preserve"> EU so </w:t>
            </w:r>
            <w:proofErr w:type="spellStart"/>
            <w:r w:rsidRPr="000E1235">
              <w:rPr>
                <w:rFonts w:asciiTheme="minorHAnsi" w:eastAsia="Times New Roman" w:hAnsiTheme="minorHAnsi" w:cstheme="minorHAnsi"/>
                <w:sz w:val="20"/>
                <w:szCs w:val="20"/>
              </w:rPr>
              <w:t>difficult</w:t>
            </w:r>
            <w:proofErr w:type="spellEnd"/>
            <w:r w:rsidRPr="000E1235">
              <w:rPr>
                <w:rFonts w:asciiTheme="minorHAnsi" w:eastAsia="Times New Roman" w:hAnsiTheme="minorHAnsi" w:cstheme="minorHAnsi"/>
                <w:sz w:val="20"/>
                <w:szCs w:val="20"/>
              </w:rPr>
              <w:t>? „Demokratický deficit“ a britské referendum o výstupe z EÚ</w:t>
            </w:r>
          </w:p>
        </w:tc>
      </w:tr>
      <w:tr w:rsidR="00B268A3" w:rsidRPr="00314ABE" w14:paraId="5A56C85E" w14:textId="77777777" w:rsidTr="00BF5502">
        <w:tc>
          <w:tcPr>
            <w:tcW w:w="4531" w:type="dxa"/>
            <w:gridSpan w:val="3"/>
          </w:tcPr>
          <w:p w14:paraId="2B77C00A" w14:textId="505711CA" w:rsidR="00B268A3" w:rsidRDefault="00B268A3"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JUDr. Alexandra Strážnická, PhD. </w:t>
            </w:r>
          </w:p>
        </w:tc>
        <w:tc>
          <w:tcPr>
            <w:tcW w:w="4531" w:type="dxa"/>
            <w:gridSpan w:val="3"/>
          </w:tcPr>
          <w:p w14:paraId="2C0F19A0" w14:textId="2F2E2C43" w:rsidR="00B268A3" w:rsidRDefault="000E1235" w:rsidP="00B268A3">
            <w:pPr>
              <w:rPr>
                <w:rFonts w:asciiTheme="minorHAnsi" w:eastAsia="Times New Roman" w:hAnsiTheme="minorHAnsi" w:cstheme="minorHAnsi"/>
                <w:sz w:val="20"/>
                <w:szCs w:val="20"/>
              </w:rPr>
            </w:pPr>
            <w:proofErr w:type="spellStart"/>
            <w:r>
              <w:rPr>
                <w:rFonts w:asciiTheme="minorHAnsi" w:eastAsia="Times New Roman" w:hAnsiTheme="minorHAnsi" w:cstheme="minorHAnsi"/>
                <w:sz w:val="20"/>
                <w:szCs w:val="20"/>
              </w:rPr>
              <w:t>Pitfalls</w:t>
            </w:r>
            <w:proofErr w:type="spellEnd"/>
            <w:r>
              <w:rPr>
                <w:rFonts w:asciiTheme="minorHAnsi" w:eastAsia="Times New Roman" w:hAnsiTheme="minorHAnsi" w:cstheme="minorHAnsi"/>
                <w:sz w:val="20"/>
                <w:szCs w:val="20"/>
              </w:rPr>
              <w:t xml:space="preserve"> of </w:t>
            </w:r>
            <w:proofErr w:type="spellStart"/>
            <w:r>
              <w:rPr>
                <w:rFonts w:asciiTheme="minorHAnsi" w:eastAsia="Times New Roman" w:hAnsiTheme="minorHAnsi" w:cstheme="minorHAnsi"/>
                <w:sz w:val="20"/>
                <w:szCs w:val="20"/>
              </w:rPr>
              <w:t>the</w:t>
            </w:r>
            <w:proofErr w:type="spellEnd"/>
            <w:r>
              <w:rPr>
                <w:rFonts w:asciiTheme="minorHAnsi" w:eastAsia="Times New Roman" w:hAnsiTheme="minorHAnsi" w:cstheme="minorHAnsi"/>
                <w:sz w:val="20"/>
                <w:szCs w:val="20"/>
              </w:rPr>
              <w:t xml:space="preserve"> On-line </w:t>
            </w:r>
            <w:proofErr w:type="spellStart"/>
            <w:r>
              <w:rPr>
                <w:rFonts w:asciiTheme="minorHAnsi" w:eastAsia="Times New Roman" w:hAnsiTheme="minorHAnsi" w:cstheme="minorHAnsi"/>
                <w:sz w:val="20"/>
                <w:szCs w:val="20"/>
              </w:rPr>
              <w:t>Communication</w:t>
            </w:r>
            <w:proofErr w:type="spellEnd"/>
            <w:r>
              <w:rPr>
                <w:rFonts w:asciiTheme="minorHAnsi" w:eastAsia="Times New Roman" w:hAnsiTheme="minorHAnsi" w:cstheme="minorHAnsi"/>
                <w:sz w:val="20"/>
                <w:szCs w:val="20"/>
              </w:rPr>
              <w:t xml:space="preserve"> v. </w:t>
            </w:r>
            <w:proofErr w:type="spellStart"/>
            <w:r>
              <w:rPr>
                <w:rFonts w:asciiTheme="minorHAnsi" w:eastAsia="Times New Roman" w:hAnsiTheme="minorHAnsi" w:cstheme="minorHAnsi"/>
                <w:sz w:val="20"/>
                <w:szCs w:val="20"/>
              </w:rPr>
              <w:t>The</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Rights</w:t>
            </w:r>
            <w:proofErr w:type="spellEnd"/>
            <w:r>
              <w:rPr>
                <w:rFonts w:asciiTheme="minorHAnsi" w:eastAsia="Times New Roman" w:hAnsiTheme="minorHAnsi" w:cstheme="minorHAnsi"/>
                <w:sz w:val="20"/>
                <w:szCs w:val="20"/>
              </w:rPr>
              <w:t xml:space="preserve"> to </w:t>
            </w:r>
            <w:proofErr w:type="spellStart"/>
            <w:r>
              <w:rPr>
                <w:rFonts w:asciiTheme="minorHAnsi" w:eastAsia="Times New Roman" w:hAnsiTheme="minorHAnsi" w:cstheme="minorHAnsi"/>
                <w:sz w:val="20"/>
                <w:szCs w:val="20"/>
              </w:rPr>
              <w:t>Privacy</w:t>
            </w:r>
            <w:proofErr w:type="spellEnd"/>
            <w:r>
              <w:rPr>
                <w:rFonts w:asciiTheme="minorHAnsi" w:eastAsia="Times New Roman" w:hAnsiTheme="minorHAnsi" w:cstheme="minorHAnsi"/>
                <w:sz w:val="20"/>
                <w:szCs w:val="20"/>
              </w:rPr>
              <w:t xml:space="preserve"> </w:t>
            </w:r>
          </w:p>
        </w:tc>
      </w:tr>
      <w:tr w:rsidR="000E1235" w:rsidRPr="00314ABE" w14:paraId="76806F51" w14:textId="77777777" w:rsidTr="00BF5502">
        <w:tc>
          <w:tcPr>
            <w:tcW w:w="4531" w:type="dxa"/>
            <w:gridSpan w:val="3"/>
          </w:tcPr>
          <w:p w14:paraId="393E3C9B" w14:textId="42964428" w:rsidR="000E1235" w:rsidRDefault="000E1235"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Veronika </w:t>
            </w:r>
            <w:proofErr w:type="spellStart"/>
            <w:r>
              <w:rPr>
                <w:rFonts w:asciiTheme="minorHAnsi" w:eastAsia="Times New Roman" w:hAnsiTheme="minorHAnsi" w:cstheme="minorHAnsi"/>
                <w:sz w:val="20"/>
                <w:szCs w:val="20"/>
              </w:rPr>
              <w:t>Valkovičová</w:t>
            </w:r>
            <w:proofErr w:type="spellEnd"/>
            <w:r>
              <w:rPr>
                <w:rFonts w:asciiTheme="minorHAnsi" w:eastAsia="Times New Roman" w:hAnsiTheme="minorHAnsi" w:cstheme="minorHAnsi"/>
                <w:sz w:val="20"/>
                <w:szCs w:val="20"/>
              </w:rPr>
              <w:t xml:space="preserve">, PhD. </w:t>
            </w:r>
          </w:p>
        </w:tc>
        <w:tc>
          <w:tcPr>
            <w:tcW w:w="4531" w:type="dxa"/>
            <w:gridSpan w:val="3"/>
          </w:tcPr>
          <w:p w14:paraId="23A7C6C0" w14:textId="1A8F95EF" w:rsidR="000E1235" w:rsidRDefault="000E1235" w:rsidP="00B268A3">
            <w:pPr>
              <w:rPr>
                <w:rFonts w:asciiTheme="minorHAnsi" w:eastAsia="Times New Roman" w:hAnsiTheme="minorHAnsi" w:cstheme="minorHAnsi"/>
                <w:sz w:val="20"/>
                <w:szCs w:val="20"/>
              </w:rPr>
            </w:pPr>
            <w:proofErr w:type="spellStart"/>
            <w:r>
              <w:rPr>
                <w:rFonts w:asciiTheme="minorHAnsi" w:eastAsia="Times New Roman" w:hAnsiTheme="minorHAnsi" w:cstheme="minorHAnsi"/>
                <w:sz w:val="20"/>
                <w:szCs w:val="20"/>
              </w:rPr>
              <w:t>Aktivizmus</w:t>
            </w:r>
            <w:proofErr w:type="spellEnd"/>
            <w:r>
              <w:rPr>
                <w:rFonts w:asciiTheme="minorHAnsi" w:eastAsia="Times New Roman" w:hAnsiTheme="minorHAnsi" w:cstheme="minorHAnsi"/>
                <w:sz w:val="20"/>
                <w:szCs w:val="20"/>
              </w:rPr>
              <w:t xml:space="preserve"> za a proti Istanbulskému dohovoru v slovenských podmienkach, </w:t>
            </w:r>
            <w:proofErr w:type="spellStart"/>
            <w:r>
              <w:rPr>
                <w:rFonts w:asciiTheme="minorHAnsi" w:eastAsia="Times New Roman" w:hAnsiTheme="minorHAnsi" w:cstheme="minorHAnsi"/>
                <w:sz w:val="20"/>
                <w:szCs w:val="20"/>
              </w:rPr>
              <w:t>Aktivizmus</w:t>
            </w:r>
            <w:proofErr w:type="spellEnd"/>
            <w:r>
              <w:rPr>
                <w:rFonts w:asciiTheme="minorHAnsi" w:eastAsia="Times New Roman" w:hAnsiTheme="minorHAnsi" w:cstheme="minorHAnsi"/>
                <w:sz w:val="20"/>
                <w:szCs w:val="20"/>
              </w:rPr>
              <w:t xml:space="preserve"> za reprodukčné práva na Slovensku, </w:t>
            </w:r>
            <w:proofErr w:type="spellStart"/>
            <w:r>
              <w:rPr>
                <w:rFonts w:asciiTheme="minorHAnsi" w:eastAsia="Times New Roman" w:hAnsiTheme="minorHAnsi" w:cstheme="minorHAnsi"/>
                <w:sz w:val="20"/>
                <w:szCs w:val="20"/>
              </w:rPr>
              <w:t>Women</w:t>
            </w:r>
            <w:proofErr w:type="spellEnd"/>
            <w:r>
              <w:rPr>
                <w:rFonts w:asciiTheme="minorHAnsi" w:eastAsia="Times New Roman" w:hAnsiTheme="minorHAnsi" w:cstheme="minorHAnsi"/>
                <w:sz w:val="20"/>
                <w:szCs w:val="20"/>
              </w:rPr>
              <w:t xml:space="preserve"> in Slovak </w:t>
            </w:r>
            <w:proofErr w:type="spellStart"/>
            <w:r>
              <w:rPr>
                <w:rFonts w:asciiTheme="minorHAnsi" w:eastAsia="Times New Roman" w:hAnsiTheme="minorHAnsi" w:cstheme="minorHAnsi"/>
                <w:sz w:val="20"/>
                <w:szCs w:val="20"/>
              </w:rPr>
              <w:t>Diplomatic</w:t>
            </w:r>
            <w:proofErr w:type="spellEnd"/>
            <w:r>
              <w:rPr>
                <w:rFonts w:asciiTheme="minorHAnsi" w:eastAsia="Times New Roman" w:hAnsiTheme="minorHAnsi" w:cstheme="minorHAnsi"/>
                <w:sz w:val="20"/>
                <w:szCs w:val="20"/>
              </w:rPr>
              <w:t xml:space="preserve"> Service</w:t>
            </w:r>
          </w:p>
        </w:tc>
      </w:tr>
      <w:tr w:rsidR="00B268A3" w:rsidRPr="00314ABE" w14:paraId="7CC97838" w14:textId="77777777" w:rsidTr="00BF5502">
        <w:tc>
          <w:tcPr>
            <w:tcW w:w="4531" w:type="dxa"/>
            <w:gridSpan w:val="3"/>
          </w:tcPr>
          <w:p w14:paraId="4E51B5A9" w14:textId="3D157C31" w:rsidR="00B268A3" w:rsidRDefault="00B268A3"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Michaela </w:t>
            </w:r>
            <w:proofErr w:type="spellStart"/>
            <w:r>
              <w:rPr>
                <w:rFonts w:asciiTheme="minorHAnsi" w:eastAsia="Times New Roman" w:hAnsiTheme="minorHAnsi" w:cstheme="minorHAnsi"/>
                <w:sz w:val="20"/>
                <w:szCs w:val="20"/>
              </w:rPr>
              <w:t>Dénešová</w:t>
            </w:r>
            <w:proofErr w:type="spellEnd"/>
          </w:p>
        </w:tc>
        <w:tc>
          <w:tcPr>
            <w:tcW w:w="4531" w:type="dxa"/>
            <w:gridSpan w:val="3"/>
          </w:tcPr>
          <w:p w14:paraId="2FB2E35F" w14:textId="37D8902A" w:rsidR="00B268A3" w:rsidRDefault="007E1000"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Vnímanie </w:t>
            </w:r>
            <w:proofErr w:type="spellStart"/>
            <w:r>
              <w:rPr>
                <w:rFonts w:asciiTheme="minorHAnsi" w:eastAsia="Times New Roman" w:hAnsiTheme="minorHAnsi" w:cstheme="minorHAnsi"/>
                <w:sz w:val="20"/>
                <w:szCs w:val="20"/>
              </w:rPr>
              <w:t>transrodových</w:t>
            </w:r>
            <w:proofErr w:type="spellEnd"/>
            <w:r>
              <w:rPr>
                <w:rFonts w:asciiTheme="minorHAnsi" w:eastAsia="Times New Roman" w:hAnsiTheme="minorHAnsi" w:cstheme="minorHAnsi"/>
                <w:sz w:val="20"/>
                <w:szCs w:val="20"/>
              </w:rPr>
              <w:t xml:space="preserve"> ľudí verejnosťou, Európska únia a technologickí giganti </w:t>
            </w:r>
          </w:p>
        </w:tc>
      </w:tr>
      <w:tr w:rsidR="00B268A3" w:rsidRPr="00314ABE" w14:paraId="137961E4" w14:textId="77777777" w:rsidTr="00BF5502">
        <w:tc>
          <w:tcPr>
            <w:tcW w:w="4531" w:type="dxa"/>
            <w:gridSpan w:val="3"/>
          </w:tcPr>
          <w:p w14:paraId="78DCD074" w14:textId="66008C01" w:rsidR="00B268A3" w:rsidRDefault="00B268A3"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Donald </w:t>
            </w:r>
            <w:proofErr w:type="spellStart"/>
            <w:r>
              <w:rPr>
                <w:rFonts w:asciiTheme="minorHAnsi" w:eastAsia="Times New Roman" w:hAnsiTheme="minorHAnsi" w:cstheme="minorHAnsi"/>
                <w:sz w:val="20"/>
                <w:szCs w:val="20"/>
              </w:rPr>
              <w:t>Wertlen</w:t>
            </w:r>
            <w:proofErr w:type="spellEnd"/>
            <w:r w:rsidR="00E10078">
              <w:rPr>
                <w:rFonts w:asciiTheme="minorHAnsi" w:eastAsia="Times New Roman" w:hAnsiTheme="minorHAnsi" w:cstheme="minorHAnsi"/>
                <w:sz w:val="20"/>
                <w:szCs w:val="20"/>
              </w:rPr>
              <w:t xml:space="preserve">, PhD. </w:t>
            </w:r>
          </w:p>
        </w:tc>
        <w:tc>
          <w:tcPr>
            <w:tcW w:w="4531" w:type="dxa"/>
            <w:gridSpan w:val="3"/>
          </w:tcPr>
          <w:p w14:paraId="4A35F80A" w14:textId="78791D6A" w:rsidR="00B268A3" w:rsidRDefault="000E1235"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Energy </w:t>
            </w:r>
            <w:proofErr w:type="spellStart"/>
            <w:r>
              <w:rPr>
                <w:rFonts w:asciiTheme="minorHAnsi" w:eastAsia="Times New Roman" w:hAnsiTheme="minorHAnsi" w:cstheme="minorHAnsi"/>
                <w:sz w:val="20"/>
                <w:szCs w:val="20"/>
              </w:rPr>
              <w:t>Policy</w:t>
            </w:r>
            <w:proofErr w:type="spellEnd"/>
            <w:r>
              <w:rPr>
                <w:rFonts w:asciiTheme="minorHAnsi" w:eastAsia="Times New Roman" w:hAnsiTheme="minorHAnsi" w:cstheme="minorHAnsi"/>
                <w:sz w:val="20"/>
                <w:szCs w:val="20"/>
              </w:rPr>
              <w:t xml:space="preserve"> in EU </w:t>
            </w:r>
            <w:proofErr w:type="spellStart"/>
            <w:r>
              <w:rPr>
                <w:rFonts w:asciiTheme="minorHAnsi" w:eastAsia="Times New Roman" w:hAnsiTheme="minorHAnsi" w:cstheme="minorHAnsi"/>
                <w:sz w:val="20"/>
                <w:szCs w:val="20"/>
              </w:rPr>
              <w:t>External</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Action</w:t>
            </w:r>
            <w:proofErr w:type="spellEnd"/>
            <w:r>
              <w:rPr>
                <w:rFonts w:asciiTheme="minorHAnsi" w:eastAsia="Times New Roman" w:hAnsiTheme="minorHAnsi" w:cstheme="minorHAnsi"/>
                <w:sz w:val="20"/>
                <w:szCs w:val="20"/>
              </w:rPr>
              <w:t xml:space="preserve"> </w:t>
            </w:r>
          </w:p>
        </w:tc>
      </w:tr>
      <w:tr w:rsidR="00B268A3" w:rsidRPr="00314ABE" w14:paraId="1041E5F9" w14:textId="77777777" w:rsidTr="00BF5502">
        <w:tc>
          <w:tcPr>
            <w:tcW w:w="4531" w:type="dxa"/>
            <w:gridSpan w:val="3"/>
          </w:tcPr>
          <w:p w14:paraId="7F6BC131" w14:textId="77777777" w:rsidR="00B268A3" w:rsidRDefault="00B268A3" w:rsidP="00B268A3">
            <w:pPr>
              <w:rPr>
                <w:rFonts w:asciiTheme="minorHAnsi" w:eastAsia="Times New Roman" w:hAnsiTheme="minorHAnsi" w:cstheme="minorHAnsi"/>
                <w:sz w:val="20"/>
                <w:szCs w:val="20"/>
              </w:rPr>
            </w:pPr>
          </w:p>
        </w:tc>
        <w:tc>
          <w:tcPr>
            <w:tcW w:w="4531" w:type="dxa"/>
            <w:gridSpan w:val="3"/>
          </w:tcPr>
          <w:p w14:paraId="63DF8017" w14:textId="77777777" w:rsidR="00B268A3" w:rsidRDefault="00B268A3" w:rsidP="00B268A3">
            <w:pPr>
              <w:rPr>
                <w:rFonts w:asciiTheme="minorHAnsi" w:eastAsia="Times New Roman" w:hAnsiTheme="minorHAnsi" w:cstheme="minorHAnsi"/>
                <w:sz w:val="20"/>
                <w:szCs w:val="20"/>
              </w:rPr>
            </w:pPr>
          </w:p>
        </w:tc>
      </w:tr>
      <w:tr w:rsidR="00B268A3" w:rsidRPr="00314ABE" w14:paraId="46BB8FD6" w14:textId="77777777" w:rsidTr="00BF5502">
        <w:trPr>
          <w:trHeight w:val="567"/>
        </w:trPr>
        <w:tc>
          <w:tcPr>
            <w:tcW w:w="9062" w:type="dxa"/>
            <w:gridSpan w:val="6"/>
          </w:tcPr>
          <w:p w14:paraId="3AAAD509" w14:textId="5B71EAEB" w:rsidR="00B268A3" w:rsidRPr="00314ABE" w:rsidRDefault="00B268A3" w:rsidP="00B268A3">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f) Odkaz na vedecko/umelecko-pedagogické charakteristiky školiteľov záverečných prác</w:t>
            </w:r>
          </w:p>
        </w:tc>
      </w:tr>
      <w:tr w:rsidR="00B268A3" w:rsidRPr="00314ABE" w14:paraId="6AA32496" w14:textId="77777777" w:rsidTr="00BF5502">
        <w:tc>
          <w:tcPr>
            <w:tcW w:w="4531" w:type="dxa"/>
            <w:gridSpan w:val="3"/>
          </w:tcPr>
          <w:p w14:paraId="2489EF38"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Školitelia</w:t>
            </w:r>
          </w:p>
        </w:tc>
        <w:tc>
          <w:tcPr>
            <w:tcW w:w="4531" w:type="dxa"/>
            <w:gridSpan w:val="3"/>
          </w:tcPr>
          <w:p w14:paraId="5AAAEF17" w14:textId="77777777" w:rsidR="00B268A3" w:rsidRPr="00314ABE" w:rsidRDefault="00B268A3" w:rsidP="00B268A3">
            <w:pPr>
              <w:rPr>
                <w:rFonts w:asciiTheme="minorHAnsi" w:eastAsia="Times New Roman" w:hAnsiTheme="minorHAnsi" w:cstheme="minorHAnsi"/>
                <w:b/>
                <w:i/>
                <w:sz w:val="20"/>
                <w:szCs w:val="20"/>
              </w:rPr>
            </w:pPr>
            <w:proofErr w:type="spellStart"/>
            <w:r w:rsidRPr="00314ABE">
              <w:rPr>
                <w:rFonts w:asciiTheme="minorHAnsi" w:eastAsia="Times New Roman" w:hAnsiTheme="minorHAnsi" w:cstheme="minorHAnsi"/>
                <w:b/>
                <w:i/>
                <w:sz w:val="20"/>
                <w:szCs w:val="20"/>
              </w:rPr>
              <w:t>Link</w:t>
            </w:r>
            <w:proofErr w:type="spellEnd"/>
            <w:r w:rsidRPr="00314ABE">
              <w:rPr>
                <w:rFonts w:asciiTheme="minorHAnsi" w:eastAsia="Times New Roman" w:hAnsiTheme="minorHAnsi" w:cstheme="minorHAnsi"/>
                <w:b/>
                <w:i/>
                <w:sz w:val="20"/>
                <w:szCs w:val="20"/>
              </w:rPr>
              <w:t xml:space="preserve"> na VUPCH</w:t>
            </w:r>
          </w:p>
        </w:tc>
      </w:tr>
      <w:tr w:rsidR="00FC533C" w:rsidRPr="00314ABE" w14:paraId="7BA28CF9" w14:textId="77777777" w:rsidTr="003A06B1">
        <w:tc>
          <w:tcPr>
            <w:tcW w:w="4531" w:type="dxa"/>
            <w:gridSpan w:val="3"/>
          </w:tcPr>
          <w:p w14:paraId="56B59BD7" w14:textId="77777777" w:rsidR="00FC533C" w:rsidRPr="00314ABE" w:rsidRDefault="00FC533C" w:rsidP="00FC533C">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doc. PhDr. Oľga </w:t>
            </w:r>
            <w:proofErr w:type="spellStart"/>
            <w:r>
              <w:rPr>
                <w:rFonts w:asciiTheme="minorHAnsi" w:eastAsia="Times New Roman" w:hAnsiTheme="minorHAnsi" w:cstheme="minorHAnsi"/>
                <w:sz w:val="20"/>
                <w:szCs w:val="20"/>
              </w:rPr>
              <w:t>Gyarfášová</w:t>
            </w:r>
            <w:proofErr w:type="spellEnd"/>
            <w:r>
              <w:rPr>
                <w:rFonts w:asciiTheme="minorHAnsi" w:eastAsia="Times New Roman" w:hAnsiTheme="minorHAnsi" w:cstheme="minorHAnsi"/>
                <w:sz w:val="20"/>
                <w:szCs w:val="20"/>
              </w:rPr>
              <w:t xml:space="preserve">, PhD. </w:t>
            </w:r>
          </w:p>
        </w:tc>
        <w:tc>
          <w:tcPr>
            <w:tcW w:w="4531" w:type="dxa"/>
            <w:gridSpan w:val="3"/>
          </w:tcPr>
          <w:p w14:paraId="1028787A" w14:textId="07345B76" w:rsidR="00FC533C" w:rsidRPr="00314ABE"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FC533C" w:rsidRPr="00314ABE" w14:paraId="78D7DC00" w14:textId="77777777" w:rsidTr="003A06B1">
        <w:tc>
          <w:tcPr>
            <w:tcW w:w="4531" w:type="dxa"/>
            <w:gridSpan w:val="3"/>
          </w:tcPr>
          <w:p w14:paraId="2607368D" w14:textId="77777777" w:rsidR="00FC533C" w:rsidRPr="00314ABE" w:rsidRDefault="00FC533C" w:rsidP="00FC533C">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doc. JUDr. PhDr. Lucia Mokrá, PhD. </w:t>
            </w:r>
          </w:p>
        </w:tc>
        <w:tc>
          <w:tcPr>
            <w:tcW w:w="4531" w:type="dxa"/>
            <w:gridSpan w:val="3"/>
          </w:tcPr>
          <w:p w14:paraId="7DC49011" w14:textId="2E475421" w:rsidR="00FC533C" w:rsidRPr="00314ABE"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FC533C" w:rsidRPr="00314ABE" w14:paraId="52957422" w14:textId="77777777" w:rsidTr="003A06B1">
        <w:tc>
          <w:tcPr>
            <w:tcW w:w="4531" w:type="dxa"/>
            <w:gridSpan w:val="3"/>
          </w:tcPr>
          <w:p w14:paraId="0C1FE7B6" w14:textId="77777777" w:rsidR="00FC533C" w:rsidRPr="00314ABE" w:rsidRDefault="00FC533C" w:rsidP="00FC533C">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doc. PhDr. Andrej </w:t>
            </w:r>
            <w:proofErr w:type="spellStart"/>
            <w:r>
              <w:rPr>
                <w:rFonts w:asciiTheme="minorHAnsi" w:eastAsia="Times New Roman" w:hAnsiTheme="minorHAnsi" w:cstheme="minorHAnsi"/>
                <w:sz w:val="20"/>
                <w:szCs w:val="20"/>
              </w:rPr>
              <w:t>Findor</w:t>
            </w:r>
            <w:proofErr w:type="spellEnd"/>
            <w:r>
              <w:rPr>
                <w:rFonts w:asciiTheme="minorHAnsi" w:eastAsia="Times New Roman" w:hAnsiTheme="minorHAnsi" w:cstheme="minorHAnsi"/>
                <w:sz w:val="20"/>
                <w:szCs w:val="20"/>
              </w:rPr>
              <w:t xml:space="preserve">, PhD. </w:t>
            </w:r>
          </w:p>
        </w:tc>
        <w:tc>
          <w:tcPr>
            <w:tcW w:w="4531" w:type="dxa"/>
            <w:gridSpan w:val="3"/>
          </w:tcPr>
          <w:p w14:paraId="3F08E066" w14:textId="3F9C4BC2" w:rsidR="00FC533C" w:rsidRPr="00314ABE"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FC533C" w:rsidRPr="00314ABE" w14:paraId="5660FA20" w14:textId="77777777" w:rsidTr="003A06B1">
        <w:tc>
          <w:tcPr>
            <w:tcW w:w="4531" w:type="dxa"/>
            <w:gridSpan w:val="3"/>
          </w:tcPr>
          <w:p w14:paraId="4A951657" w14:textId="77777777" w:rsidR="00FC533C" w:rsidRPr="00314ABE" w:rsidRDefault="00FC533C" w:rsidP="00FC533C">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Mgr. MA Zuzana </w:t>
            </w:r>
            <w:proofErr w:type="spellStart"/>
            <w:r>
              <w:rPr>
                <w:rFonts w:asciiTheme="minorHAnsi" w:eastAsia="Times New Roman" w:hAnsiTheme="minorHAnsi" w:cstheme="minorHAnsi"/>
                <w:sz w:val="20"/>
                <w:szCs w:val="20"/>
              </w:rPr>
              <w:t>Maďarová</w:t>
            </w:r>
            <w:proofErr w:type="spellEnd"/>
            <w:r>
              <w:rPr>
                <w:rFonts w:asciiTheme="minorHAnsi" w:eastAsia="Times New Roman" w:hAnsiTheme="minorHAnsi" w:cstheme="minorHAnsi"/>
                <w:sz w:val="20"/>
                <w:szCs w:val="20"/>
              </w:rPr>
              <w:t xml:space="preserve">, PhD. </w:t>
            </w:r>
          </w:p>
        </w:tc>
        <w:tc>
          <w:tcPr>
            <w:tcW w:w="4531" w:type="dxa"/>
            <w:gridSpan w:val="3"/>
          </w:tcPr>
          <w:p w14:paraId="5486E737" w14:textId="7AC272F5" w:rsidR="00FC533C" w:rsidRPr="00314ABE"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FC533C" w:rsidRPr="00314ABE" w14:paraId="7CC8022D" w14:textId="77777777" w:rsidTr="003A06B1">
        <w:tc>
          <w:tcPr>
            <w:tcW w:w="4531" w:type="dxa"/>
            <w:gridSpan w:val="3"/>
          </w:tcPr>
          <w:p w14:paraId="616892F6" w14:textId="77777777" w:rsidR="00FC533C" w:rsidRPr="00314ABE" w:rsidRDefault="00FC533C" w:rsidP="00FC533C">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MA Pavol </w:t>
            </w:r>
            <w:proofErr w:type="spellStart"/>
            <w:r>
              <w:rPr>
                <w:rFonts w:asciiTheme="minorHAnsi" w:eastAsia="Times New Roman" w:hAnsiTheme="minorHAnsi" w:cstheme="minorHAnsi"/>
                <w:sz w:val="20"/>
                <w:szCs w:val="20"/>
              </w:rPr>
              <w:t>Hardoš</w:t>
            </w:r>
            <w:proofErr w:type="spellEnd"/>
            <w:r>
              <w:rPr>
                <w:rFonts w:asciiTheme="minorHAnsi" w:eastAsia="Times New Roman" w:hAnsiTheme="minorHAnsi" w:cstheme="minorHAnsi"/>
                <w:sz w:val="20"/>
                <w:szCs w:val="20"/>
              </w:rPr>
              <w:t xml:space="preserve">, PhD. </w:t>
            </w:r>
          </w:p>
        </w:tc>
        <w:tc>
          <w:tcPr>
            <w:tcW w:w="4531" w:type="dxa"/>
            <w:gridSpan w:val="3"/>
          </w:tcPr>
          <w:p w14:paraId="03DAD272" w14:textId="5B85A70A" w:rsidR="00FC533C" w:rsidRPr="00314ABE"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FC533C" w:rsidRPr="00314ABE" w14:paraId="774CBCB4" w14:textId="77777777" w:rsidTr="003A06B1">
        <w:tc>
          <w:tcPr>
            <w:tcW w:w="4531" w:type="dxa"/>
            <w:gridSpan w:val="3"/>
          </w:tcPr>
          <w:p w14:paraId="20088358" w14:textId="77777777" w:rsidR="00FC533C" w:rsidRDefault="00FC533C" w:rsidP="00FC533C">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Kristína </w:t>
            </w:r>
            <w:proofErr w:type="spellStart"/>
            <w:r>
              <w:rPr>
                <w:rFonts w:asciiTheme="minorHAnsi" w:eastAsia="Times New Roman" w:hAnsiTheme="minorHAnsi" w:cstheme="minorHAnsi"/>
                <w:sz w:val="20"/>
                <w:szCs w:val="20"/>
              </w:rPr>
              <w:t>Janková</w:t>
            </w:r>
            <w:proofErr w:type="spellEnd"/>
            <w:r>
              <w:rPr>
                <w:rFonts w:asciiTheme="minorHAnsi" w:eastAsia="Times New Roman" w:hAnsiTheme="minorHAnsi" w:cstheme="minorHAnsi"/>
                <w:sz w:val="20"/>
                <w:szCs w:val="20"/>
              </w:rPr>
              <w:t xml:space="preserve">, PhD. </w:t>
            </w:r>
          </w:p>
        </w:tc>
        <w:tc>
          <w:tcPr>
            <w:tcW w:w="4531" w:type="dxa"/>
            <w:gridSpan w:val="3"/>
          </w:tcPr>
          <w:p w14:paraId="01A3785A" w14:textId="312E0E7C" w:rsidR="00FC533C"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FC533C" w:rsidRPr="00314ABE" w14:paraId="3C752164" w14:textId="77777777" w:rsidTr="003A06B1">
        <w:tc>
          <w:tcPr>
            <w:tcW w:w="4531" w:type="dxa"/>
            <w:gridSpan w:val="3"/>
          </w:tcPr>
          <w:p w14:paraId="55F04571" w14:textId="77777777" w:rsidR="00FC533C" w:rsidRDefault="00FC533C" w:rsidP="00FC533C">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Andrea </w:t>
            </w:r>
            <w:proofErr w:type="spellStart"/>
            <w:r>
              <w:rPr>
                <w:rFonts w:asciiTheme="minorHAnsi" w:eastAsia="Times New Roman" w:hAnsiTheme="minorHAnsi" w:cstheme="minorHAnsi"/>
                <w:sz w:val="20"/>
                <w:szCs w:val="20"/>
              </w:rPr>
              <w:t>Figulová</w:t>
            </w:r>
            <w:proofErr w:type="spellEnd"/>
            <w:r>
              <w:rPr>
                <w:rFonts w:asciiTheme="minorHAnsi" w:eastAsia="Times New Roman" w:hAnsiTheme="minorHAnsi" w:cstheme="minorHAnsi"/>
                <w:sz w:val="20"/>
                <w:szCs w:val="20"/>
              </w:rPr>
              <w:t xml:space="preserve">, PhD. </w:t>
            </w:r>
          </w:p>
        </w:tc>
        <w:tc>
          <w:tcPr>
            <w:tcW w:w="4531" w:type="dxa"/>
            <w:gridSpan w:val="3"/>
          </w:tcPr>
          <w:p w14:paraId="7DA4F5C2" w14:textId="2D983F38" w:rsidR="00FC533C"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FC533C" w:rsidRPr="00314ABE" w14:paraId="145AB70A" w14:textId="77777777" w:rsidTr="003A06B1">
        <w:tc>
          <w:tcPr>
            <w:tcW w:w="4531" w:type="dxa"/>
            <w:gridSpan w:val="3"/>
          </w:tcPr>
          <w:p w14:paraId="748ED45D" w14:textId="77777777" w:rsidR="00FC533C" w:rsidRDefault="00FC533C" w:rsidP="00FC533C">
            <w:pPr>
              <w:rPr>
                <w:rFonts w:asciiTheme="minorHAnsi" w:eastAsia="Times New Roman" w:hAnsiTheme="minorHAnsi" w:cstheme="minorHAnsi"/>
                <w:sz w:val="20"/>
                <w:szCs w:val="20"/>
              </w:rPr>
            </w:pPr>
            <w:proofErr w:type="spellStart"/>
            <w:r>
              <w:rPr>
                <w:rFonts w:asciiTheme="minorHAnsi" w:eastAsia="Times New Roman" w:hAnsiTheme="minorHAnsi" w:cstheme="minorHAnsi"/>
                <w:sz w:val="20"/>
                <w:szCs w:val="20"/>
              </w:rPr>
              <w:t>Karen</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Henderson</w:t>
            </w:r>
            <w:proofErr w:type="spellEnd"/>
            <w:r>
              <w:rPr>
                <w:rFonts w:asciiTheme="minorHAnsi" w:eastAsia="Times New Roman" w:hAnsiTheme="minorHAnsi" w:cstheme="minorHAnsi"/>
                <w:sz w:val="20"/>
                <w:szCs w:val="20"/>
              </w:rPr>
              <w:t xml:space="preserve">, PhD. </w:t>
            </w:r>
          </w:p>
        </w:tc>
        <w:tc>
          <w:tcPr>
            <w:tcW w:w="4531" w:type="dxa"/>
            <w:gridSpan w:val="3"/>
          </w:tcPr>
          <w:p w14:paraId="2675E83A" w14:textId="4A291AFC" w:rsidR="00FC533C"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FC533C" w:rsidRPr="00314ABE" w14:paraId="27DFD6CC" w14:textId="77777777" w:rsidTr="003A06B1">
        <w:tc>
          <w:tcPr>
            <w:tcW w:w="4531" w:type="dxa"/>
            <w:gridSpan w:val="3"/>
          </w:tcPr>
          <w:p w14:paraId="772CB66C" w14:textId="77777777" w:rsidR="00FC533C" w:rsidRDefault="00FC533C" w:rsidP="00FC533C">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w:t>
            </w:r>
            <w:proofErr w:type="spellStart"/>
            <w:r>
              <w:rPr>
                <w:rFonts w:asciiTheme="minorHAnsi" w:eastAsia="Times New Roman" w:hAnsiTheme="minorHAnsi" w:cstheme="minorHAnsi"/>
                <w:sz w:val="20"/>
                <w:szCs w:val="20"/>
              </w:rPr>
              <w:t>Clarissa</w:t>
            </w:r>
            <w:proofErr w:type="spellEnd"/>
            <w:r>
              <w:rPr>
                <w:rFonts w:asciiTheme="minorHAnsi" w:eastAsia="Times New Roman" w:hAnsiTheme="minorHAnsi" w:cstheme="minorHAnsi"/>
                <w:sz w:val="20"/>
                <w:szCs w:val="20"/>
              </w:rPr>
              <w:t xml:space="preserve"> do </w:t>
            </w:r>
            <w:proofErr w:type="spellStart"/>
            <w:r>
              <w:rPr>
                <w:rFonts w:asciiTheme="minorHAnsi" w:eastAsia="Times New Roman" w:hAnsiTheme="minorHAnsi" w:cstheme="minorHAnsi"/>
                <w:sz w:val="20"/>
                <w:szCs w:val="20"/>
              </w:rPr>
              <w:t>Nascimento</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Tabosa</w:t>
            </w:r>
            <w:proofErr w:type="spellEnd"/>
            <w:r>
              <w:rPr>
                <w:rFonts w:asciiTheme="minorHAnsi" w:eastAsia="Times New Roman" w:hAnsiTheme="minorHAnsi" w:cstheme="minorHAnsi"/>
                <w:sz w:val="20"/>
                <w:szCs w:val="20"/>
              </w:rPr>
              <w:t xml:space="preserve">, PhD. </w:t>
            </w:r>
          </w:p>
        </w:tc>
        <w:tc>
          <w:tcPr>
            <w:tcW w:w="4531" w:type="dxa"/>
            <w:gridSpan w:val="3"/>
          </w:tcPr>
          <w:p w14:paraId="095F4B7E" w14:textId="75F11567" w:rsidR="00FC533C"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FC533C" w:rsidRPr="00314ABE" w14:paraId="5C4107BE" w14:textId="77777777" w:rsidTr="003A06B1">
        <w:tc>
          <w:tcPr>
            <w:tcW w:w="4531" w:type="dxa"/>
            <w:gridSpan w:val="3"/>
          </w:tcPr>
          <w:p w14:paraId="51402886" w14:textId="77777777" w:rsidR="00FC533C" w:rsidRDefault="00FC533C" w:rsidP="00FC533C">
            <w:pPr>
              <w:rPr>
                <w:rFonts w:asciiTheme="minorHAnsi" w:eastAsia="Times New Roman" w:hAnsiTheme="minorHAnsi" w:cstheme="minorHAnsi"/>
                <w:sz w:val="20"/>
                <w:szCs w:val="20"/>
              </w:rPr>
            </w:pPr>
            <w:r>
              <w:rPr>
                <w:rFonts w:asciiTheme="minorHAnsi" w:eastAsia="Times New Roman" w:hAnsiTheme="minorHAnsi" w:cstheme="minorHAnsi"/>
                <w:sz w:val="20"/>
                <w:szCs w:val="20"/>
              </w:rPr>
              <w:lastRenderedPageBreak/>
              <w:t xml:space="preserve">JUDr. Alexandra Strážnická, PhD. </w:t>
            </w:r>
          </w:p>
        </w:tc>
        <w:tc>
          <w:tcPr>
            <w:tcW w:w="4531" w:type="dxa"/>
            <w:gridSpan w:val="3"/>
          </w:tcPr>
          <w:p w14:paraId="255F8369" w14:textId="700806B5" w:rsidR="00FC533C"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FC533C" w:rsidRPr="00314ABE" w14:paraId="68F9BE3B" w14:textId="77777777" w:rsidTr="003A06B1">
        <w:tc>
          <w:tcPr>
            <w:tcW w:w="4531" w:type="dxa"/>
            <w:gridSpan w:val="3"/>
          </w:tcPr>
          <w:p w14:paraId="366E0D28" w14:textId="2D881C61" w:rsidR="00FC533C" w:rsidRPr="00314ABE" w:rsidRDefault="00FC533C" w:rsidP="00FC533C">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Doc. Mgr. Tomáš </w:t>
            </w:r>
            <w:proofErr w:type="spellStart"/>
            <w:r>
              <w:rPr>
                <w:rFonts w:asciiTheme="minorHAnsi" w:eastAsia="Times New Roman" w:hAnsiTheme="minorHAnsi" w:cstheme="minorHAnsi"/>
                <w:sz w:val="20"/>
                <w:szCs w:val="20"/>
              </w:rPr>
              <w:t>Profant</w:t>
            </w:r>
            <w:proofErr w:type="spellEnd"/>
            <w:r>
              <w:rPr>
                <w:rFonts w:asciiTheme="minorHAnsi" w:eastAsia="Times New Roman" w:hAnsiTheme="minorHAnsi" w:cstheme="minorHAnsi"/>
                <w:sz w:val="20"/>
                <w:szCs w:val="20"/>
              </w:rPr>
              <w:t xml:space="preserve">, PhD. </w:t>
            </w:r>
          </w:p>
        </w:tc>
        <w:tc>
          <w:tcPr>
            <w:tcW w:w="4531" w:type="dxa"/>
            <w:gridSpan w:val="3"/>
          </w:tcPr>
          <w:p w14:paraId="36FB7D11" w14:textId="4A16A1F4" w:rsidR="00FC533C" w:rsidRPr="00314ABE"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FC533C" w:rsidRPr="00314ABE" w14:paraId="7A4F3941" w14:textId="77777777" w:rsidTr="003A06B1">
        <w:tc>
          <w:tcPr>
            <w:tcW w:w="4531" w:type="dxa"/>
            <w:gridSpan w:val="3"/>
          </w:tcPr>
          <w:p w14:paraId="5003BB18" w14:textId="4ED7E36E" w:rsidR="00FC533C" w:rsidRPr="00314ABE" w:rsidRDefault="00FC533C" w:rsidP="00FC533C">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Mgr. </w:t>
            </w:r>
            <w:proofErr w:type="spellStart"/>
            <w:r>
              <w:rPr>
                <w:rFonts w:asciiTheme="minorHAnsi" w:eastAsia="Times New Roman" w:hAnsiTheme="minorHAnsi" w:cstheme="minorHAnsi"/>
                <w:sz w:val="20"/>
                <w:szCs w:val="20"/>
              </w:rPr>
              <w:t>Aliaksei</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Kazharski</w:t>
            </w:r>
            <w:proofErr w:type="spellEnd"/>
            <w:r>
              <w:rPr>
                <w:rFonts w:asciiTheme="minorHAnsi" w:eastAsia="Times New Roman" w:hAnsiTheme="minorHAnsi" w:cstheme="minorHAnsi"/>
                <w:sz w:val="20"/>
                <w:szCs w:val="20"/>
              </w:rPr>
              <w:t xml:space="preserve">, PhD. </w:t>
            </w:r>
          </w:p>
        </w:tc>
        <w:tc>
          <w:tcPr>
            <w:tcW w:w="4531" w:type="dxa"/>
            <w:gridSpan w:val="3"/>
          </w:tcPr>
          <w:p w14:paraId="3A2D6382" w14:textId="54168CD5" w:rsidR="00FC533C" w:rsidRPr="00314ABE"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FC533C" w:rsidRPr="00314ABE" w14:paraId="0B2447C0" w14:textId="77777777" w:rsidTr="003A06B1">
        <w:tc>
          <w:tcPr>
            <w:tcW w:w="4531" w:type="dxa"/>
            <w:gridSpan w:val="3"/>
          </w:tcPr>
          <w:p w14:paraId="45D2F17E" w14:textId="77777777" w:rsidR="00FC533C" w:rsidRDefault="00FC533C" w:rsidP="00FC533C">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Michaela </w:t>
            </w:r>
            <w:proofErr w:type="spellStart"/>
            <w:r>
              <w:rPr>
                <w:rFonts w:asciiTheme="minorHAnsi" w:eastAsia="Times New Roman" w:hAnsiTheme="minorHAnsi" w:cstheme="minorHAnsi"/>
                <w:sz w:val="20"/>
                <w:szCs w:val="20"/>
              </w:rPr>
              <w:t>Dénešová</w:t>
            </w:r>
            <w:proofErr w:type="spellEnd"/>
          </w:p>
        </w:tc>
        <w:tc>
          <w:tcPr>
            <w:tcW w:w="4531" w:type="dxa"/>
            <w:gridSpan w:val="3"/>
          </w:tcPr>
          <w:p w14:paraId="48875713" w14:textId="424FC8DB" w:rsidR="00FC533C"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FC533C" w:rsidRPr="00314ABE" w14:paraId="5E602017" w14:textId="77777777" w:rsidTr="003A06B1">
        <w:tc>
          <w:tcPr>
            <w:tcW w:w="4531" w:type="dxa"/>
            <w:gridSpan w:val="3"/>
          </w:tcPr>
          <w:p w14:paraId="09E14E0C" w14:textId="468F774C" w:rsidR="00FC533C" w:rsidRDefault="00FC533C" w:rsidP="00FC533C">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Donald </w:t>
            </w:r>
            <w:proofErr w:type="spellStart"/>
            <w:r>
              <w:rPr>
                <w:rFonts w:asciiTheme="minorHAnsi" w:eastAsia="Times New Roman" w:hAnsiTheme="minorHAnsi" w:cstheme="minorHAnsi"/>
                <w:sz w:val="20"/>
                <w:szCs w:val="20"/>
              </w:rPr>
              <w:t>Wertlen</w:t>
            </w:r>
            <w:proofErr w:type="spellEnd"/>
            <w:r w:rsidR="00E10078">
              <w:rPr>
                <w:rFonts w:asciiTheme="minorHAnsi" w:eastAsia="Times New Roman" w:hAnsiTheme="minorHAnsi" w:cstheme="minorHAnsi"/>
                <w:sz w:val="20"/>
                <w:szCs w:val="20"/>
              </w:rPr>
              <w:t xml:space="preserve">, PhD. </w:t>
            </w:r>
          </w:p>
        </w:tc>
        <w:tc>
          <w:tcPr>
            <w:tcW w:w="4531" w:type="dxa"/>
            <w:gridSpan w:val="3"/>
          </w:tcPr>
          <w:p w14:paraId="237BC5CD" w14:textId="7133522E" w:rsidR="00FC533C"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FC533C" w:rsidRPr="00314ABE" w14:paraId="16C2F372" w14:textId="77777777" w:rsidTr="003A06B1">
        <w:tc>
          <w:tcPr>
            <w:tcW w:w="4531" w:type="dxa"/>
            <w:gridSpan w:val="3"/>
          </w:tcPr>
          <w:p w14:paraId="28BBEB4C" w14:textId="18B30632" w:rsidR="00FC533C" w:rsidRDefault="00FC533C" w:rsidP="00FC533C">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w:t>
            </w:r>
            <w:proofErr w:type="spellStart"/>
            <w:r>
              <w:rPr>
                <w:rFonts w:asciiTheme="minorHAnsi" w:eastAsia="Times New Roman" w:hAnsiTheme="minorHAnsi" w:cstheme="minorHAnsi"/>
                <w:sz w:val="20"/>
                <w:szCs w:val="20"/>
              </w:rPr>
              <w:t>Bibiana</w:t>
            </w:r>
            <w:proofErr w:type="spellEnd"/>
            <w:r>
              <w:rPr>
                <w:rFonts w:asciiTheme="minorHAnsi" w:eastAsia="Times New Roman" w:hAnsiTheme="minorHAnsi" w:cstheme="minorHAnsi"/>
                <w:sz w:val="20"/>
                <w:szCs w:val="20"/>
              </w:rPr>
              <w:t xml:space="preserve"> </w:t>
            </w:r>
            <w:proofErr w:type="spellStart"/>
            <w:r w:rsidR="00E10078">
              <w:rPr>
                <w:rFonts w:asciiTheme="minorHAnsi" w:eastAsia="Times New Roman" w:hAnsiTheme="minorHAnsi" w:cstheme="minorHAnsi"/>
                <w:sz w:val="20"/>
                <w:szCs w:val="20"/>
              </w:rPr>
              <w:t>Wertlen</w:t>
            </w:r>
            <w:proofErr w:type="spellEnd"/>
            <w:r w:rsidR="00E10078">
              <w:rPr>
                <w:rFonts w:asciiTheme="minorHAnsi" w:eastAsia="Times New Roman" w:hAnsiTheme="minorHAnsi" w:cstheme="minorHAnsi"/>
                <w:sz w:val="20"/>
                <w:szCs w:val="20"/>
              </w:rPr>
              <w:t xml:space="preserve">, PhD. </w:t>
            </w:r>
          </w:p>
        </w:tc>
        <w:tc>
          <w:tcPr>
            <w:tcW w:w="4531" w:type="dxa"/>
            <w:gridSpan w:val="3"/>
          </w:tcPr>
          <w:p w14:paraId="4C3E8D63" w14:textId="55AFF46E" w:rsidR="00FC533C"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FC533C" w:rsidRPr="00314ABE" w14:paraId="6BFB346A" w14:textId="77777777" w:rsidTr="003A06B1">
        <w:tc>
          <w:tcPr>
            <w:tcW w:w="4531" w:type="dxa"/>
            <w:gridSpan w:val="3"/>
          </w:tcPr>
          <w:p w14:paraId="50022625" w14:textId="77777777" w:rsidR="00FC533C" w:rsidRDefault="00FC533C" w:rsidP="00FC533C">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w:t>
            </w:r>
            <w:proofErr w:type="spellStart"/>
            <w:r>
              <w:rPr>
                <w:rFonts w:asciiTheme="minorHAnsi" w:eastAsia="Times New Roman" w:hAnsiTheme="minorHAnsi" w:cstheme="minorHAnsi"/>
                <w:sz w:val="20"/>
                <w:szCs w:val="20"/>
              </w:rPr>
              <w:t>Danijela</w:t>
            </w:r>
            <w:proofErr w:type="spellEnd"/>
            <w:r>
              <w:rPr>
                <w:rFonts w:asciiTheme="minorHAnsi" w:eastAsia="Times New Roman" w:hAnsiTheme="minorHAnsi" w:cstheme="minorHAnsi"/>
                <w:sz w:val="20"/>
                <w:szCs w:val="20"/>
              </w:rPr>
              <w:t xml:space="preserve"> </w:t>
            </w:r>
            <w:proofErr w:type="spellStart"/>
            <w:r>
              <w:rPr>
                <w:rFonts w:asciiTheme="minorHAnsi" w:eastAsia="Times New Roman" w:hAnsiTheme="minorHAnsi" w:cstheme="minorHAnsi"/>
                <w:sz w:val="20"/>
                <w:szCs w:val="20"/>
              </w:rPr>
              <w:t>Čanji</w:t>
            </w:r>
            <w:proofErr w:type="spellEnd"/>
            <w:r>
              <w:rPr>
                <w:rFonts w:asciiTheme="minorHAnsi" w:eastAsia="Times New Roman" w:hAnsiTheme="minorHAnsi" w:cstheme="minorHAnsi"/>
                <w:sz w:val="20"/>
                <w:szCs w:val="20"/>
              </w:rPr>
              <w:t xml:space="preserve"> </w:t>
            </w:r>
          </w:p>
        </w:tc>
        <w:tc>
          <w:tcPr>
            <w:tcW w:w="4531" w:type="dxa"/>
            <w:gridSpan w:val="3"/>
          </w:tcPr>
          <w:p w14:paraId="7D7E2916" w14:textId="0AA4D4AC" w:rsidR="00FC533C" w:rsidRDefault="00FC533C" w:rsidP="00FC533C">
            <w:pPr>
              <w:rPr>
                <w:rFonts w:asciiTheme="minorHAnsi" w:eastAsia="Times New Roman" w:hAnsiTheme="minorHAnsi" w:cstheme="minorHAnsi"/>
                <w:sz w:val="20"/>
                <w:szCs w:val="20"/>
              </w:rPr>
            </w:pPr>
            <w:r w:rsidRPr="004B4753">
              <w:t>https://fses.uniba.sk/studium/studijne-programy-a-plany/magistersky-stupen/europske-studia/</w:t>
            </w:r>
          </w:p>
        </w:tc>
      </w:tr>
      <w:tr w:rsidR="00B268A3" w:rsidRPr="00314ABE" w14:paraId="009E84B1" w14:textId="77777777" w:rsidTr="00BF5502">
        <w:tc>
          <w:tcPr>
            <w:tcW w:w="4531" w:type="dxa"/>
            <w:gridSpan w:val="3"/>
          </w:tcPr>
          <w:p w14:paraId="16EC7193" w14:textId="77777777" w:rsidR="00B268A3" w:rsidRPr="00314ABE" w:rsidRDefault="00B268A3" w:rsidP="00B268A3">
            <w:pPr>
              <w:rPr>
                <w:rFonts w:asciiTheme="minorHAnsi" w:eastAsia="Times New Roman" w:hAnsiTheme="minorHAnsi" w:cstheme="minorHAnsi"/>
                <w:sz w:val="20"/>
                <w:szCs w:val="20"/>
              </w:rPr>
            </w:pPr>
          </w:p>
        </w:tc>
        <w:tc>
          <w:tcPr>
            <w:tcW w:w="4531" w:type="dxa"/>
            <w:gridSpan w:val="3"/>
          </w:tcPr>
          <w:p w14:paraId="07CDE388" w14:textId="77777777" w:rsidR="00B268A3" w:rsidRPr="00314ABE" w:rsidRDefault="00B268A3" w:rsidP="00B268A3">
            <w:pPr>
              <w:rPr>
                <w:rFonts w:asciiTheme="minorHAnsi" w:eastAsia="Times New Roman" w:hAnsiTheme="minorHAnsi" w:cstheme="minorHAnsi"/>
                <w:sz w:val="20"/>
                <w:szCs w:val="20"/>
              </w:rPr>
            </w:pPr>
          </w:p>
        </w:tc>
      </w:tr>
      <w:tr w:rsidR="00B268A3" w:rsidRPr="000D0C0B" w14:paraId="4CCC85D1" w14:textId="77777777" w:rsidTr="00BF5502">
        <w:trPr>
          <w:trHeight w:val="567"/>
        </w:trPr>
        <w:tc>
          <w:tcPr>
            <w:tcW w:w="9062" w:type="dxa"/>
            <w:gridSpan w:val="6"/>
          </w:tcPr>
          <w:p w14:paraId="5C553B30" w14:textId="6C2F6580" w:rsidR="00B268A3" w:rsidRPr="000D0C0B" w:rsidRDefault="00B268A3" w:rsidP="00B268A3">
            <w:pPr>
              <w:rPr>
                <w:rFonts w:asciiTheme="minorHAnsi" w:eastAsia="Times New Roman" w:hAnsiTheme="minorHAnsi" w:cstheme="minorHAnsi"/>
                <w:b/>
                <w:sz w:val="20"/>
                <w:szCs w:val="20"/>
              </w:rPr>
            </w:pPr>
            <w:r w:rsidRPr="000D0C0B">
              <w:rPr>
                <w:rFonts w:asciiTheme="minorHAnsi" w:eastAsia="Times New Roman" w:hAnsiTheme="minorHAnsi" w:cstheme="minorHAnsi"/>
                <w:b/>
                <w:sz w:val="20"/>
                <w:szCs w:val="20"/>
              </w:rPr>
              <w:t>g) Zástupcovia študentov, ktorí zastupujú záujmy študentov študijného programu</w:t>
            </w:r>
          </w:p>
        </w:tc>
      </w:tr>
      <w:tr w:rsidR="00B268A3" w:rsidRPr="000D0C0B" w14:paraId="16359F7D" w14:textId="77777777" w:rsidTr="00BF5502">
        <w:tc>
          <w:tcPr>
            <w:tcW w:w="4531" w:type="dxa"/>
            <w:gridSpan w:val="3"/>
          </w:tcPr>
          <w:p w14:paraId="5D367F03" w14:textId="77777777" w:rsidR="00B268A3" w:rsidRPr="000D0C0B" w:rsidRDefault="00B268A3" w:rsidP="00B268A3">
            <w:pPr>
              <w:rPr>
                <w:rFonts w:asciiTheme="minorHAnsi" w:eastAsia="Times New Roman" w:hAnsiTheme="minorHAnsi" w:cstheme="minorHAnsi"/>
                <w:b/>
                <w:i/>
                <w:sz w:val="20"/>
                <w:szCs w:val="20"/>
              </w:rPr>
            </w:pPr>
            <w:r w:rsidRPr="000D0C0B">
              <w:rPr>
                <w:rFonts w:asciiTheme="minorHAnsi" w:eastAsia="Times New Roman" w:hAnsiTheme="minorHAnsi" w:cstheme="minorHAnsi"/>
                <w:b/>
                <w:i/>
                <w:sz w:val="20"/>
                <w:szCs w:val="20"/>
              </w:rPr>
              <w:t>Zástupcovia študentov</w:t>
            </w:r>
          </w:p>
        </w:tc>
        <w:tc>
          <w:tcPr>
            <w:tcW w:w="4531" w:type="dxa"/>
            <w:gridSpan w:val="3"/>
          </w:tcPr>
          <w:p w14:paraId="0EB37900" w14:textId="77777777" w:rsidR="00B268A3" w:rsidRPr="000D0C0B" w:rsidRDefault="00B268A3" w:rsidP="00B268A3">
            <w:pPr>
              <w:rPr>
                <w:rFonts w:asciiTheme="minorHAnsi" w:eastAsia="Times New Roman" w:hAnsiTheme="minorHAnsi" w:cstheme="minorHAnsi"/>
                <w:b/>
                <w:i/>
                <w:sz w:val="20"/>
                <w:szCs w:val="20"/>
              </w:rPr>
            </w:pPr>
            <w:r w:rsidRPr="000D0C0B">
              <w:rPr>
                <w:rFonts w:asciiTheme="minorHAnsi" w:eastAsia="Times New Roman" w:hAnsiTheme="minorHAnsi" w:cstheme="minorHAnsi"/>
                <w:b/>
                <w:i/>
                <w:sz w:val="20"/>
                <w:szCs w:val="20"/>
              </w:rPr>
              <w:t>Kontaktné údaje:</w:t>
            </w:r>
          </w:p>
        </w:tc>
      </w:tr>
      <w:tr w:rsidR="00B268A3" w:rsidRPr="000D0C0B" w14:paraId="39A13DA7" w14:textId="77777777" w:rsidTr="00BF5502">
        <w:tc>
          <w:tcPr>
            <w:tcW w:w="4531" w:type="dxa"/>
            <w:gridSpan w:val="3"/>
          </w:tcPr>
          <w:p w14:paraId="22343183" w14:textId="34372534" w:rsidR="00B268A3" w:rsidRPr="000D0C0B" w:rsidRDefault="00E10078"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Dominik </w:t>
            </w:r>
            <w:proofErr w:type="spellStart"/>
            <w:r>
              <w:rPr>
                <w:rFonts w:asciiTheme="minorHAnsi" w:eastAsia="Times New Roman" w:hAnsiTheme="minorHAnsi" w:cstheme="minorHAnsi"/>
                <w:sz w:val="20"/>
                <w:szCs w:val="20"/>
              </w:rPr>
              <w:t>Lelkes</w:t>
            </w:r>
            <w:proofErr w:type="spellEnd"/>
            <w:r w:rsidR="00B268A3" w:rsidRPr="000D0C0B">
              <w:rPr>
                <w:rFonts w:asciiTheme="minorHAnsi" w:eastAsia="Times New Roman" w:hAnsiTheme="minorHAnsi" w:cstheme="minorHAnsi"/>
                <w:sz w:val="20"/>
                <w:szCs w:val="20"/>
              </w:rPr>
              <w:t xml:space="preserve"> (študent)</w:t>
            </w:r>
          </w:p>
        </w:tc>
        <w:tc>
          <w:tcPr>
            <w:tcW w:w="4531" w:type="dxa"/>
            <w:gridSpan w:val="3"/>
          </w:tcPr>
          <w:p w14:paraId="475C43C8" w14:textId="3D9C71C2" w:rsidR="00B268A3" w:rsidRPr="000D0C0B" w:rsidRDefault="00E10078"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Lelkes19</w:t>
            </w:r>
            <w:r w:rsidR="00B268A3" w:rsidRPr="000D0C0B">
              <w:rPr>
                <w:rFonts w:asciiTheme="minorHAnsi" w:eastAsia="Times New Roman" w:hAnsiTheme="minorHAnsi" w:cstheme="minorHAnsi"/>
                <w:sz w:val="20"/>
                <w:szCs w:val="20"/>
              </w:rPr>
              <w:t>@uniba.sk</w:t>
            </w:r>
          </w:p>
        </w:tc>
      </w:tr>
      <w:tr w:rsidR="00B268A3" w:rsidRPr="005F7D5F" w14:paraId="4E91D1E4" w14:textId="77777777" w:rsidTr="00BF5502">
        <w:tc>
          <w:tcPr>
            <w:tcW w:w="4531" w:type="dxa"/>
            <w:gridSpan w:val="3"/>
          </w:tcPr>
          <w:p w14:paraId="230A20E4" w14:textId="3B7E7089" w:rsidR="00B268A3" w:rsidRPr="005F7D5F" w:rsidRDefault="00B268A3" w:rsidP="00B268A3">
            <w:pPr>
              <w:rPr>
                <w:rFonts w:asciiTheme="minorHAnsi" w:eastAsia="Times New Roman" w:hAnsiTheme="minorHAnsi" w:cstheme="minorHAnsi"/>
                <w:sz w:val="20"/>
                <w:szCs w:val="20"/>
              </w:rPr>
            </w:pPr>
            <w:r w:rsidRPr="005F7D5F">
              <w:rPr>
                <w:rFonts w:asciiTheme="minorHAnsi" w:eastAsia="Times New Roman" w:hAnsiTheme="minorHAnsi" w:cstheme="minorHAnsi"/>
                <w:sz w:val="20"/>
                <w:szCs w:val="20"/>
              </w:rPr>
              <w:t xml:space="preserve">Mgr. Lucia </w:t>
            </w:r>
            <w:proofErr w:type="spellStart"/>
            <w:r w:rsidRPr="005F7D5F">
              <w:rPr>
                <w:rFonts w:asciiTheme="minorHAnsi" w:eastAsia="Times New Roman" w:hAnsiTheme="minorHAnsi" w:cstheme="minorHAnsi"/>
                <w:sz w:val="20"/>
                <w:szCs w:val="20"/>
              </w:rPr>
              <w:t>Wirthová</w:t>
            </w:r>
            <w:proofErr w:type="spellEnd"/>
            <w:r w:rsidRPr="005F7D5F">
              <w:rPr>
                <w:rFonts w:asciiTheme="minorHAnsi" w:eastAsia="Times New Roman" w:hAnsiTheme="minorHAnsi" w:cstheme="minorHAnsi"/>
                <w:sz w:val="20"/>
                <w:szCs w:val="20"/>
              </w:rPr>
              <w:t xml:space="preserve"> (študentský študijný radca) </w:t>
            </w:r>
          </w:p>
        </w:tc>
        <w:tc>
          <w:tcPr>
            <w:tcW w:w="4531" w:type="dxa"/>
            <w:gridSpan w:val="3"/>
          </w:tcPr>
          <w:p w14:paraId="569C8B1E" w14:textId="67A15C2A" w:rsidR="00B268A3" w:rsidRPr="005F7D5F" w:rsidRDefault="00B268A3" w:rsidP="00B268A3">
            <w:pPr>
              <w:rPr>
                <w:rFonts w:asciiTheme="minorHAnsi" w:eastAsia="Times New Roman" w:hAnsiTheme="minorHAnsi" w:cstheme="minorHAnsi"/>
                <w:bCs/>
                <w:sz w:val="20"/>
                <w:szCs w:val="20"/>
              </w:rPr>
            </w:pPr>
            <w:r w:rsidRPr="005F7D5F">
              <w:rPr>
                <w:rFonts w:asciiTheme="minorHAnsi" w:eastAsia="Times New Roman" w:hAnsiTheme="minorHAnsi" w:cstheme="minorHAnsi"/>
                <w:bCs/>
                <w:sz w:val="20"/>
                <w:szCs w:val="20"/>
              </w:rPr>
              <w:t>lucia.wirthova@fses.uniba.sk</w:t>
            </w:r>
          </w:p>
        </w:tc>
      </w:tr>
      <w:tr w:rsidR="00B268A3" w:rsidRPr="000C694A" w14:paraId="61BF292D" w14:textId="77777777" w:rsidTr="00BF5502">
        <w:trPr>
          <w:trHeight w:val="567"/>
        </w:trPr>
        <w:tc>
          <w:tcPr>
            <w:tcW w:w="9062" w:type="dxa"/>
            <w:gridSpan w:val="6"/>
          </w:tcPr>
          <w:p w14:paraId="79C6FC04" w14:textId="77777777" w:rsidR="00B268A3" w:rsidRPr="000C694A" w:rsidRDefault="00B268A3" w:rsidP="00B268A3">
            <w:pPr>
              <w:rPr>
                <w:rFonts w:asciiTheme="minorHAnsi" w:eastAsia="Times New Roman" w:hAnsiTheme="minorHAnsi" w:cstheme="minorHAnsi"/>
                <w:sz w:val="20"/>
                <w:szCs w:val="20"/>
              </w:rPr>
            </w:pPr>
            <w:r w:rsidRPr="000C694A">
              <w:rPr>
                <w:rFonts w:asciiTheme="minorHAnsi" w:eastAsia="Times New Roman" w:hAnsiTheme="minorHAnsi" w:cstheme="minorHAnsi"/>
                <w:b/>
                <w:sz w:val="20"/>
                <w:szCs w:val="20"/>
              </w:rPr>
              <w:t>h) Študijný poradca študijného programu</w:t>
            </w:r>
          </w:p>
        </w:tc>
      </w:tr>
      <w:tr w:rsidR="00B268A3" w:rsidRPr="00314ABE" w14:paraId="755BC557" w14:textId="77777777" w:rsidTr="00BF5502">
        <w:tc>
          <w:tcPr>
            <w:tcW w:w="4531" w:type="dxa"/>
            <w:gridSpan w:val="3"/>
          </w:tcPr>
          <w:p w14:paraId="7D9B89C5" w14:textId="77777777" w:rsidR="00B268A3" w:rsidRPr="000C694A" w:rsidRDefault="00B268A3" w:rsidP="00B268A3">
            <w:pPr>
              <w:rPr>
                <w:rFonts w:asciiTheme="minorHAnsi" w:eastAsia="Times New Roman" w:hAnsiTheme="minorHAnsi" w:cstheme="minorHAnsi"/>
                <w:b/>
                <w:i/>
                <w:sz w:val="20"/>
                <w:szCs w:val="20"/>
              </w:rPr>
            </w:pPr>
            <w:r w:rsidRPr="000C694A">
              <w:rPr>
                <w:rFonts w:asciiTheme="minorHAnsi" w:eastAsia="Times New Roman" w:hAnsiTheme="minorHAnsi" w:cstheme="minorHAnsi"/>
                <w:b/>
                <w:i/>
                <w:sz w:val="20"/>
                <w:szCs w:val="20"/>
              </w:rPr>
              <w:t>Študijný poradca/ kontaktné údaje</w:t>
            </w:r>
          </w:p>
        </w:tc>
        <w:tc>
          <w:tcPr>
            <w:tcW w:w="4531" w:type="dxa"/>
            <w:gridSpan w:val="3"/>
          </w:tcPr>
          <w:p w14:paraId="53015662" w14:textId="77777777" w:rsidR="00B268A3" w:rsidRPr="00314ABE" w:rsidRDefault="00B268A3" w:rsidP="00B268A3">
            <w:pPr>
              <w:rPr>
                <w:rFonts w:asciiTheme="minorHAnsi" w:eastAsia="Times New Roman" w:hAnsiTheme="minorHAnsi" w:cstheme="minorHAnsi"/>
                <w:b/>
                <w:i/>
                <w:sz w:val="20"/>
                <w:szCs w:val="20"/>
              </w:rPr>
            </w:pPr>
            <w:r w:rsidRPr="000C694A">
              <w:rPr>
                <w:rFonts w:asciiTheme="minorHAnsi" w:eastAsia="Times New Roman" w:hAnsiTheme="minorHAnsi" w:cstheme="minorHAnsi"/>
                <w:b/>
                <w:i/>
                <w:sz w:val="20"/>
                <w:szCs w:val="20"/>
              </w:rPr>
              <w:t>Prístup k poradenstvu, rozvrh konzultácií:</w:t>
            </w:r>
          </w:p>
        </w:tc>
      </w:tr>
      <w:tr w:rsidR="00580062" w:rsidRPr="00580062" w14:paraId="3F15DE67" w14:textId="77777777" w:rsidTr="00BF5502">
        <w:tc>
          <w:tcPr>
            <w:tcW w:w="4531" w:type="dxa"/>
            <w:gridSpan w:val="3"/>
          </w:tcPr>
          <w:p w14:paraId="2FBDFCCF" w14:textId="0C581F78" w:rsidR="00B268A3" w:rsidRPr="00580062" w:rsidRDefault="00E10078" w:rsidP="00B268A3">
            <w:pP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 xml:space="preserve">Mgr. </w:t>
            </w:r>
            <w:proofErr w:type="spellStart"/>
            <w:r>
              <w:rPr>
                <w:rFonts w:asciiTheme="minorHAnsi" w:eastAsia="Times New Roman" w:hAnsiTheme="minorHAnsi" w:cstheme="minorHAnsi"/>
                <w:color w:val="000000" w:themeColor="text1"/>
                <w:sz w:val="20"/>
                <w:szCs w:val="20"/>
              </w:rPr>
              <w:t>Bibiana</w:t>
            </w:r>
            <w:proofErr w:type="spellEnd"/>
            <w:r>
              <w:rPr>
                <w:rFonts w:asciiTheme="minorHAnsi" w:eastAsia="Times New Roman" w:hAnsiTheme="minorHAnsi" w:cstheme="minorHAnsi"/>
                <w:color w:val="000000" w:themeColor="text1"/>
                <w:sz w:val="20"/>
                <w:szCs w:val="20"/>
              </w:rPr>
              <w:t xml:space="preserve"> </w:t>
            </w:r>
            <w:proofErr w:type="spellStart"/>
            <w:r>
              <w:rPr>
                <w:rFonts w:asciiTheme="minorHAnsi" w:eastAsia="Times New Roman" w:hAnsiTheme="minorHAnsi" w:cstheme="minorHAnsi"/>
                <w:color w:val="000000" w:themeColor="text1"/>
                <w:sz w:val="20"/>
                <w:szCs w:val="20"/>
              </w:rPr>
              <w:t>Wertlen</w:t>
            </w:r>
            <w:proofErr w:type="spellEnd"/>
            <w:r>
              <w:rPr>
                <w:rFonts w:asciiTheme="minorHAnsi" w:eastAsia="Times New Roman" w:hAnsiTheme="minorHAnsi" w:cstheme="minorHAnsi"/>
                <w:color w:val="000000" w:themeColor="text1"/>
                <w:sz w:val="20"/>
                <w:szCs w:val="20"/>
              </w:rPr>
              <w:t>, PhD</w:t>
            </w:r>
            <w:r w:rsidR="00580062" w:rsidRPr="00580062">
              <w:rPr>
                <w:rFonts w:asciiTheme="minorHAnsi" w:eastAsia="Times New Roman" w:hAnsiTheme="minorHAnsi" w:cstheme="minorHAnsi"/>
                <w:color w:val="000000" w:themeColor="text1"/>
                <w:sz w:val="20"/>
                <w:szCs w:val="20"/>
              </w:rPr>
              <w:t xml:space="preserve">. </w:t>
            </w:r>
            <w:r w:rsidR="00B268A3" w:rsidRPr="00580062">
              <w:rPr>
                <w:rFonts w:asciiTheme="minorHAnsi" w:eastAsia="Times New Roman" w:hAnsiTheme="minorHAnsi" w:cstheme="minorHAnsi"/>
                <w:color w:val="000000" w:themeColor="text1"/>
                <w:sz w:val="20"/>
                <w:szCs w:val="20"/>
              </w:rPr>
              <w:t xml:space="preserve"> </w:t>
            </w:r>
            <w:r>
              <w:rPr>
                <w:rFonts w:asciiTheme="minorHAnsi" w:eastAsia="Times New Roman" w:hAnsiTheme="minorHAnsi" w:cstheme="minorHAnsi"/>
                <w:color w:val="000000" w:themeColor="text1"/>
                <w:sz w:val="20"/>
                <w:szCs w:val="20"/>
              </w:rPr>
              <w:t>bibiana.wertlen</w:t>
            </w:r>
            <w:r w:rsidR="00B268A3" w:rsidRPr="00580062">
              <w:rPr>
                <w:rFonts w:asciiTheme="minorHAnsi" w:eastAsia="Times New Roman" w:hAnsiTheme="minorHAnsi" w:cstheme="minorHAnsi"/>
                <w:color w:val="000000" w:themeColor="text1"/>
                <w:sz w:val="20"/>
                <w:szCs w:val="20"/>
              </w:rPr>
              <w:t>@uniba.sk</w:t>
            </w:r>
          </w:p>
        </w:tc>
        <w:tc>
          <w:tcPr>
            <w:tcW w:w="4531" w:type="dxa"/>
            <w:gridSpan w:val="3"/>
          </w:tcPr>
          <w:p w14:paraId="269862DF" w14:textId="7867E4B0" w:rsidR="00B268A3" w:rsidRPr="00580062" w:rsidRDefault="00B268A3" w:rsidP="00B268A3">
            <w:pPr>
              <w:rPr>
                <w:rFonts w:asciiTheme="minorHAnsi" w:eastAsia="Times New Roman" w:hAnsiTheme="minorHAnsi" w:cstheme="minorHAnsi"/>
                <w:color w:val="000000" w:themeColor="text1"/>
                <w:sz w:val="20"/>
                <w:szCs w:val="20"/>
              </w:rPr>
            </w:pPr>
            <w:r w:rsidRPr="00580062">
              <w:rPr>
                <w:rFonts w:asciiTheme="minorHAnsi" w:eastAsia="Times New Roman" w:hAnsiTheme="minorHAnsi" w:cstheme="minorHAnsi"/>
                <w:color w:val="000000" w:themeColor="text1"/>
                <w:sz w:val="20"/>
                <w:szCs w:val="20"/>
              </w:rPr>
              <w:t xml:space="preserve">Pravidelné týždenné konzultácie v trvaní dve hodiny (Pondelok </w:t>
            </w:r>
            <w:r w:rsidR="00580062" w:rsidRPr="00580062">
              <w:rPr>
                <w:rFonts w:asciiTheme="minorHAnsi" w:eastAsia="Times New Roman" w:hAnsiTheme="minorHAnsi" w:cstheme="minorHAnsi"/>
                <w:color w:val="000000" w:themeColor="text1"/>
                <w:sz w:val="20"/>
                <w:szCs w:val="20"/>
              </w:rPr>
              <w:t>13</w:t>
            </w:r>
            <w:r w:rsidRPr="00580062">
              <w:rPr>
                <w:rFonts w:asciiTheme="minorHAnsi" w:eastAsia="Times New Roman" w:hAnsiTheme="minorHAnsi" w:cstheme="minorHAnsi"/>
                <w:color w:val="000000" w:themeColor="text1"/>
                <w:sz w:val="20"/>
                <w:szCs w:val="20"/>
              </w:rPr>
              <w:t>.00-1</w:t>
            </w:r>
            <w:r w:rsidR="00580062" w:rsidRPr="00580062">
              <w:rPr>
                <w:rFonts w:asciiTheme="minorHAnsi" w:eastAsia="Times New Roman" w:hAnsiTheme="minorHAnsi" w:cstheme="minorHAnsi"/>
                <w:color w:val="000000" w:themeColor="text1"/>
                <w:sz w:val="20"/>
                <w:szCs w:val="20"/>
              </w:rPr>
              <w:t>5</w:t>
            </w:r>
            <w:r w:rsidRPr="00580062">
              <w:rPr>
                <w:rFonts w:asciiTheme="minorHAnsi" w:eastAsia="Times New Roman" w:hAnsiTheme="minorHAnsi" w:cstheme="minorHAnsi"/>
                <w:color w:val="000000" w:themeColor="text1"/>
                <w:sz w:val="20"/>
                <w:szCs w:val="20"/>
              </w:rPr>
              <w:t>.00) alebo po dohode emailom.</w:t>
            </w:r>
          </w:p>
        </w:tc>
      </w:tr>
      <w:tr w:rsidR="00B268A3" w:rsidRPr="00314ABE" w14:paraId="799904A3" w14:textId="77777777" w:rsidTr="00BF5502">
        <w:trPr>
          <w:trHeight w:val="567"/>
        </w:trPr>
        <w:tc>
          <w:tcPr>
            <w:tcW w:w="9062" w:type="dxa"/>
            <w:gridSpan w:val="6"/>
          </w:tcPr>
          <w:p w14:paraId="4501E3A5" w14:textId="77777777" w:rsidR="00B268A3" w:rsidRPr="00314ABE" w:rsidRDefault="00B268A3" w:rsidP="00B268A3">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i) Iný podporný personál študijného programu</w:t>
            </w:r>
          </w:p>
          <w:p w14:paraId="7486FCB1" w14:textId="77777777" w:rsidR="00B268A3" w:rsidRPr="00314ABE" w:rsidRDefault="00B268A3" w:rsidP="00B268A3">
            <w:pPr>
              <w:rPr>
                <w:rFonts w:asciiTheme="minorHAnsi" w:eastAsia="Times New Roman" w:hAnsiTheme="minorHAnsi" w:cstheme="minorHAnsi"/>
                <w:sz w:val="20"/>
                <w:szCs w:val="20"/>
              </w:rPr>
            </w:pPr>
          </w:p>
        </w:tc>
      </w:tr>
      <w:tr w:rsidR="00B268A3" w:rsidRPr="00314ABE" w14:paraId="500497FE" w14:textId="77777777" w:rsidTr="00BF5502">
        <w:tc>
          <w:tcPr>
            <w:tcW w:w="2464" w:type="dxa"/>
          </w:tcPr>
          <w:p w14:paraId="7E53E89B"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740F8B33"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135C1E56"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268A3" w:rsidRPr="00314ABE" w14:paraId="61DE633B" w14:textId="77777777" w:rsidTr="00BF5502">
        <w:tc>
          <w:tcPr>
            <w:tcW w:w="2464" w:type="dxa"/>
          </w:tcPr>
          <w:p w14:paraId="5B47C171" w14:textId="191ECD05" w:rsidR="00B268A3" w:rsidRPr="00314ABE" w:rsidRDefault="00B268A3"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00580062">
              <w:rPr>
                <w:rFonts w:asciiTheme="minorHAnsi" w:eastAsia="Times New Roman" w:hAnsiTheme="minorHAnsi" w:cstheme="minorHAnsi"/>
                <w:sz w:val="20"/>
                <w:szCs w:val="20"/>
              </w:rPr>
              <w:t xml:space="preserve">Silvia </w:t>
            </w:r>
            <w:proofErr w:type="spellStart"/>
            <w:r w:rsidR="00580062">
              <w:rPr>
                <w:rFonts w:asciiTheme="minorHAnsi" w:eastAsia="Times New Roman" w:hAnsiTheme="minorHAnsi" w:cstheme="minorHAnsi"/>
                <w:sz w:val="20"/>
                <w:szCs w:val="20"/>
              </w:rPr>
              <w:t>Trenčanová</w:t>
            </w:r>
            <w:proofErr w:type="spellEnd"/>
          </w:p>
        </w:tc>
        <w:tc>
          <w:tcPr>
            <w:tcW w:w="2977" w:type="dxa"/>
            <w:gridSpan w:val="3"/>
          </w:tcPr>
          <w:p w14:paraId="6AD4E18B" w14:textId="77777777" w:rsidR="00B268A3" w:rsidRPr="00314ABE" w:rsidRDefault="00B268A3" w:rsidP="00B268A3">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Študijný referent </w:t>
            </w:r>
          </w:p>
        </w:tc>
        <w:tc>
          <w:tcPr>
            <w:tcW w:w="3621" w:type="dxa"/>
            <w:gridSpan w:val="2"/>
          </w:tcPr>
          <w:p w14:paraId="03DD7501" w14:textId="1980CB97" w:rsidR="00B268A3" w:rsidRPr="00314ABE" w:rsidRDefault="00B268A3"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00580062">
              <w:rPr>
                <w:rFonts w:asciiTheme="minorHAnsi" w:eastAsia="Times New Roman" w:hAnsiTheme="minorHAnsi" w:cstheme="minorHAnsi"/>
                <w:sz w:val="20"/>
                <w:szCs w:val="20"/>
              </w:rPr>
              <w:t>silvia.trencanova@fses.uniba.sk</w:t>
            </w:r>
          </w:p>
        </w:tc>
      </w:tr>
      <w:tr w:rsidR="00B268A3" w:rsidRPr="00314ABE" w14:paraId="5227328D" w14:textId="77777777" w:rsidTr="00BF5502">
        <w:tc>
          <w:tcPr>
            <w:tcW w:w="2464" w:type="dxa"/>
          </w:tcPr>
          <w:p w14:paraId="2B91AD4B"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0EB1EE71"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5B151082"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268A3" w:rsidRPr="00314ABE" w14:paraId="5DEAD6FF" w14:textId="77777777" w:rsidTr="00BF5502">
        <w:tc>
          <w:tcPr>
            <w:tcW w:w="2464" w:type="dxa"/>
          </w:tcPr>
          <w:p w14:paraId="44CB3792" w14:textId="562391EF" w:rsidR="00B268A3" w:rsidRPr="00314ABE" w:rsidRDefault="00580062"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Bc. Zuzana </w:t>
            </w:r>
            <w:proofErr w:type="spellStart"/>
            <w:r>
              <w:rPr>
                <w:rFonts w:asciiTheme="minorHAnsi" w:eastAsia="Times New Roman" w:hAnsiTheme="minorHAnsi" w:cstheme="minorHAnsi"/>
                <w:sz w:val="20"/>
                <w:szCs w:val="20"/>
              </w:rPr>
              <w:t>Marušková</w:t>
            </w:r>
            <w:proofErr w:type="spellEnd"/>
          </w:p>
        </w:tc>
        <w:tc>
          <w:tcPr>
            <w:tcW w:w="2977" w:type="dxa"/>
            <w:gridSpan w:val="3"/>
          </w:tcPr>
          <w:p w14:paraId="431FA88A" w14:textId="6EF68CE2" w:rsidR="00B268A3" w:rsidRPr="00314ABE" w:rsidRDefault="00B268A3" w:rsidP="00B268A3">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Tajomníčka </w:t>
            </w:r>
            <w:r w:rsidR="00580062">
              <w:rPr>
                <w:rFonts w:asciiTheme="minorHAnsi" w:eastAsia="Times New Roman" w:hAnsiTheme="minorHAnsi" w:cstheme="minorHAnsi"/>
                <w:sz w:val="20"/>
                <w:szCs w:val="20"/>
              </w:rPr>
              <w:t xml:space="preserve">ÚEŠMV </w:t>
            </w:r>
            <w:r w:rsidRPr="00314ABE">
              <w:rPr>
                <w:rFonts w:asciiTheme="minorHAnsi" w:eastAsia="Times New Roman" w:hAnsiTheme="minorHAnsi" w:cstheme="minorHAnsi"/>
                <w:sz w:val="20"/>
                <w:szCs w:val="20"/>
              </w:rPr>
              <w:t xml:space="preserve">FSEV UK </w:t>
            </w:r>
          </w:p>
        </w:tc>
        <w:tc>
          <w:tcPr>
            <w:tcW w:w="3621" w:type="dxa"/>
            <w:gridSpan w:val="2"/>
          </w:tcPr>
          <w:p w14:paraId="3091A16E" w14:textId="26E89A82" w:rsidR="00B268A3" w:rsidRPr="00314ABE" w:rsidRDefault="00580062"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zuzana.maruskova@fses.uniba.sk</w:t>
            </w:r>
          </w:p>
        </w:tc>
      </w:tr>
      <w:tr w:rsidR="00B268A3" w:rsidRPr="00314ABE" w14:paraId="3329FFBA" w14:textId="77777777" w:rsidTr="00BF5502">
        <w:tc>
          <w:tcPr>
            <w:tcW w:w="2464" w:type="dxa"/>
          </w:tcPr>
          <w:p w14:paraId="1546CCE8"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582F92B5"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341C0CF6"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268A3" w:rsidRPr="00314ABE" w14:paraId="113073FA" w14:textId="77777777" w:rsidTr="00BF5502">
        <w:tc>
          <w:tcPr>
            <w:tcW w:w="2464" w:type="dxa"/>
          </w:tcPr>
          <w:p w14:paraId="6D444B8C" w14:textId="77777777" w:rsidR="00B268A3" w:rsidRPr="00314ABE" w:rsidRDefault="00B268A3" w:rsidP="00B268A3">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Ing. Miroslav Ábel</w:t>
            </w:r>
          </w:p>
        </w:tc>
        <w:tc>
          <w:tcPr>
            <w:tcW w:w="2977" w:type="dxa"/>
            <w:gridSpan w:val="3"/>
          </w:tcPr>
          <w:p w14:paraId="701336E9" w14:textId="77777777" w:rsidR="00B268A3" w:rsidRPr="00314ABE" w:rsidRDefault="00B268A3" w:rsidP="00B268A3">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Správca IT</w:t>
            </w:r>
          </w:p>
        </w:tc>
        <w:tc>
          <w:tcPr>
            <w:tcW w:w="3621" w:type="dxa"/>
            <w:gridSpan w:val="2"/>
          </w:tcPr>
          <w:p w14:paraId="2C2E8EFE" w14:textId="77777777" w:rsidR="00B268A3" w:rsidRPr="00314ABE" w:rsidRDefault="00B268A3" w:rsidP="00B268A3">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miroslav.abel@fses.uniba.sk</w:t>
            </w:r>
          </w:p>
        </w:tc>
      </w:tr>
      <w:tr w:rsidR="00B268A3" w:rsidRPr="00314ABE" w14:paraId="44D04799" w14:textId="77777777" w:rsidTr="00BF5502">
        <w:tc>
          <w:tcPr>
            <w:tcW w:w="2464" w:type="dxa"/>
          </w:tcPr>
          <w:p w14:paraId="0ADDFF29"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01928A5C"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6DD2A351"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268A3" w:rsidRPr="00314ABE" w14:paraId="4B23F2D8" w14:textId="77777777" w:rsidTr="00BF5502">
        <w:tc>
          <w:tcPr>
            <w:tcW w:w="2464" w:type="dxa"/>
          </w:tcPr>
          <w:p w14:paraId="055790A0" w14:textId="77777777" w:rsidR="00B268A3" w:rsidRPr="00314ABE" w:rsidRDefault="00B268A3" w:rsidP="00B268A3">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Mgr. Zuzana </w:t>
            </w:r>
            <w:proofErr w:type="spellStart"/>
            <w:r w:rsidRPr="00314ABE">
              <w:rPr>
                <w:rFonts w:asciiTheme="minorHAnsi" w:eastAsia="Times New Roman" w:hAnsiTheme="minorHAnsi" w:cstheme="minorHAnsi"/>
                <w:sz w:val="20"/>
                <w:szCs w:val="20"/>
              </w:rPr>
              <w:t>Miškóciová</w:t>
            </w:r>
            <w:proofErr w:type="spellEnd"/>
          </w:p>
        </w:tc>
        <w:tc>
          <w:tcPr>
            <w:tcW w:w="2977" w:type="dxa"/>
            <w:gridSpan w:val="3"/>
          </w:tcPr>
          <w:p w14:paraId="0B540E03" w14:textId="77777777" w:rsidR="00B268A3" w:rsidRPr="00314ABE" w:rsidRDefault="00B268A3" w:rsidP="00B268A3">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Referent pre zahraničné vzťahy (mobility a stáže v zahraničí)</w:t>
            </w:r>
          </w:p>
        </w:tc>
        <w:tc>
          <w:tcPr>
            <w:tcW w:w="3621" w:type="dxa"/>
            <w:gridSpan w:val="2"/>
          </w:tcPr>
          <w:p w14:paraId="32AA524C" w14:textId="77777777" w:rsidR="00B268A3" w:rsidRPr="00314ABE" w:rsidRDefault="00B268A3" w:rsidP="00B268A3">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zuzana.miskociova@fses.uniba.sk</w:t>
            </w:r>
          </w:p>
        </w:tc>
      </w:tr>
      <w:tr w:rsidR="00B268A3" w:rsidRPr="00314ABE" w14:paraId="48D64E1C" w14:textId="77777777" w:rsidTr="00BF5502">
        <w:tc>
          <w:tcPr>
            <w:tcW w:w="2464" w:type="dxa"/>
          </w:tcPr>
          <w:p w14:paraId="3D281C04"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46C78D3C"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70821115"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268A3" w:rsidRPr="00314ABE" w14:paraId="41369917" w14:textId="77777777" w:rsidTr="00BF5502">
        <w:tc>
          <w:tcPr>
            <w:tcW w:w="2464" w:type="dxa"/>
          </w:tcPr>
          <w:p w14:paraId="607F6F32" w14:textId="77777777" w:rsidR="00B268A3" w:rsidRPr="00314ABE" w:rsidRDefault="00B268A3" w:rsidP="00B268A3">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JUDr. </w:t>
            </w:r>
            <w:proofErr w:type="spellStart"/>
            <w:r w:rsidRPr="00314ABE">
              <w:rPr>
                <w:rFonts w:asciiTheme="minorHAnsi" w:eastAsia="Times New Roman" w:hAnsiTheme="minorHAnsi" w:cstheme="minorHAnsi"/>
                <w:sz w:val="20"/>
                <w:szCs w:val="20"/>
              </w:rPr>
              <w:t>PaeDr</w:t>
            </w:r>
            <w:proofErr w:type="spellEnd"/>
            <w:r w:rsidRPr="00314ABE">
              <w:rPr>
                <w:rFonts w:asciiTheme="minorHAnsi" w:eastAsia="Times New Roman" w:hAnsiTheme="minorHAnsi" w:cstheme="minorHAnsi"/>
                <w:sz w:val="20"/>
                <w:szCs w:val="20"/>
              </w:rPr>
              <w:t xml:space="preserve">. Petra </w:t>
            </w:r>
            <w:proofErr w:type="spellStart"/>
            <w:r w:rsidRPr="00314ABE">
              <w:rPr>
                <w:rFonts w:asciiTheme="minorHAnsi" w:eastAsia="Times New Roman" w:hAnsiTheme="minorHAnsi" w:cstheme="minorHAnsi"/>
                <w:sz w:val="20"/>
                <w:szCs w:val="20"/>
              </w:rPr>
              <w:t>Pernišová</w:t>
            </w:r>
            <w:proofErr w:type="spellEnd"/>
          </w:p>
        </w:tc>
        <w:tc>
          <w:tcPr>
            <w:tcW w:w="2977" w:type="dxa"/>
            <w:gridSpan w:val="3"/>
          </w:tcPr>
          <w:p w14:paraId="13D9C801" w14:textId="77777777" w:rsidR="00B268A3" w:rsidRPr="00314ABE" w:rsidRDefault="00B268A3" w:rsidP="00B268A3">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Referent pre vedecko-výskumnú činnosť a projekty</w:t>
            </w:r>
          </w:p>
        </w:tc>
        <w:tc>
          <w:tcPr>
            <w:tcW w:w="3621" w:type="dxa"/>
            <w:gridSpan w:val="2"/>
          </w:tcPr>
          <w:p w14:paraId="24DA84FD" w14:textId="77777777" w:rsidR="00B268A3" w:rsidRPr="00314ABE" w:rsidRDefault="00B268A3" w:rsidP="00B268A3">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petra.pernisova@fses.uniba.sk</w:t>
            </w:r>
          </w:p>
          <w:p w14:paraId="6E2CA158" w14:textId="77777777" w:rsidR="00B268A3" w:rsidRPr="00314ABE" w:rsidRDefault="00B268A3" w:rsidP="00B268A3">
            <w:pPr>
              <w:rPr>
                <w:rFonts w:asciiTheme="minorHAnsi" w:eastAsia="Times New Roman" w:hAnsiTheme="minorHAnsi" w:cstheme="minorHAnsi"/>
                <w:sz w:val="20"/>
                <w:szCs w:val="20"/>
              </w:rPr>
            </w:pPr>
          </w:p>
        </w:tc>
      </w:tr>
      <w:tr w:rsidR="00B268A3" w:rsidRPr="00314ABE" w14:paraId="4C0F3CEE" w14:textId="77777777" w:rsidTr="00BF5502">
        <w:tc>
          <w:tcPr>
            <w:tcW w:w="2464" w:type="dxa"/>
          </w:tcPr>
          <w:p w14:paraId="669BE563"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05BC0599"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192F7103"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268A3" w:rsidRPr="00314ABE" w14:paraId="65ABA804" w14:textId="77777777" w:rsidTr="00BF5502">
        <w:tc>
          <w:tcPr>
            <w:tcW w:w="2464" w:type="dxa"/>
          </w:tcPr>
          <w:p w14:paraId="7FA1632E" w14:textId="77777777" w:rsidR="00B268A3" w:rsidRPr="00314ABE" w:rsidRDefault="00B268A3" w:rsidP="00B268A3">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Ing. Erika </w:t>
            </w:r>
            <w:proofErr w:type="spellStart"/>
            <w:r w:rsidRPr="00314ABE">
              <w:rPr>
                <w:rFonts w:asciiTheme="minorHAnsi" w:eastAsia="Times New Roman" w:hAnsiTheme="minorHAnsi" w:cstheme="minorHAnsi"/>
                <w:sz w:val="20"/>
                <w:szCs w:val="20"/>
              </w:rPr>
              <w:t>Demovičová</w:t>
            </w:r>
            <w:proofErr w:type="spellEnd"/>
          </w:p>
        </w:tc>
        <w:tc>
          <w:tcPr>
            <w:tcW w:w="2977" w:type="dxa"/>
            <w:gridSpan w:val="3"/>
          </w:tcPr>
          <w:p w14:paraId="6D66CB0D" w14:textId="77777777" w:rsidR="00B268A3" w:rsidRPr="00314ABE" w:rsidRDefault="00B268A3" w:rsidP="00B268A3">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Referent ekonomického oddelenia</w:t>
            </w:r>
          </w:p>
        </w:tc>
        <w:tc>
          <w:tcPr>
            <w:tcW w:w="3621" w:type="dxa"/>
            <w:gridSpan w:val="2"/>
          </w:tcPr>
          <w:p w14:paraId="1B88AEEE" w14:textId="77777777" w:rsidR="00B268A3" w:rsidRPr="00314ABE" w:rsidRDefault="00000000" w:rsidP="00B268A3">
            <w:pPr>
              <w:rPr>
                <w:rFonts w:asciiTheme="minorHAnsi" w:eastAsia="Times New Roman" w:hAnsiTheme="minorHAnsi" w:cstheme="minorHAnsi"/>
                <w:sz w:val="20"/>
                <w:szCs w:val="20"/>
              </w:rPr>
            </w:pPr>
            <w:hyperlink r:id="rId18">
              <w:r w:rsidR="00B268A3" w:rsidRPr="00314ABE">
                <w:rPr>
                  <w:rFonts w:asciiTheme="minorHAnsi" w:eastAsia="Times New Roman" w:hAnsiTheme="minorHAnsi" w:cstheme="minorHAnsi"/>
                  <w:sz w:val="20"/>
                  <w:szCs w:val="20"/>
                </w:rPr>
                <w:t>erika.demovicova@fses.uniba.sk</w:t>
              </w:r>
            </w:hyperlink>
          </w:p>
        </w:tc>
      </w:tr>
      <w:tr w:rsidR="00B268A3" w:rsidRPr="00314ABE" w14:paraId="104F1C88" w14:textId="77777777" w:rsidTr="00BF5502">
        <w:tc>
          <w:tcPr>
            <w:tcW w:w="2464" w:type="dxa"/>
          </w:tcPr>
          <w:p w14:paraId="05598D34"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578ABF02"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00CE95A2"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268A3" w:rsidRPr="00314ABE" w14:paraId="42AFCE55" w14:textId="77777777" w:rsidTr="00BF5502">
        <w:tc>
          <w:tcPr>
            <w:tcW w:w="2464" w:type="dxa"/>
            <w:tcBorders>
              <w:bottom w:val="single" w:sz="4" w:space="0" w:color="auto"/>
            </w:tcBorders>
          </w:tcPr>
          <w:p w14:paraId="4606351F" w14:textId="0B200D70" w:rsidR="00B268A3" w:rsidRPr="00314ABE" w:rsidRDefault="00B268A3" w:rsidP="00B268A3">
            <w:pPr>
              <w:rPr>
                <w:rFonts w:asciiTheme="minorHAnsi" w:eastAsia="Times New Roman" w:hAnsiTheme="minorHAnsi" w:cstheme="minorHAnsi"/>
                <w:sz w:val="20"/>
                <w:szCs w:val="20"/>
                <w:highlight w:val="yellow"/>
              </w:rPr>
            </w:pPr>
            <w:r w:rsidRPr="00314ABE">
              <w:rPr>
                <w:rFonts w:asciiTheme="minorHAnsi" w:eastAsia="Times New Roman" w:hAnsiTheme="minorHAnsi" w:cstheme="minorHAnsi"/>
                <w:sz w:val="20"/>
                <w:szCs w:val="20"/>
              </w:rPr>
              <w:t xml:space="preserve">Mgr. </w:t>
            </w:r>
            <w:r w:rsidR="00E10078">
              <w:rPr>
                <w:rFonts w:asciiTheme="minorHAnsi" w:eastAsia="Times New Roman" w:hAnsiTheme="minorHAnsi" w:cstheme="minorHAnsi"/>
                <w:sz w:val="20"/>
                <w:szCs w:val="20"/>
              </w:rPr>
              <w:t xml:space="preserve">Donald </w:t>
            </w:r>
            <w:proofErr w:type="spellStart"/>
            <w:r w:rsidR="00E10078">
              <w:rPr>
                <w:rFonts w:asciiTheme="minorHAnsi" w:eastAsia="Times New Roman" w:hAnsiTheme="minorHAnsi" w:cstheme="minorHAnsi"/>
                <w:sz w:val="20"/>
                <w:szCs w:val="20"/>
              </w:rPr>
              <w:t>Wertlen</w:t>
            </w:r>
            <w:proofErr w:type="spellEnd"/>
            <w:r w:rsidRPr="00314ABE">
              <w:rPr>
                <w:rFonts w:asciiTheme="minorHAnsi" w:eastAsia="Times New Roman" w:hAnsiTheme="minorHAnsi" w:cstheme="minorHAnsi"/>
                <w:sz w:val="20"/>
                <w:szCs w:val="20"/>
              </w:rPr>
              <w:t>, PhD.</w:t>
            </w:r>
          </w:p>
        </w:tc>
        <w:tc>
          <w:tcPr>
            <w:tcW w:w="2977" w:type="dxa"/>
            <w:gridSpan w:val="3"/>
            <w:tcBorders>
              <w:bottom w:val="single" w:sz="4" w:space="0" w:color="auto"/>
            </w:tcBorders>
          </w:tcPr>
          <w:p w14:paraId="7730AF93" w14:textId="6F2DAFD5" w:rsidR="00B268A3" w:rsidRPr="00314ABE" w:rsidRDefault="00B268A3"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Prodekan pre štúdium </w:t>
            </w:r>
          </w:p>
        </w:tc>
        <w:tc>
          <w:tcPr>
            <w:tcW w:w="3621" w:type="dxa"/>
            <w:gridSpan w:val="2"/>
            <w:tcBorders>
              <w:bottom w:val="single" w:sz="4" w:space="0" w:color="auto"/>
            </w:tcBorders>
          </w:tcPr>
          <w:p w14:paraId="21CCA3AC" w14:textId="0FF9A536" w:rsidR="00B268A3" w:rsidRPr="00314ABE" w:rsidRDefault="00E10078"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donald.wertlen</w:t>
            </w:r>
            <w:r w:rsidR="00B268A3" w:rsidRPr="00314ABE">
              <w:rPr>
                <w:rFonts w:asciiTheme="minorHAnsi" w:eastAsia="Times New Roman" w:hAnsiTheme="minorHAnsi" w:cstheme="minorHAnsi"/>
                <w:sz w:val="20"/>
                <w:szCs w:val="20"/>
              </w:rPr>
              <w:t>@fses.uniba.sk</w:t>
            </w:r>
          </w:p>
        </w:tc>
      </w:tr>
      <w:tr w:rsidR="00B268A3" w:rsidRPr="00314ABE" w14:paraId="0B30367A" w14:textId="77777777" w:rsidTr="00BF55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64" w:type="dxa"/>
            <w:tcBorders>
              <w:top w:val="single" w:sz="4" w:space="0" w:color="auto"/>
              <w:left w:val="single" w:sz="4" w:space="0" w:color="auto"/>
              <w:bottom w:val="single" w:sz="4" w:space="0" w:color="auto"/>
              <w:right w:val="single" w:sz="4" w:space="0" w:color="auto"/>
            </w:tcBorders>
          </w:tcPr>
          <w:p w14:paraId="178BDFEE"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Borders>
              <w:top w:val="single" w:sz="4" w:space="0" w:color="auto"/>
              <w:left w:val="single" w:sz="4" w:space="0" w:color="auto"/>
              <w:bottom w:val="single" w:sz="4" w:space="0" w:color="auto"/>
              <w:right w:val="single" w:sz="4" w:space="0" w:color="auto"/>
            </w:tcBorders>
          </w:tcPr>
          <w:p w14:paraId="6C1A78E9"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Borders>
              <w:top w:val="single" w:sz="4" w:space="0" w:color="auto"/>
              <w:left w:val="single" w:sz="4" w:space="0" w:color="auto"/>
              <w:bottom w:val="single" w:sz="4" w:space="0" w:color="auto"/>
              <w:right w:val="single" w:sz="4" w:space="0" w:color="auto"/>
            </w:tcBorders>
          </w:tcPr>
          <w:p w14:paraId="4E9D7F79" w14:textId="77777777" w:rsidR="00B268A3" w:rsidRPr="00314ABE" w:rsidRDefault="00B268A3" w:rsidP="00B268A3">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268A3" w:rsidRPr="00314ABE" w14:paraId="2D0B5FD9" w14:textId="77777777" w:rsidTr="00BF55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64" w:type="dxa"/>
            <w:tcBorders>
              <w:top w:val="single" w:sz="4" w:space="0" w:color="auto"/>
              <w:left w:val="single" w:sz="4" w:space="0" w:color="auto"/>
              <w:bottom w:val="single" w:sz="4" w:space="0" w:color="auto"/>
              <w:right w:val="single" w:sz="4" w:space="0" w:color="auto"/>
            </w:tcBorders>
          </w:tcPr>
          <w:p w14:paraId="53A6A0EA" w14:textId="5B0F8897" w:rsidR="00B268A3" w:rsidRPr="00314ABE" w:rsidRDefault="00B268A3" w:rsidP="00B268A3">
            <w:pPr>
              <w:rPr>
                <w:rFonts w:asciiTheme="minorHAnsi" w:eastAsia="Times New Roman" w:hAnsiTheme="minorHAnsi" w:cstheme="minorHAnsi"/>
                <w:sz w:val="20"/>
                <w:szCs w:val="20"/>
                <w:highlight w:val="yellow"/>
              </w:rPr>
            </w:pPr>
            <w:r>
              <w:rPr>
                <w:rFonts w:asciiTheme="minorHAnsi" w:eastAsia="Times New Roman" w:hAnsiTheme="minorHAnsi" w:cstheme="minorHAnsi"/>
                <w:sz w:val="20"/>
                <w:szCs w:val="20"/>
              </w:rPr>
              <w:lastRenderedPageBreak/>
              <w:t xml:space="preserve">Ing. Veronika </w:t>
            </w:r>
            <w:proofErr w:type="spellStart"/>
            <w:r>
              <w:rPr>
                <w:rFonts w:asciiTheme="minorHAnsi" w:eastAsia="Times New Roman" w:hAnsiTheme="minorHAnsi" w:cstheme="minorHAnsi"/>
                <w:sz w:val="20"/>
                <w:szCs w:val="20"/>
              </w:rPr>
              <w:t>Miťková</w:t>
            </w:r>
            <w:proofErr w:type="spellEnd"/>
            <w:r>
              <w:rPr>
                <w:rFonts w:asciiTheme="minorHAnsi" w:eastAsia="Times New Roman" w:hAnsiTheme="minorHAnsi" w:cstheme="minorHAnsi"/>
                <w:sz w:val="20"/>
                <w:szCs w:val="20"/>
              </w:rPr>
              <w:t>,</w:t>
            </w:r>
            <w:r w:rsidRPr="00314ABE">
              <w:rPr>
                <w:rFonts w:asciiTheme="minorHAnsi" w:eastAsia="Times New Roman" w:hAnsiTheme="minorHAnsi" w:cstheme="minorHAnsi"/>
                <w:sz w:val="20"/>
                <w:szCs w:val="20"/>
              </w:rPr>
              <w:t xml:space="preserve"> PhD.</w:t>
            </w:r>
          </w:p>
        </w:tc>
        <w:tc>
          <w:tcPr>
            <w:tcW w:w="2977" w:type="dxa"/>
            <w:gridSpan w:val="3"/>
            <w:tcBorders>
              <w:top w:val="single" w:sz="4" w:space="0" w:color="auto"/>
              <w:left w:val="single" w:sz="4" w:space="0" w:color="auto"/>
              <w:bottom w:val="single" w:sz="4" w:space="0" w:color="auto"/>
              <w:right w:val="single" w:sz="4" w:space="0" w:color="auto"/>
            </w:tcBorders>
          </w:tcPr>
          <w:p w14:paraId="3A780C7F" w14:textId="5BE69CA3" w:rsidR="00B268A3" w:rsidRPr="00314ABE" w:rsidRDefault="00B268A3"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Poradkyňa pre študentov so špecifickými potrebami </w:t>
            </w:r>
          </w:p>
        </w:tc>
        <w:tc>
          <w:tcPr>
            <w:tcW w:w="3621" w:type="dxa"/>
            <w:gridSpan w:val="2"/>
            <w:tcBorders>
              <w:top w:val="single" w:sz="4" w:space="0" w:color="auto"/>
              <w:left w:val="single" w:sz="4" w:space="0" w:color="auto"/>
              <w:bottom w:val="single" w:sz="4" w:space="0" w:color="auto"/>
              <w:right w:val="single" w:sz="4" w:space="0" w:color="auto"/>
            </w:tcBorders>
          </w:tcPr>
          <w:p w14:paraId="2A8435A9" w14:textId="5F4085AC" w:rsidR="00B268A3" w:rsidRPr="00314ABE" w:rsidRDefault="00B268A3" w:rsidP="00B268A3">
            <w:pPr>
              <w:rPr>
                <w:rFonts w:asciiTheme="minorHAnsi" w:eastAsia="Times New Roman" w:hAnsiTheme="minorHAnsi" w:cstheme="minorHAnsi"/>
                <w:sz w:val="20"/>
                <w:szCs w:val="20"/>
              </w:rPr>
            </w:pPr>
            <w:r>
              <w:rPr>
                <w:rFonts w:asciiTheme="minorHAnsi" w:eastAsia="Times New Roman" w:hAnsiTheme="minorHAnsi" w:cstheme="minorHAnsi"/>
                <w:sz w:val="20"/>
                <w:szCs w:val="20"/>
              </w:rPr>
              <w:t>veronika.mitkova</w:t>
            </w:r>
            <w:r w:rsidRPr="00314ABE">
              <w:rPr>
                <w:rFonts w:asciiTheme="minorHAnsi" w:eastAsia="Times New Roman" w:hAnsiTheme="minorHAnsi" w:cstheme="minorHAnsi"/>
                <w:sz w:val="20"/>
                <w:szCs w:val="20"/>
              </w:rPr>
              <w:t>@fses.uniba.sk</w:t>
            </w:r>
          </w:p>
        </w:tc>
      </w:tr>
    </w:tbl>
    <w:p w14:paraId="01677994" w14:textId="77777777" w:rsidR="005F5F48" w:rsidRPr="00314ABE" w:rsidRDefault="005F5F48">
      <w:pPr>
        <w:spacing w:after="0" w:line="240" w:lineRule="auto"/>
        <w:rPr>
          <w:rFonts w:asciiTheme="minorHAnsi" w:hAnsiTheme="minorHAnsi" w:cstheme="minorHAnsi"/>
          <w:sz w:val="20"/>
          <w:szCs w:val="20"/>
        </w:rPr>
      </w:pPr>
    </w:p>
    <w:tbl>
      <w:tblPr>
        <w:tblStyle w:val="a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1402"/>
        <w:gridCol w:w="1917"/>
        <w:gridCol w:w="3636"/>
      </w:tblGrid>
      <w:tr w:rsidR="005F5F48" w:rsidRPr="00314ABE" w14:paraId="67AFC8BA" w14:textId="77777777">
        <w:tc>
          <w:tcPr>
            <w:tcW w:w="9062" w:type="dxa"/>
            <w:gridSpan w:val="4"/>
            <w:shd w:val="clear" w:color="auto" w:fill="E7E6E6"/>
          </w:tcPr>
          <w:p w14:paraId="79AFC89B"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8. Priestorové, materiálne a technické zabezpečenie študijného programu a podpora</w:t>
            </w:r>
          </w:p>
        </w:tc>
      </w:tr>
      <w:tr w:rsidR="005F5F48" w:rsidRPr="00314ABE" w14:paraId="70AA1588" w14:textId="77777777">
        <w:tc>
          <w:tcPr>
            <w:tcW w:w="9062" w:type="dxa"/>
            <w:gridSpan w:val="4"/>
            <w:shd w:val="clear" w:color="auto" w:fill="auto"/>
          </w:tcPr>
          <w:p w14:paraId="5DB48047"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a) Zoznam a charakteristika učební študijného programu a ich technického vybavenia s priradením k výstupom vzdelávania a predmetu</w:t>
            </w:r>
          </w:p>
        </w:tc>
      </w:tr>
      <w:tr w:rsidR="005F5F48" w:rsidRPr="00314ABE" w14:paraId="18469052" w14:textId="77777777">
        <w:tc>
          <w:tcPr>
            <w:tcW w:w="9062" w:type="dxa"/>
            <w:gridSpan w:val="4"/>
            <w:shd w:val="clear" w:color="auto" w:fill="auto"/>
          </w:tcPr>
          <w:p w14:paraId="4808F845"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Vzdelávací proces je realizovaný v priestoroch fakulty na Mlynských luhoch č. 4 v Bratislave a riadi sa rozvrhom na príslušný semester, ktorý je prístupný na študijnom oddelení, na vrátnici fakulty a na výveske každej miestnosti fakulty určenej na výučbu. Na zabezpečenie výučby jednotlivých študijných programov sú určené nasledovné priestory fakulty:</w:t>
            </w:r>
          </w:p>
          <w:p w14:paraId="1B293E45" w14:textId="77777777" w:rsidR="005F5F48" w:rsidRPr="00314ABE" w:rsidRDefault="005F5F48">
            <w:pPr>
              <w:jc w:val="both"/>
              <w:rPr>
                <w:rFonts w:asciiTheme="minorHAnsi" w:eastAsia="Times New Roman" w:hAnsiTheme="minorHAnsi" w:cstheme="minorHAnsi"/>
                <w:b/>
                <w:sz w:val="20"/>
                <w:szCs w:val="20"/>
              </w:rPr>
            </w:pPr>
          </w:p>
        </w:tc>
      </w:tr>
      <w:tr w:rsidR="005F5F48" w:rsidRPr="00314ABE" w14:paraId="591D10F8" w14:textId="77777777">
        <w:trPr>
          <w:trHeight w:val="213"/>
        </w:trPr>
        <w:tc>
          <w:tcPr>
            <w:tcW w:w="2107" w:type="dxa"/>
            <w:shd w:val="clear" w:color="auto" w:fill="auto"/>
          </w:tcPr>
          <w:p w14:paraId="661B568E"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Označenie miestnosti</w:t>
            </w:r>
          </w:p>
        </w:tc>
        <w:tc>
          <w:tcPr>
            <w:tcW w:w="1402" w:type="dxa"/>
            <w:shd w:val="clear" w:color="auto" w:fill="auto"/>
          </w:tcPr>
          <w:p w14:paraId="41D46B57"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Rozloha v m2</w:t>
            </w:r>
          </w:p>
        </w:tc>
        <w:tc>
          <w:tcPr>
            <w:tcW w:w="1917" w:type="dxa"/>
            <w:shd w:val="clear" w:color="auto" w:fill="auto"/>
          </w:tcPr>
          <w:p w14:paraId="0D26B5B6"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Počet miest pre poslucháčov/ počet miest za katedrou</w:t>
            </w:r>
          </w:p>
        </w:tc>
        <w:tc>
          <w:tcPr>
            <w:tcW w:w="3636" w:type="dxa"/>
            <w:shd w:val="clear" w:color="auto" w:fill="auto"/>
          </w:tcPr>
          <w:p w14:paraId="2115B713"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Materiálne a technické zabezpečenie</w:t>
            </w:r>
          </w:p>
        </w:tc>
      </w:tr>
      <w:tr w:rsidR="005F5F48" w:rsidRPr="00314ABE" w14:paraId="06B679D5" w14:textId="77777777">
        <w:trPr>
          <w:trHeight w:val="213"/>
        </w:trPr>
        <w:tc>
          <w:tcPr>
            <w:tcW w:w="2107" w:type="dxa"/>
            <w:shd w:val="clear" w:color="auto" w:fill="auto"/>
          </w:tcPr>
          <w:p w14:paraId="4B20D55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Aula  B120</w:t>
            </w:r>
          </w:p>
        </w:tc>
        <w:tc>
          <w:tcPr>
            <w:tcW w:w="1402" w:type="dxa"/>
            <w:shd w:val="clear" w:color="auto" w:fill="auto"/>
          </w:tcPr>
          <w:p w14:paraId="45A5E70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155,5</w:t>
            </w:r>
          </w:p>
        </w:tc>
        <w:tc>
          <w:tcPr>
            <w:tcW w:w="1917" w:type="dxa"/>
            <w:shd w:val="clear" w:color="auto" w:fill="auto"/>
          </w:tcPr>
          <w:p w14:paraId="089D427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132/4</w:t>
            </w:r>
          </w:p>
        </w:tc>
        <w:tc>
          <w:tcPr>
            <w:tcW w:w="3636" w:type="dxa"/>
            <w:shd w:val="clear" w:color="auto" w:fill="auto"/>
          </w:tcPr>
          <w:p w14:paraId="140B0B2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132 miest na sedenie v sklápacích čalúnených sedadlách, 4 miesta za katedrou na čalúnených kreslách, lektorský počítač prepojený na </w:t>
            </w:r>
            <w:proofErr w:type="spellStart"/>
            <w:r w:rsidRPr="00314ABE">
              <w:rPr>
                <w:rFonts w:asciiTheme="minorHAnsi" w:eastAsia="Times New Roman" w:hAnsiTheme="minorHAnsi" w:cstheme="minorHAnsi"/>
                <w:sz w:val="20"/>
                <w:szCs w:val="20"/>
              </w:rPr>
              <w:t>data</w:t>
            </w:r>
            <w:proofErr w:type="spellEnd"/>
            <w:r w:rsidRPr="00314ABE">
              <w:rPr>
                <w:rFonts w:asciiTheme="minorHAnsi" w:eastAsia="Times New Roman" w:hAnsiTheme="minorHAnsi" w:cstheme="minorHAnsi"/>
                <w:sz w:val="20"/>
                <w:szCs w:val="20"/>
              </w:rPr>
              <w:t>-videoprojektor, elektrické premietacie plátno, elektrické rolety na zatemnenie pri projekcii, 2x školská tabuľa na kriedu, ozvučenie (</w:t>
            </w:r>
            <w:proofErr w:type="spellStart"/>
            <w:r w:rsidRPr="00314ABE">
              <w:rPr>
                <w:rFonts w:asciiTheme="minorHAnsi" w:eastAsia="Times New Roman" w:hAnsiTheme="minorHAnsi" w:cstheme="minorHAnsi"/>
                <w:sz w:val="20"/>
                <w:szCs w:val="20"/>
              </w:rPr>
              <w:t>zosilovače</w:t>
            </w:r>
            <w:proofErr w:type="spellEnd"/>
            <w:r w:rsidRPr="00314ABE">
              <w:rPr>
                <w:rFonts w:asciiTheme="minorHAnsi" w:eastAsia="Times New Roman" w:hAnsiTheme="minorHAnsi" w:cstheme="minorHAnsi"/>
                <w:sz w:val="20"/>
                <w:szCs w:val="20"/>
              </w:rPr>
              <w:t>, mixážny pult, ekvalizér, 8 ks reproduktorov, 2 stojanové a 1 bezdrôtový mikrofón, záložný zdroj), vzduchotechnické zariadenie, stojanový vešiak, odpadkové koše na triedený odpad</w:t>
            </w:r>
          </w:p>
        </w:tc>
      </w:tr>
      <w:tr w:rsidR="005F5F48" w:rsidRPr="00314ABE" w14:paraId="6E036FB8" w14:textId="77777777">
        <w:trPr>
          <w:trHeight w:val="213"/>
        </w:trPr>
        <w:tc>
          <w:tcPr>
            <w:tcW w:w="2107" w:type="dxa"/>
            <w:shd w:val="clear" w:color="auto" w:fill="auto"/>
          </w:tcPr>
          <w:p w14:paraId="216CA47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Počítačová učebňa A013</w:t>
            </w:r>
          </w:p>
        </w:tc>
        <w:tc>
          <w:tcPr>
            <w:tcW w:w="1402" w:type="dxa"/>
            <w:shd w:val="clear" w:color="auto" w:fill="auto"/>
          </w:tcPr>
          <w:p w14:paraId="5FEF2D8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54,2</w:t>
            </w:r>
          </w:p>
        </w:tc>
        <w:tc>
          <w:tcPr>
            <w:tcW w:w="1917" w:type="dxa"/>
            <w:shd w:val="clear" w:color="auto" w:fill="auto"/>
          </w:tcPr>
          <w:p w14:paraId="75B2268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22/1</w:t>
            </w:r>
          </w:p>
          <w:p w14:paraId="4E7DC3E4" w14:textId="77777777" w:rsidR="005F5F48" w:rsidRPr="00314ABE" w:rsidRDefault="005F5F48">
            <w:pPr>
              <w:rPr>
                <w:rFonts w:asciiTheme="minorHAnsi" w:eastAsia="Times New Roman" w:hAnsiTheme="minorHAnsi" w:cstheme="minorHAnsi"/>
                <w:sz w:val="20"/>
                <w:szCs w:val="20"/>
              </w:rPr>
            </w:pPr>
          </w:p>
        </w:tc>
        <w:tc>
          <w:tcPr>
            <w:tcW w:w="3636" w:type="dxa"/>
            <w:shd w:val="clear" w:color="auto" w:fill="auto"/>
          </w:tcPr>
          <w:p w14:paraId="49D0E58F"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22 študentských a 1 lektorský počítač s reproduktormi, tlačiareň, všetky počítače sú  prepojené na </w:t>
            </w:r>
            <w:proofErr w:type="spellStart"/>
            <w:r w:rsidRPr="00314ABE">
              <w:rPr>
                <w:rFonts w:asciiTheme="minorHAnsi" w:eastAsia="Times New Roman" w:hAnsiTheme="minorHAnsi" w:cstheme="minorHAnsi"/>
                <w:sz w:val="20"/>
                <w:szCs w:val="20"/>
              </w:rPr>
              <w:t>data</w:t>
            </w:r>
            <w:proofErr w:type="spellEnd"/>
            <w:r w:rsidRPr="00314ABE">
              <w:rPr>
                <w:rFonts w:asciiTheme="minorHAnsi" w:eastAsia="Times New Roman" w:hAnsiTheme="minorHAnsi" w:cstheme="minorHAnsi"/>
                <w:sz w:val="20"/>
                <w:szCs w:val="20"/>
              </w:rPr>
              <w:t xml:space="preserve">-videoprojektor, elektrické premietacie plátno, </w:t>
            </w:r>
            <w:proofErr w:type="spellStart"/>
            <w:r w:rsidRPr="00314ABE">
              <w:rPr>
                <w:rFonts w:asciiTheme="minorHAnsi" w:eastAsia="Times New Roman" w:hAnsiTheme="minorHAnsi" w:cstheme="minorHAnsi"/>
                <w:sz w:val="20"/>
                <w:szCs w:val="20"/>
              </w:rPr>
              <w:t>flipchart</w:t>
            </w:r>
            <w:proofErr w:type="spellEnd"/>
            <w:r w:rsidRPr="00314ABE">
              <w:rPr>
                <w:rFonts w:asciiTheme="minorHAnsi" w:eastAsia="Times New Roman" w:hAnsiTheme="minorHAnsi" w:cstheme="minorHAnsi"/>
                <w:sz w:val="20"/>
                <w:szCs w:val="20"/>
              </w:rPr>
              <w:t>,  školská tabuľa na popisovače, žalúzie, umývadlo, odpadkové koše na triedený odpad</w:t>
            </w:r>
          </w:p>
        </w:tc>
      </w:tr>
      <w:tr w:rsidR="005F5F48" w:rsidRPr="00314ABE" w14:paraId="7A0BB804" w14:textId="77777777">
        <w:trPr>
          <w:trHeight w:val="213"/>
        </w:trPr>
        <w:tc>
          <w:tcPr>
            <w:tcW w:w="2107" w:type="dxa"/>
            <w:shd w:val="clear" w:color="auto" w:fill="auto"/>
          </w:tcPr>
          <w:p w14:paraId="4F11F8A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A117</w:t>
            </w:r>
          </w:p>
        </w:tc>
        <w:tc>
          <w:tcPr>
            <w:tcW w:w="1402" w:type="dxa"/>
            <w:shd w:val="clear" w:color="auto" w:fill="auto"/>
          </w:tcPr>
          <w:p w14:paraId="7F7CF342"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58,2</w:t>
            </w:r>
          </w:p>
        </w:tc>
        <w:tc>
          <w:tcPr>
            <w:tcW w:w="1917" w:type="dxa"/>
            <w:shd w:val="clear" w:color="auto" w:fill="auto"/>
          </w:tcPr>
          <w:p w14:paraId="778D2DF3"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40/1</w:t>
            </w:r>
          </w:p>
        </w:tc>
        <w:tc>
          <w:tcPr>
            <w:tcW w:w="3636" w:type="dxa"/>
            <w:shd w:val="clear" w:color="auto" w:fill="auto"/>
          </w:tcPr>
          <w:p w14:paraId="7E28B09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Lektorský počítač prepojený na </w:t>
            </w:r>
            <w:proofErr w:type="spellStart"/>
            <w:r w:rsidRPr="00314ABE">
              <w:rPr>
                <w:rFonts w:asciiTheme="minorHAnsi" w:eastAsia="Times New Roman" w:hAnsiTheme="minorHAnsi" w:cstheme="minorHAnsi"/>
                <w:sz w:val="20"/>
                <w:szCs w:val="20"/>
              </w:rPr>
              <w:t>datavideoprojektor</w:t>
            </w:r>
            <w:proofErr w:type="spellEnd"/>
            <w:r w:rsidRPr="00314ABE">
              <w:rPr>
                <w:rFonts w:asciiTheme="minorHAnsi" w:eastAsia="Times New Roman" w:hAnsiTheme="minorHAnsi" w:cstheme="minorHAnsi"/>
                <w:sz w:val="20"/>
                <w:szCs w:val="20"/>
              </w:rPr>
              <w:t>, školská tabuľa na popisovače, elektrické premietacie plátno, žalúzie, 2x vešiaková stena, nástenka umývadlo, odpadkové koše na triedený odpad</w:t>
            </w:r>
          </w:p>
        </w:tc>
      </w:tr>
      <w:tr w:rsidR="005F5F48" w:rsidRPr="00314ABE" w14:paraId="596F52D0" w14:textId="77777777">
        <w:trPr>
          <w:trHeight w:val="213"/>
        </w:trPr>
        <w:tc>
          <w:tcPr>
            <w:tcW w:w="2107" w:type="dxa"/>
            <w:shd w:val="clear" w:color="auto" w:fill="auto"/>
          </w:tcPr>
          <w:p w14:paraId="2E9F7AF3"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A 118</w:t>
            </w:r>
          </w:p>
        </w:tc>
        <w:tc>
          <w:tcPr>
            <w:tcW w:w="1402" w:type="dxa"/>
            <w:shd w:val="clear" w:color="auto" w:fill="auto"/>
          </w:tcPr>
          <w:p w14:paraId="373C7BB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80,0</w:t>
            </w:r>
          </w:p>
        </w:tc>
        <w:tc>
          <w:tcPr>
            <w:tcW w:w="1917" w:type="dxa"/>
            <w:shd w:val="clear" w:color="auto" w:fill="auto"/>
          </w:tcPr>
          <w:p w14:paraId="2663FC1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50/1</w:t>
            </w:r>
          </w:p>
        </w:tc>
        <w:tc>
          <w:tcPr>
            <w:tcW w:w="3636" w:type="dxa"/>
            <w:shd w:val="clear" w:color="auto" w:fill="auto"/>
          </w:tcPr>
          <w:p w14:paraId="64CAF6E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Lektorský počítač prepojený na </w:t>
            </w:r>
            <w:proofErr w:type="spellStart"/>
            <w:r w:rsidRPr="00314ABE">
              <w:rPr>
                <w:rFonts w:asciiTheme="minorHAnsi" w:eastAsia="Times New Roman" w:hAnsiTheme="minorHAnsi" w:cstheme="minorHAnsi"/>
                <w:sz w:val="20"/>
                <w:szCs w:val="20"/>
              </w:rPr>
              <w:t>datavideoprojektor</w:t>
            </w:r>
            <w:proofErr w:type="spellEnd"/>
            <w:r w:rsidRPr="00314ABE">
              <w:rPr>
                <w:rFonts w:asciiTheme="minorHAnsi" w:eastAsia="Times New Roman" w:hAnsiTheme="minorHAnsi" w:cstheme="minorHAnsi"/>
                <w:sz w:val="20"/>
                <w:szCs w:val="20"/>
              </w:rPr>
              <w:t xml:space="preserve">, televízny prijímač, školská tabuľa na popisovače, elektrické premietacie plátno, ozvučenie (4 ks reproduktorov, </w:t>
            </w:r>
            <w:proofErr w:type="spellStart"/>
            <w:r w:rsidRPr="00314ABE">
              <w:rPr>
                <w:rFonts w:asciiTheme="minorHAnsi" w:eastAsia="Times New Roman" w:hAnsiTheme="minorHAnsi" w:cstheme="minorHAnsi"/>
                <w:sz w:val="20"/>
                <w:szCs w:val="20"/>
              </w:rPr>
              <w:t>zosilovač</w:t>
            </w:r>
            <w:proofErr w:type="spellEnd"/>
            <w:r w:rsidRPr="00314ABE">
              <w:rPr>
                <w:rFonts w:asciiTheme="minorHAnsi" w:eastAsia="Times New Roman" w:hAnsiTheme="minorHAnsi" w:cstheme="minorHAnsi"/>
                <w:sz w:val="20"/>
                <w:szCs w:val="20"/>
              </w:rPr>
              <w:t>, mikrofón), žalúzie, 3x vešiaková stena, nástenka, umývadlo, odpadkové koše na triedený odpad</w:t>
            </w:r>
          </w:p>
        </w:tc>
      </w:tr>
      <w:tr w:rsidR="005F5F48" w:rsidRPr="00314ABE" w14:paraId="1C808475" w14:textId="77777777">
        <w:trPr>
          <w:trHeight w:val="213"/>
        </w:trPr>
        <w:tc>
          <w:tcPr>
            <w:tcW w:w="2107" w:type="dxa"/>
            <w:shd w:val="clear" w:color="auto" w:fill="auto"/>
          </w:tcPr>
          <w:p w14:paraId="1EC8CD4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027</w:t>
            </w:r>
          </w:p>
        </w:tc>
        <w:tc>
          <w:tcPr>
            <w:tcW w:w="1402" w:type="dxa"/>
            <w:shd w:val="clear" w:color="auto" w:fill="auto"/>
          </w:tcPr>
          <w:p w14:paraId="1878F7B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85,8</w:t>
            </w:r>
          </w:p>
        </w:tc>
        <w:tc>
          <w:tcPr>
            <w:tcW w:w="1917" w:type="dxa"/>
            <w:shd w:val="clear" w:color="auto" w:fill="auto"/>
          </w:tcPr>
          <w:p w14:paraId="73C3DAC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50/1</w:t>
            </w:r>
          </w:p>
        </w:tc>
        <w:tc>
          <w:tcPr>
            <w:tcW w:w="3636" w:type="dxa"/>
            <w:shd w:val="clear" w:color="auto" w:fill="auto"/>
          </w:tcPr>
          <w:p w14:paraId="3BADFAEF"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Lektorský počítač prepojený na </w:t>
            </w:r>
            <w:proofErr w:type="spellStart"/>
            <w:r w:rsidRPr="00314ABE">
              <w:rPr>
                <w:rFonts w:asciiTheme="minorHAnsi" w:eastAsia="Times New Roman" w:hAnsiTheme="minorHAnsi" w:cstheme="minorHAnsi"/>
                <w:sz w:val="20"/>
                <w:szCs w:val="20"/>
              </w:rPr>
              <w:t>datavideoprojektor</w:t>
            </w:r>
            <w:proofErr w:type="spellEnd"/>
            <w:r w:rsidRPr="00314ABE">
              <w:rPr>
                <w:rFonts w:asciiTheme="minorHAnsi" w:eastAsia="Times New Roman" w:hAnsiTheme="minorHAnsi" w:cstheme="minorHAnsi"/>
                <w:sz w:val="20"/>
                <w:szCs w:val="20"/>
              </w:rPr>
              <w:t xml:space="preserve">, školská tabuľa na popisovače, elektrické premietacie plátno, ozvučenie (4 ks reproduktorov, </w:t>
            </w:r>
            <w:proofErr w:type="spellStart"/>
            <w:r w:rsidRPr="00314ABE">
              <w:rPr>
                <w:rFonts w:asciiTheme="minorHAnsi" w:eastAsia="Times New Roman" w:hAnsiTheme="minorHAnsi" w:cstheme="minorHAnsi"/>
                <w:sz w:val="20"/>
                <w:szCs w:val="20"/>
              </w:rPr>
              <w:t>zosilovač</w:t>
            </w:r>
            <w:proofErr w:type="spellEnd"/>
            <w:r w:rsidRPr="00314ABE">
              <w:rPr>
                <w:rFonts w:asciiTheme="minorHAnsi" w:eastAsia="Times New Roman" w:hAnsiTheme="minorHAnsi" w:cstheme="minorHAnsi"/>
                <w:sz w:val="20"/>
                <w:szCs w:val="20"/>
              </w:rPr>
              <w:t>, mikrofón), žalúzie, 2x vešiaková stena, 2x nástenka, umývadlo, odpadkové koše na triedený odpad</w:t>
            </w:r>
          </w:p>
        </w:tc>
      </w:tr>
      <w:tr w:rsidR="005F5F48" w:rsidRPr="00314ABE" w14:paraId="6AF364A8" w14:textId="77777777">
        <w:trPr>
          <w:trHeight w:val="213"/>
        </w:trPr>
        <w:tc>
          <w:tcPr>
            <w:tcW w:w="2107" w:type="dxa"/>
            <w:shd w:val="clear" w:color="auto" w:fill="auto"/>
          </w:tcPr>
          <w:p w14:paraId="096649F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lastRenderedPageBreak/>
              <w:t>Učebňa B 028</w:t>
            </w:r>
          </w:p>
        </w:tc>
        <w:tc>
          <w:tcPr>
            <w:tcW w:w="1402" w:type="dxa"/>
            <w:shd w:val="clear" w:color="auto" w:fill="auto"/>
          </w:tcPr>
          <w:p w14:paraId="3430F4F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53,1</w:t>
            </w:r>
          </w:p>
        </w:tc>
        <w:tc>
          <w:tcPr>
            <w:tcW w:w="1917" w:type="dxa"/>
            <w:shd w:val="clear" w:color="auto" w:fill="auto"/>
          </w:tcPr>
          <w:p w14:paraId="55331002"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30/1</w:t>
            </w:r>
          </w:p>
        </w:tc>
        <w:tc>
          <w:tcPr>
            <w:tcW w:w="3636" w:type="dxa"/>
            <w:shd w:val="clear" w:color="auto" w:fill="auto"/>
          </w:tcPr>
          <w:p w14:paraId="22F9F9DD"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Lektorský počítač prepojený na </w:t>
            </w:r>
            <w:proofErr w:type="spellStart"/>
            <w:r w:rsidRPr="00314ABE">
              <w:rPr>
                <w:rFonts w:asciiTheme="minorHAnsi" w:eastAsia="Times New Roman" w:hAnsiTheme="minorHAnsi" w:cstheme="minorHAnsi"/>
                <w:sz w:val="20"/>
                <w:szCs w:val="20"/>
              </w:rPr>
              <w:t>data</w:t>
            </w:r>
            <w:proofErr w:type="spellEnd"/>
            <w:r w:rsidRPr="00314ABE">
              <w:rPr>
                <w:rFonts w:asciiTheme="minorHAnsi" w:eastAsia="Times New Roman" w:hAnsiTheme="minorHAnsi" w:cstheme="minorHAnsi"/>
                <w:sz w:val="20"/>
                <w:szCs w:val="20"/>
              </w:rPr>
              <w:t>-videoprojektor, televízny prijímač, školská tabuľa na popisovače, premietacie plátno, žalúzie, 2x vešiaková stena, nástenka, umývadlo, odpadkové koše na triedený odpad</w:t>
            </w:r>
          </w:p>
        </w:tc>
      </w:tr>
      <w:tr w:rsidR="005F5F48" w:rsidRPr="00314ABE" w14:paraId="7EC44367" w14:textId="77777777">
        <w:trPr>
          <w:trHeight w:val="213"/>
        </w:trPr>
        <w:tc>
          <w:tcPr>
            <w:tcW w:w="2107" w:type="dxa"/>
            <w:shd w:val="clear" w:color="auto" w:fill="auto"/>
          </w:tcPr>
          <w:p w14:paraId="166964E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029</w:t>
            </w:r>
          </w:p>
        </w:tc>
        <w:tc>
          <w:tcPr>
            <w:tcW w:w="1402" w:type="dxa"/>
            <w:shd w:val="clear" w:color="auto" w:fill="auto"/>
          </w:tcPr>
          <w:p w14:paraId="64511D6D"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78,5</w:t>
            </w:r>
          </w:p>
        </w:tc>
        <w:tc>
          <w:tcPr>
            <w:tcW w:w="1917" w:type="dxa"/>
            <w:shd w:val="clear" w:color="auto" w:fill="auto"/>
          </w:tcPr>
          <w:p w14:paraId="16E2D63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50/1</w:t>
            </w:r>
          </w:p>
        </w:tc>
        <w:tc>
          <w:tcPr>
            <w:tcW w:w="3636" w:type="dxa"/>
            <w:shd w:val="clear" w:color="auto" w:fill="auto"/>
          </w:tcPr>
          <w:p w14:paraId="173F9F0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Lektorský počítač prepojený na </w:t>
            </w:r>
            <w:proofErr w:type="spellStart"/>
            <w:r w:rsidRPr="00314ABE">
              <w:rPr>
                <w:rFonts w:asciiTheme="minorHAnsi" w:eastAsia="Times New Roman" w:hAnsiTheme="minorHAnsi" w:cstheme="minorHAnsi"/>
                <w:sz w:val="20"/>
                <w:szCs w:val="20"/>
              </w:rPr>
              <w:t>data</w:t>
            </w:r>
            <w:proofErr w:type="spellEnd"/>
            <w:r w:rsidRPr="00314ABE">
              <w:rPr>
                <w:rFonts w:asciiTheme="minorHAnsi" w:eastAsia="Times New Roman" w:hAnsiTheme="minorHAnsi" w:cstheme="minorHAnsi"/>
                <w:sz w:val="20"/>
                <w:szCs w:val="20"/>
              </w:rPr>
              <w:t xml:space="preserve">-videoprojektor, školská tabuľa na popisovače, premietacie plátno, ozvučenie (4 ks reproduktorov, </w:t>
            </w:r>
            <w:proofErr w:type="spellStart"/>
            <w:r w:rsidRPr="00314ABE">
              <w:rPr>
                <w:rFonts w:asciiTheme="minorHAnsi" w:eastAsia="Times New Roman" w:hAnsiTheme="minorHAnsi" w:cstheme="minorHAnsi"/>
                <w:sz w:val="20"/>
                <w:szCs w:val="20"/>
              </w:rPr>
              <w:t>zosilovač</w:t>
            </w:r>
            <w:proofErr w:type="spellEnd"/>
            <w:r w:rsidRPr="00314ABE">
              <w:rPr>
                <w:rFonts w:asciiTheme="minorHAnsi" w:eastAsia="Times New Roman" w:hAnsiTheme="minorHAnsi" w:cstheme="minorHAnsi"/>
                <w:sz w:val="20"/>
                <w:szCs w:val="20"/>
              </w:rPr>
              <w:t>, mikrofón), žalúzie, 2x vešiaková stena, 2x nástenka, umývadlo, odpadkové koše na triedený odpad</w:t>
            </w:r>
          </w:p>
        </w:tc>
      </w:tr>
      <w:tr w:rsidR="005F5F48" w:rsidRPr="00314ABE" w14:paraId="440F5945" w14:textId="77777777">
        <w:trPr>
          <w:trHeight w:val="213"/>
        </w:trPr>
        <w:tc>
          <w:tcPr>
            <w:tcW w:w="2107" w:type="dxa"/>
            <w:shd w:val="clear" w:color="auto" w:fill="auto"/>
          </w:tcPr>
          <w:p w14:paraId="4A5AB649"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122</w:t>
            </w:r>
          </w:p>
        </w:tc>
        <w:tc>
          <w:tcPr>
            <w:tcW w:w="1402" w:type="dxa"/>
            <w:shd w:val="clear" w:color="auto" w:fill="auto"/>
          </w:tcPr>
          <w:p w14:paraId="150FEFB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40,8</w:t>
            </w:r>
          </w:p>
        </w:tc>
        <w:tc>
          <w:tcPr>
            <w:tcW w:w="1917" w:type="dxa"/>
            <w:shd w:val="clear" w:color="auto" w:fill="auto"/>
          </w:tcPr>
          <w:p w14:paraId="1F6B966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20/1</w:t>
            </w:r>
          </w:p>
        </w:tc>
        <w:tc>
          <w:tcPr>
            <w:tcW w:w="3636" w:type="dxa"/>
            <w:shd w:val="clear" w:color="auto" w:fill="auto"/>
          </w:tcPr>
          <w:p w14:paraId="7D76726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Lektorský počítač s reproduktormi prepojený na </w:t>
            </w:r>
            <w:proofErr w:type="spellStart"/>
            <w:r w:rsidRPr="00314ABE">
              <w:rPr>
                <w:rFonts w:asciiTheme="minorHAnsi" w:eastAsia="Times New Roman" w:hAnsiTheme="minorHAnsi" w:cstheme="minorHAnsi"/>
                <w:sz w:val="20"/>
                <w:szCs w:val="20"/>
              </w:rPr>
              <w:t>data</w:t>
            </w:r>
            <w:proofErr w:type="spellEnd"/>
            <w:r w:rsidRPr="00314ABE">
              <w:rPr>
                <w:rFonts w:asciiTheme="minorHAnsi" w:eastAsia="Times New Roman" w:hAnsiTheme="minorHAnsi" w:cstheme="minorHAnsi"/>
                <w:sz w:val="20"/>
                <w:szCs w:val="20"/>
              </w:rPr>
              <w:t xml:space="preserve">-videoprojektor, </w:t>
            </w:r>
            <w:proofErr w:type="spellStart"/>
            <w:r w:rsidRPr="00314ABE">
              <w:rPr>
                <w:rFonts w:asciiTheme="minorHAnsi" w:eastAsia="Times New Roman" w:hAnsiTheme="minorHAnsi" w:cstheme="minorHAnsi"/>
                <w:sz w:val="20"/>
                <w:szCs w:val="20"/>
              </w:rPr>
              <w:t>wifi</w:t>
            </w:r>
            <w:proofErr w:type="spellEnd"/>
            <w:r w:rsidRPr="00314ABE">
              <w:rPr>
                <w:rFonts w:asciiTheme="minorHAnsi" w:eastAsia="Times New Roman" w:hAnsiTheme="minorHAnsi" w:cstheme="minorHAnsi"/>
                <w:sz w:val="20"/>
                <w:szCs w:val="20"/>
              </w:rPr>
              <w:t xml:space="preserve"> router,  televízny prijímač, školská tabuľa na popisovače, </w:t>
            </w:r>
            <w:proofErr w:type="spellStart"/>
            <w:r w:rsidRPr="00314ABE">
              <w:rPr>
                <w:rFonts w:asciiTheme="minorHAnsi" w:eastAsia="Times New Roman" w:hAnsiTheme="minorHAnsi" w:cstheme="minorHAnsi"/>
                <w:sz w:val="20"/>
                <w:szCs w:val="20"/>
              </w:rPr>
              <w:t>flipchart</w:t>
            </w:r>
            <w:proofErr w:type="spellEnd"/>
            <w:r w:rsidRPr="00314ABE">
              <w:rPr>
                <w:rFonts w:asciiTheme="minorHAnsi" w:eastAsia="Times New Roman" w:hAnsiTheme="minorHAnsi" w:cstheme="minorHAnsi"/>
                <w:sz w:val="20"/>
                <w:szCs w:val="20"/>
              </w:rPr>
              <w:t>, premietacie plátno, žalúzie, vešiaková stena, nástenka, umývadlo, odpadkové koše na triedený odpad</w:t>
            </w:r>
          </w:p>
        </w:tc>
      </w:tr>
      <w:tr w:rsidR="005F5F48" w:rsidRPr="00314ABE" w14:paraId="65E72D35" w14:textId="77777777">
        <w:trPr>
          <w:trHeight w:val="213"/>
        </w:trPr>
        <w:tc>
          <w:tcPr>
            <w:tcW w:w="2107" w:type="dxa"/>
            <w:shd w:val="clear" w:color="auto" w:fill="auto"/>
          </w:tcPr>
          <w:p w14:paraId="1BE0781F"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123</w:t>
            </w:r>
          </w:p>
        </w:tc>
        <w:tc>
          <w:tcPr>
            <w:tcW w:w="1402" w:type="dxa"/>
            <w:shd w:val="clear" w:color="auto" w:fill="auto"/>
          </w:tcPr>
          <w:p w14:paraId="0D6CFEC1"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37,8</w:t>
            </w:r>
          </w:p>
        </w:tc>
        <w:tc>
          <w:tcPr>
            <w:tcW w:w="1917" w:type="dxa"/>
            <w:shd w:val="clear" w:color="auto" w:fill="auto"/>
          </w:tcPr>
          <w:p w14:paraId="2975DC26"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20/1</w:t>
            </w:r>
          </w:p>
        </w:tc>
        <w:tc>
          <w:tcPr>
            <w:tcW w:w="3636" w:type="dxa"/>
            <w:shd w:val="clear" w:color="auto" w:fill="auto"/>
          </w:tcPr>
          <w:p w14:paraId="298B73D3"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Lektorský počítač prepojený na </w:t>
            </w:r>
            <w:proofErr w:type="spellStart"/>
            <w:r w:rsidRPr="00314ABE">
              <w:rPr>
                <w:rFonts w:asciiTheme="minorHAnsi" w:eastAsia="Times New Roman" w:hAnsiTheme="minorHAnsi" w:cstheme="minorHAnsi"/>
                <w:sz w:val="20"/>
                <w:szCs w:val="20"/>
              </w:rPr>
              <w:t>data</w:t>
            </w:r>
            <w:proofErr w:type="spellEnd"/>
            <w:r w:rsidRPr="00314ABE">
              <w:rPr>
                <w:rFonts w:asciiTheme="minorHAnsi" w:eastAsia="Times New Roman" w:hAnsiTheme="minorHAnsi" w:cstheme="minorHAnsi"/>
                <w:sz w:val="20"/>
                <w:szCs w:val="20"/>
              </w:rPr>
              <w:t xml:space="preserve">-videoprojektor, </w:t>
            </w:r>
            <w:proofErr w:type="spellStart"/>
            <w:r w:rsidRPr="00314ABE">
              <w:rPr>
                <w:rFonts w:asciiTheme="minorHAnsi" w:eastAsia="Times New Roman" w:hAnsiTheme="minorHAnsi" w:cstheme="minorHAnsi"/>
                <w:sz w:val="20"/>
                <w:szCs w:val="20"/>
              </w:rPr>
              <w:t>wifi</w:t>
            </w:r>
            <w:proofErr w:type="spellEnd"/>
            <w:r w:rsidRPr="00314ABE">
              <w:rPr>
                <w:rFonts w:asciiTheme="minorHAnsi" w:eastAsia="Times New Roman" w:hAnsiTheme="minorHAnsi" w:cstheme="minorHAnsi"/>
                <w:sz w:val="20"/>
                <w:szCs w:val="20"/>
              </w:rPr>
              <w:t xml:space="preserve"> router,  televízny prijímač, školská tabuľa na popisovače, </w:t>
            </w:r>
            <w:proofErr w:type="spellStart"/>
            <w:r w:rsidRPr="00314ABE">
              <w:rPr>
                <w:rFonts w:asciiTheme="minorHAnsi" w:eastAsia="Times New Roman" w:hAnsiTheme="minorHAnsi" w:cstheme="minorHAnsi"/>
                <w:sz w:val="20"/>
                <w:szCs w:val="20"/>
              </w:rPr>
              <w:t>flipchart</w:t>
            </w:r>
            <w:proofErr w:type="spellEnd"/>
            <w:r w:rsidRPr="00314ABE">
              <w:rPr>
                <w:rFonts w:asciiTheme="minorHAnsi" w:eastAsia="Times New Roman" w:hAnsiTheme="minorHAnsi" w:cstheme="minorHAnsi"/>
                <w:sz w:val="20"/>
                <w:szCs w:val="20"/>
              </w:rPr>
              <w:t>, premietacie plátno, žalúzie, vešiaková stena, nástenka, umývadlo, odpadkové koše na triedený odpad</w:t>
            </w:r>
          </w:p>
        </w:tc>
      </w:tr>
      <w:tr w:rsidR="005F5F48" w:rsidRPr="00314ABE" w14:paraId="1984E960" w14:textId="77777777">
        <w:trPr>
          <w:trHeight w:val="213"/>
        </w:trPr>
        <w:tc>
          <w:tcPr>
            <w:tcW w:w="2107" w:type="dxa"/>
            <w:shd w:val="clear" w:color="auto" w:fill="auto"/>
          </w:tcPr>
          <w:p w14:paraId="70BE360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Zasadačka / seminárna miestnosť B 132</w:t>
            </w:r>
          </w:p>
        </w:tc>
        <w:tc>
          <w:tcPr>
            <w:tcW w:w="1402" w:type="dxa"/>
            <w:shd w:val="clear" w:color="auto" w:fill="auto"/>
          </w:tcPr>
          <w:p w14:paraId="4C2A7F7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66,1</w:t>
            </w:r>
          </w:p>
        </w:tc>
        <w:tc>
          <w:tcPr>
            <w:tcW w:w="1917" w:type="dxa"/>
            <w:shd w:val="clear" w:color="auto" w:fill="auto"/>
          </w:tcPr>
          <w:p w14:paraId="156977A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22/-</w:t>
            </w:r>
          </w:p>
        </w:tc>
        <w:tc>
          <w:tcPr>
            <w:tcW w:w="3636" w:type="dxa"/>
            <w:shd w:val="clear" w:color="auto" w:fill="auto"/>
          </w:tcPr>
          <w:p w14:paraId="0A207068" w14:textId="77777777" w:rsidR="005F5F48" w:rsidRPr="00314ABE" w:rsidRDefault="000762F0">
            <w:pPr>
              <w:rPr>
                <w:rFonts w:asciiTheme="minorHAnsi" w:eastAsia="Times New Roman" w:hAnsiTheme="minorHAnsi" w:cstheme="minorHAnsi"/>
                <w:sz w:val="20"/>
                <w:szCs w:val="20"/>
              </w:rPr>
            </w:pPr>
            <w:proofErr w:type="spellStart"/>
            <w:r w:rsidRPr="00314ABE">
              <w:rPr>
                <w:rFonts w:asciiTheme="minorHAnsi" w:eastAsia="Times New Roman" w:hAnsiTheme="minorHAnsi" w:cstheme="minorHAnsi"/>
                <w:sz w:val="20"/>
                <w:szCs w:val="20"/>
              </w:rPr>
              <w:t>Datavideoprojektor</w:t>
            </w:r>
            <w:proofErr w:type="spellEnd"/>
            <w:r w:rsidRPr="00314ABE">
              <w:rPr>
                <w:rFonts w:asciiTheme="minorHAnsi" w:eastAsia="Times New Roman" w:hAnsiTheme="minorHAnsi" w:cstheme="minorHAnsi"/>
                <w:sz w:val="20"/>
                <w:szCs w:val="20"/>
              </w:rPr>
              <w:t xml:space="preserve">, </w:t>
            </w:r>
            <w:proofErr w:type="spellStart"/>
            <w:r w:rsidRPr="00314ABE">
              <w:rPr>
                <w:rFonts w:asciiTheme="minorHAnsi" w:eastAsia="Times New Roman" w:hAnsiTheme="minorHAnsi" w:cstheme="minorHAnsi"/>
                <w:sz w:val="20"/>
                <w:szCs w:val="20"/>
              </w:rPr>
              <w:t>flipchart</w:t>
            </w:r>
            <w:proofErr w:type="spellEnd"/>
            <w:r w:rsidRPr="00314ABE">
              <w:rPr>
                <w:rFonts w:asciiTheme="minorHAnsi" w:eastAsia="Times New Roman" w:hAnsiTheme="minorHAnsi" w:cstheme="minorHAnsi"/>
                <w:sz w:val="20"/>
                <w:szCs w:val="20"/>
              </w:rPr>
              <w:t>, elektrické premietacie plátno, žalúzie, 2x vešiaková stena, 3x nástenka, vstavaná skriňa s umývadlom a odpadkovým košom na zmiešaný odpad</w:t>
            </w:r>
          </w:p>
        </w:tc>
      </w:tr>
      <w:tr w:rsidR="005F5F48" w:rsidRPr="00314ABE" w14:paraId="5CAFC6F0" w14:textId="77777777">
        <w:trPr>
          <w:trHeight w:val="213"/>
        </w:trPr>
        <w:tc>
          <w:tcPr>
            <w:tcW w:w="2107" w:type="dxa"/>
            <w:shd w:val="clear" w:color="auto" w:fill="auto"/>
          </w:tcPr>
          <w:p w14:paraId="1AF9C611"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Zasadačka / seminárna miestnosť C 042</w:t>
            </w:r>
          </w:p>
        </w:tc>
        <w:tc>
          <w:tcPr>
            <w:tcW w:w="1402" w:type="dxa"/>
            <w:shd w:val="clear" w:color="auto" w:fill="auto"/>
          </w:tcPr>
          <w:p w14:paraId="7B304ADF"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50,5</w:t>
            </w:r>
          </w:p>
        </w:tc>
        <w:tc>
          <w:tcPr>
            <w:tcW w:w="1917" w:type="dxa"/>
            <w:shd w:val="clear" w:color="auto" w:fill="auto"/>
          </w:tcPr>
          <w:p w14:paraId="06B53EE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22/-</w:t>
            </w:r>
          </w:p>
        </w:tc>
        <w:tc>
          <w:tcPr>
            <w:tcW w:w="3636" w:type="dxa"/>
            <w:shd w:val="clear" w:color="auto" w:fill="auto"/>
          </w:tcPr>
          <w:p w14:paraId="723B015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Lektorský počítač, </w:t>
            </w:r>
            <w:proofErr w:type="spellStart"/>
            <w:r w:rsidRPr="00314ABE">
              <w:rPr>
                <w:rFonts w:asciiTheme="minorHAnsi" w:eastAsia="Times New Roman" w:hAnsiTheme="minorHAnsi" w:cstheme="minorHAnsi"/>
                <w:sz w:val="20"/>
                <w:szCs w:val="20"/>
              </w:rPr>
              <w:t>datavideoprojektor</w:t>
            </w:r>
            <w:proofErr w:type="spellEnd"/>
            <w:r w:rsidRPr="00314ABE">
              <w:rPr>
                <w:rFonts w:asciiTheme="minorHAnsi" w:eastAsia="Times New Roman" w:hAnsiTheme="minorHAnsi" w:cstheme="minorHAnsi"/>
                <w:sz w:val="20"/>
                <w:szCs w:val="20"/>
              </w:rPr>
              <w:t>, elektrické premietacie plátno, tabuľa na projekciu, žalúzie, vešiak, vstavaná skriňa s umývadlom a odpadkovým košom na zmiešaný odpad</w:t>
            </w:r>
          </w:p>
        </w:tc>
      </w:tr>
      <w:tr w:rsidR="005F5F48" w:rsidRPr="00314ABE" w14:paraId="50B32658" w14:textId="77777777">
        <w:trPr>
          <w:trHeight w:val="213"/>
        </w:trPr>
        <w:tc>
          <w:tcPr>
            <w:tcW w:w="2107" w:type="dxa"/>
            <w:shd w:val="clear" w:color="auto" w:fill="auto"/>
          </w:tcPr>
          <w:p w14:paraId="5E6FDF1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Doktorandská miestnosť/ Zasadačka / seminárna miestnosť C 043</w:t>
            </w:r>
          </w:p>
        </w:tc>
        <w:tc>
          <w:tcPr>
            <w:tcW w:w="1402" w:type="dxa"/>
            <w:shd w:val="clear" w:color="auto" w:fill="auto"/>
          </w:tcPr>
          <w:p w14:paraId="04CE89D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42,1</w:t>
            </w:r>
          </w:p>
        </w:tc>
        <w:tc>
          <w:tcPr>
            <w:tcW w:w="1917" w:type="dxa"/>
            <w:shd w:val="clear" w:color="auto" w:fill="auto"/>
          </w:tcPr>
          <w:p w14:paraId="028BBD9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13/-</w:t>
            </w:r>
          </w:p>
        </w:tc>
        <w:tc>
          <w:tcPr>
            <w:tcW w:w="3636" w:type="dxa"/>
            <w:shd w:val="clear" w:color="auto" w:fill="auto"/>
          </w:tcPr>
          <w:p w14:paraId="45F4858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Lektorský počítač s reproduktormi prepojený na </w:t>
            </w:r>
            <w:proofErr w:type="spellStart"/>
            <w:r w:rsidRPr="00314ABE">
              <w:rPr>
                <w:rFonts w:asciiTheme="minorHAnsi" w:eastAsia="Times New Roman" w:hAnsiTheme="minorHAnsi" w:cstheme="minorHAnsi"/>
                <w:sz w:val="20"/>
                <w:szCs w:val="20"/>
              </w:rPr>
              <w:t>datavideoprojektor</w:t>
            </w:r>
            <w:proofErr w:type="spellEnd"/>
            <w:r w:rsidRPr="00314ABE">
              <w:rPr>
                <w:rFonts w:asciiTheme="minorHAnsi" w:eastAsia="Times New Roman" w:hAnsiTheme="minorHAnsi" w:cstheme="minorHAnsi"/>
                <w:sz w:val="20"/>
                <w:szCs w:val="20"/>
              </w:rPr>
              <w:t xml:space="preserve">, 4x počítač, tlačiareň, </w:t>
            </w:r>
            <w:proofErr w:type="spellStart"/>
            <w:r w:rsidRPr="00314ABE">
              <w:rPr>
                <w:rFonts w:asciiTheme="minorHAnsi" w:eastAsia="Times New Roman" w:hAnsiTheme="minorHAnsi" w:cstheme="minorHAnsi"/>
                <w:sz w:val="20"/>
                <w:szCs w:val="20"/>
              </w:rPr>
              <w:t>datavideoprojektor</w:t>
            </w:r>
            <w:proofErr w:type="spellEnd"/>
            <w:r w:rsidRPr="00314ABE">
              <w:rPr>
                <w:rFonts w:asciiTheme="minorHAnsi" w:eastAsia="Times New Roman" w:hAnsiTheme="minorHAnsi" w:cstheme="minorHAnsi"/>
                <w:sz w:val="20"/>
                <w:szCs w:val="20"/>
              </w:rPr>
              <w:t xml:space="preserve">, tabuľa pre projekciu, </w:t>
            </w:r>
            <w:proofErr w:type="spellStart"/>
            <w:r w:rsidRPr="00314ABE">
              <w:rPr>
                <w:rFonts w:asciiTheme="minorHAnsi" w:eastAsia="Times New Roman" w:hAnsiTheme="minorHAnsi" w:cstheme="minorHAnsi"/>
                <w:sz w:val="20"/>
                <w:szCs w:val="20"/>
              </w:rPr>
              <w:t>flipchart</w:t>
            </w:r>
            <w:proofErr w:type="spellEnd"/>
            <w:r w:rsidRPr="00314ABE">
              <w:rPr>
                <w:rFonts w:asciiTheme="minorHAnsi" w:eastAsia="Times New Roman" w:hAnsiTheme="minorHAnsi" w:cstheme="minorHAnsi"/>
                <w:sz w:val="20"/>
                <w:szCs w:val="20"/>
              </w:rPr>
              <w:t>, žalúzie, vstavaná skriňa s umývadlom, 2x odpadkový kôš</w:t>
            </w:r>
          </w:p>
        </w:tc>
      </w:tr>
      <w:tr w:rsidR="005B676A" w:rsidRPr="00314ABE" w14:paraId="1274BDE3" w14:textId="77777777" w:rsidTr="00987C59">
        <w:trPr>
          <w:trHeight w:val="213"/>
        </w:trPr>
        <w:tc>
          <w:tcPr>
            <w:tcW w:w="2107" w:type="dxa"/>
            <w:shd w:val="clear" w:color="auto" w:fill="auto"/>
          </w:tcPr>
          <w:p w14:paraId="2B089A3B" w14:textId="5BF7850C" w:rsidR="005B676A" w:rsidRPr="00314ABE" w:rsidRDefault="005B676A"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Zasadačka / seminárna miestnosť A012</w:t>
            </w:r>
          </w:p>
        </w:tc>
        <w:tc>
          <w:tcPr>
            <w:tcW w:w="1402" w:type="dxa"/>
            <w:shd w:val="clear" w:color="auto" w:fill="auto"/>
          </w:tcPr>
          <w:p w14:paraId="04118083" w14:textId="55881631" w:rsidR="005B676A" w:rsidRPr="00314ABE" w:rsidRDefault="00767FDE"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84</w:t>
            </w:r>
          </w:p>
        </w:tc>
        <w:tc>
          <w:tcPr>
            <w:tcW w:w="1917" w:type="dxa"/>
            <w:shd w:val="clear" w:color="auto" w:fill="auto"/>
          </w:tcPr>
          <w:p w14:paraId="2E7BC21C" w14:textId="3F9043F2" w:rsidR="005B676A" w:rsidRPr="00314ABE" w:rsidRDefault="005B676A"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30/-</w:t>
            </w:r>
          </w:p>
        </w:tc>
        <w:tc>
          <w:tcPr>
            <w:tcW w:w="3636" w:type="dxa"/>
            <w:shd w:val="clear" w:color="auto" w:fill="auto"/>
          </w:tcPr>
          <w:p w14:paraId="5CD27F91" w14:textId="2EB44EA5" w:rsidR="005B676A" w:rsidRPr="00314ABE" w:rsidRDefault="005B676A"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 xml:space="preserve">Lektorský počítač s reproduktormi prepojený na dataprojektor, tlačiareň, dataprojektor, tabuľa pre projekciu, </w:t>
            </w:r>
            <w:proofErr w:type="spellStart"/>
            <w:r w:rsidRPr="00314ABE">
              <w:rPr>
                <w:rFonts w:asciiTheme="minorHAnsi" w:hAnsiTheme="minorHAnsi" w:cstheme="minorHAnsi"/>
                <w:sz w:val="20"/>
                <w:szCs w:val="20"/>
              </w:rPr>
              <w:t>flipchart</w:t>
            </w:r>
            <w:proofErr w:type="spellEnd"/>
            <w:r w:rsidRPr="00314ABE">
              <w:rPr>
                <w:rFonts w:asciiTheme="minorHAnsi" w:hAnsiTheme="minorHAnsi" w:cstheme="minorHAnsi"/>
                <w:sz w:val="20"/>
                <w:szCs w:val="20"/>
              </w:rPr>
              <w:t xml:space="preserve">, žalúzie, flexibilné sedenie </w:t>
            </w:r>
          </w:p>
        </w:tc>
      </w:tr>
      <w:tr w:rsidR="005F5F48" w:rsidRPr="00314ABE" w14:paraId="1403E501" w14:textId="77777777">
        <w:trPr>
          <w:trHeight w:val="213"/>
        </w:trPr>
        <w:tc>
          <w:tcPr>
            <w:tcW w:w="2107" w:type="dxa"/>
            <w:shd w:val="clear" w:color="auto" w:fill="auto"/>
          </w:tcPr>
          <w:p w14:paraId="03D2E573" w14:textId="77777777" w:rsidR="005F5F48" w:rsidRPr="00314ABE" w:rsidRDefault="000762F0">
            <w:pPr>
              <w:rPr>
                <w:rFonts w:asciiTheme="minorHAnsi" w:eastAsia="Times New Roman" w:hAnsiTheme="minorHAnsi" w:cstheme="minorHAnsi"/>
                <w:sz w:val="20"/>
                <w:szCs w:val="20"/>
              </w:rPr>
            </w:pPr>
            <w:bookmarkStart w:id="1" w:name="_Hlk62575907"/>
            <w:r w:rsidRPr="00314ABE">
              <w:rPr>
                <w:rFonts w:asciiTheme="minorHAnsi" w:eastAsia="Times New Roman" w:hAnsiTheme="minorHAnsi" w:cstheme="minorHAnsi"/>
                <w:sz w:val="20"/>
                <w:szCs w:val="20"/>
              </w:rPr>
              <w:t>Psychologické laboratórium/ Zasadačka C 036</w:t>
            </w:r>
          </w:p>
        </w:tc>
        <w:tc>
          <w:tcPr>
            <w:tcW w:w="1402" w:type="dxa"/>
            <w:shd w:val="clear" w:color="auto" w:fill="auto"/>
          </w:tcPr>
          <w:p w14:paraId="4CB91A55" w14:textId="72150DA5" w:rsidR="005F5F48" w:rsidRPr="00314ABE" w:rsidRDefault="00767FDE">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28</w:t>
            </w:r>
          </w:p>
        </w:tc>
        <w:tc>
          <w:tcPr>
            <w:tcW w:w="1917" w:type="dxa"/>
            <w:shd w:val="clear" w:color="auto" w:fill="auto"/>
          </w:tcPr>
          <w:p w14:paraId="7434198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10/-</w:t>
            </w:r>
          </w:p>
        </w:tc>
        <w:tc>
          <w:tcPr>
            <w:tcW w:w="3636" w:type="dxa"/>
            <w:shd w:val="clear" w:color="auto" w:fill="auto"/>
          </w:tcPr>
          <w:p w14:paraId="0DC32F8D" w14:textId="67FCFD2F"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Počítač s reproduktormi prepojený na </w:t>
            </w:r>
            <w:proofErr w:type="spellStart"/>
            <w:r w:rsidRPr="00314ABE">
              <w:rPr>
                <w:rFonts w:asciiTheme="minorHAnsi" w:eastAsia="Times New Roman" w:hAnsiTheme="minorHAnsi" w:cstheme="minorHAnsi"/>
                <w:sz w:val="20"/>
                <w:szCs w:val="20"/>
              </w:rPr>
              <w:t>video</w:t>
            </w:r>
            <w:r w:rsidR="005B676A" w:rsidRPr="00314ABE">
              <w:rPr>
                <w:rFonts w:asciiTheme="minorHAnsi" w:eastAsia="Times New Roman" w:hAnsiTheme="minorHAnsi" w:cstheme="minorHAnsi"/>
                <w:sz w:val="20"/>
                <w:szCs w:val="20"/>
              </w:rPr>
              <w:t>data</w:t>
            </w:r>
            <w:r w:rsidRPr="00314ABE">
              <w:rPr>
                <w:rFonts w:asciiTheme="minorHAnsi" w:eastAsia="Times New Roman" w:hAnsiTheme="minorHAnsi" w:cstheme="minorHAnsi"/>
                <w:sz w:val="20"/>
                <w:szCs w:val="20"/>
              </w:rPr>
              <w:t>projektor</w:t>
            </w:r>
            <w:proofErr w:type="spellEnd"/>
            <w:r w:rsidRPr="00314ABE">
              <w:rPr>
                <w:rFonts w:asciiTheme="minorHAnsi" w:eastAsia="Times New Roman" w:hAnsiTheme="minorHAnsi" w:cstheme="minorHAnsi"/>
                <w:sz w:val="20"/>
                <w:szCs w:val="20"/>
              </w:rPr>
              <w:t xml:space="preserve">, tlačiareň, tabuľa pre projekciu, </w:t>
            </w:r>
            <w:proofErr w:type="spellStart"/>
            <w:r w:rsidRPr="00314ABE">
              <w:rPr>
                <w:rFonts w:asciiTheme="minorHAnsi" w:eastAsia="Times New Roman" w:hAnsiTheme="minorHAnsi" w:cstheme="minorHAnsi"/>
                <w:sz w:val="20"/>
                <w:szCs w:val="20"/>
              </w:rPr>
              <w:t>flipchart</w:t>
            </w:r>
            <w:proofErr w:type="spellEnd"/>
            <w:r w:rsidRPr="00314ABE">
              <w:rPr>
                <w:rFonts w:asciiTheme="minorHAnsi" w:eastAsia="Times New Roman" w:hAnsiTheme="minorHAnsi" w:cstheme="minorHAnsi"/>
                <w:sz w:val="20"/>
                <w:szCs w:val="20"/>
              </w:rPr>
              <w:t>, žalúzie, 1x odpadkový kôš, Počítač s </w:t>
            </w:r>
            <w:proofErr w:type="spellStart"/>
            <w:r w:rsidRPr="00314ABE">
              <w:rPr>
                <w:rFonts w:asciiTheme="minorHAnsi" w:eastAsia="Times New Roman" w:hAnsiTheme="minorHAnsi" w:cstheme="minorHAnsi"/>
                <w:sz w:val="20"/>
                <w:szCs w:val="20"/>
              </w:rPr>
              <w:t>iMotions</w:t>
            </w:r>
            <w:proofErr w:type="spellEnd"/>
            <w:r w:rsidRPr="00314ABE">
              <w:rPr>
                <w:rFonts w:asciiTheme="minorHAnsi" w:eastAsia="Times New Roman" w:hAnsiTheme="minorHAnsi" w:cstheme="minorHAnsi"/>
                <w:sz w:val="20"/>
                <w:szCs w:val="20"/>
              </w:rPr>
              <w:t xml:space="preserve"> platformou, </w:t>
            </w:r>
            <w:r w:rsidR="00A8700B" w:rsidRPr="00314ABE">
              <w:rPr>
                <w:rFonts w:asciiTheme="minorHAnsi" w:eastAsia="Times New Roman" w:hAnsiTheme="minorHAnsi" w:cstheme="minorHAnsi"/>
                <w:sz w:val="20"/>
                <w:szCs w:val="20"/>
              </w:rPr>
              <w:t xml:space="preserve">1x prenosný </w:t>
            </w:r>
            <w:proofErr w:type="spellStart"/>
            <w:r w:rsidRPr="00314ABE">
              <w:rPr>
                <w:rFonts w:asciiTheme="minorHAnsi" w:eastAsia="Times New Roman" w:hAnsiTheme="minorHAnsi" w:cstheme="minorHAnsi"/>
                <w:sz w:val="20"/>
                <w:szCs w:val="20"/>
              </w:rPr>
              <w:t>eyetrackerom</w:t>
            </w:r>
            <w:proofErr w:type="spellEnd"/>
            <w:r w:rsidRPr="00314ABE">
              <w:rPr>
                <w:rFonts w:asciiTheme="minorHAnsi" w:eastAsia="Times New Roman" w:hAnsiTheme="minorHAnsi" w:cstheme="minorHAnsi"/>
                <w:sz w:val="20"/>
                <w:szCs w:val="20"/>
              </w:rPr>
              <w:t xml:space="preserve">, 5x </w:t>
            </w:r>
            <w:proofErr w:type="spellStart"/>
            <w:r w:rsidRPr="00314ABE">
              <w:rPr>
                <w:rFonts w:asciiTheme="minorHAnsi" w:eastAsia="Times New Roman" w:hAnsiTheme="minorHAnsi" w:cstheme="minorHAnsi"/>
                <w:sz w:val="20"/>
                <w:szCs w:val="20"/>
              </w:rPr>
              <w:t>Empatica</w:t>
            </w:r>
            <w:proofErr w:type="spellEnd"/>
            <w:r w:rsidR="00A8700B" w:rsidRPr="00314ABE">
              <w:rPr>
                <w:rFonts w:asciiTheme="minorHAnsi" w:eastAsia="Times New Roman" w:hAnsiTheme="minorHAnsi" w:cstheme="minorHAnsi"/>
                <w:sz w:val="20"/>
                <w:szCs w:val="20"/>
              </w:rPr>
              <w:t xml:space="preserve"> -</w:t>
            </w:r>
            <w:r w:rsidRPr="00314ABE">
              <w:rPr>
                <w:rFonts w:asciiTheme="minorHAnsi" w:eastAsia="Times New Roman" w:hAnsiTheme="minorHAnsi" w:cstheme="minorHAnsi"/>
                <w:sz w:val="20"/>
                <w:szCs w:val="20"/>
              </w:rPr>
              <w:t xml:space="preserve"> </w:t>
            </w:r>
            <w:r w:rsidR="00A8700B" w:rsidRPr="00314ABE">
              <w:rPr>
                <w:rFonts w:asciiTheme="minorHAnsi" w:eastAsia="Times New Roman" w:hAnsiTheme="minorHAnsi" w:cstheme="minorHAnsi"/>
                <w:sz w:val="20"/>
                <w:szCs w:val="20"/>
              </w:rPr>
              <w:t xml:space="preserve">prenosné </w:t>
            </w:r>
            <w:r w:rsidRPr="00314ABE">
              <w:rPr>
                <w:rFonts w:asciiTheme="minorHAnsi" w:eastAsia="Times New Roman" w:hAnsiTheme="minorHAnsi" w:cstheme="minorHAnsi"/>
                <w:sz w:val="20"/>
                <w:szCs w:val="20"/>
              </w:rPr>
              <w:t>zariadenie na zber fyziologických dát</w:t>
            </w:r>
            <w:r w:rsidR="00A8700B" w:rsidRPr="00314ABE">
              <w:rPr>
                <w:rFonts w:asciiTheme="minorHAnsi" w:eastAsia="Times New Roman" w:hAnsiTheme="minorHAnsi" w:cstheme="minorHAnsi"/>
                <w:sz w:val="20"/>
                <w:szCs w:val="20"/>
              </w:rPr>
              <w:t>, BIOPAC zapožičané zo UEP SAV</w:t>
            </w:r>
          </w:p>
        </w:tc>
      </w:tr>
      <w:bookmarkEnd w:id="1"/>
      <w:tr w:rsidR="005F5F48" w:rsidRPr="00314ABE" w14:paraId="2D1252E0" w14:textId="77777777">
        <w:trPr>
          <w:trHeight w:val="567"/>
        </w:trPr>
        <w:tc>
          <w:tcPr>
            <w:tcW w:w="9062" w:type="dxa"/>
            <w:gridSpan w:val="4"/>
          </w:tcPr>
          <w:p w14:paraId="7475145A" w14:textId="77777777" w:rsidR="005F5F48" w:rsidRPr="00314ABE" w:rsidRDefault="005F5F48">
            <w:pPr>
              <w:rPr>
                <w:rFonts w:asciiTheme="minorHAnsi" w:eastAsia="Times New Roman" w:hAnsiTheme="minorHAnsi" w:cstheme="minorHAnsi"/>
                <w:sz w:val="20"/>
                <w:szCs w:val="20"/>
              </w:rPr>
            </w:pPr>
          </w:p>
          <w:p w14:paraId="4A9ABB5A" w14:textId="6E5989F9"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lastRenderedPageBreak/>
              <w:t>Pedagogické pracoviská fakulty (ústavy) sú vybavené zodpovedajúcim počtom kancelárií a spoločných priestorov (kuchynky, chodby a sociálne zariadenia). Kancelárie sú vybavené pracovnými stolmi, stoličkami, príručnými knižnicami a skrinkami, policami, nástenkami, vstavanou skriňou s umývadlom, odpadkovým košom  a  policovým priestorom, vešiakovou skriňou alebo vešiakovou stenou, žalúziami a vybrané kancelárie aj klimatizáciou. Jednotlivé  pracoviská sú primerane vybavené výpočtovou, rozmnožovacou a komunikačnom technikou (telefóny).</w:t>
            </w:r>
          </w:p>
        </w:tc>
      </w:tr>
      <w:tr w:rsidR="005F5F48" w:rsidRPr="00314ABE" w14:paraId="71AFEAFA" w14:textId="77777777">
        <w:trPr>
          <w:trHeight w:val="567"/>
        </w:trPr>
        <w:tc>
          <w:tcPr>
            <w:tcW w:w="9062" w:type="dxa"/>
            <w:gridSpan w:val="4"/>
          </w:tcPr>
          <w:p w14:paraId="3302136C"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 xml:space="preserve">b) Charakteristika informačného zabezpečenia študijného programu </w:t>
            </w:r>
          </w:p>
        </w:tc>
      </w:tr>
      <w:tr w:rsidR="005F5F48" w:rsidRPr="00314ABE" w14:paraId="659535EC" w14:textId="77777777">
        <w:trPr>
          <w:trHeight w:val="567"/>
        </w:trPr>
        <w:tc>
          <w:tcPr>
            <w:tcW w:w="9062" w:type="dxa"/>
            <w:gridSpan w:val="4"/>
          </w:tcPr>
          <w:p w14:paraId="04D6635F" w14:textId="31793739"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Pre potreby  výučby slúži 9 učební, aula fakulty a 3 zasadačky (seminárne miestnosti),  ktoré sú vybavené štruktúrovanou kabelážou, umožňujúcou internetové pripojenie. V každej učebni a v aule je nainštalovaný osobný počítač (lektorský), s prístupom na internet a prepojením na </w:t>
            </w:r>
            <w:proofErr w:type="spellStart"/>
            <w:r w:rsidRPr="00314ABE">
              <w:rPr>
                <w:rFonts w:asciiTheme="minorHAnsi" w:eastAsia="Times New Roman" w:hAnsiTheme="minorHAnsi" w:cstheme="minorHAnsi"/>
                <w:sz w:val="20"/>
                <w:szCs w:val="20"/>
              </w:rPr>
              <w:t>videodataprojektor</w:t>
            </w:r>
            <w:proofErr w:type="spellEnd"/>
            <w:r w:rsidRPr="00314ABE">
              <w:rPr>
                <w:rFonts w:asciiTheme="minorHAnsi" w:eastAsia="Times New Roman" w:hAnsiTheme="minorHAnsi" w:cstheme="minorHAnsi"/>
                <w:sz w:val="20"/>
                <w:szCs w:val="20"/>
              </w:rPr>
              <w:t xml:space="preserve">. Okrem tohto štandardného vybavenia sú 3 najväčšie učebne a aula ozvučené výkonnou zvukovou aparatúrou , ktorá pozostáva z bezdrôtového mikrofónu , zosilňovača a sady reproduktorov. V aule je  okrem tohto ekvalizér, zmiešavač, dva stolné mikrofóny a jeden bezdrôtový , čím sa  radí k vysokému štandardu v rámci ozvučenia. </w:t>
            </w:r>
            <w:proofErr w:type="spellStart"/>
            <w:r w:rsidRPr="00314ABE">
              <w:rPr>
                <w:rFonts w:asciiTheme="minorHAnsi" w:eastAsia="Times New Roman" w:hAnsiTheme="minorHAnsi" w:cstheme="minorHAnsi"/>
                <w:sz w:val="20"/>
                <w:szCs w:val="20"/>
              </w:rPr>
              <w:t>Videodataprojektory</w:t>
            </w:r>
            <w:proofErr w:type="spellEnd"/>
            <w:r w:rsidRPr="00314ABE">
              <w:rPr>
                <w:rFonts w:asciiTheme="minorHAnsi" w:eastAsia="Times New Roman" w:hAnsiTheme="minorHAnsi" w:cstheme="minorHAnsi"/>
                <w:sz w:val="20"/>
                <w:szCs w:val="20"/>
              </w:rPr>
              <w:t xml:space="preserve"> sú nainštalované aj v zasadačkách a dve učebne  sú vybavené televíznym prijímačom. Počítačová učebňa A013  je vybavená  22 študentskými počítačmi a jedným lektorským počítačom. </w:t>
            </w:r>
            <w:proofErr w:type="spellStart"/>
            <w:r w:rsidRPr="00314ABE">
              <w:rPr>
                <w:rFonts w:asciiTheme="minorHAnsi" w:eastAsia="Times New Roman" w:hAnsiTheme="minorHAnsi" w:cstheme="minorHAnsi"/>
                <w:sz w:val="20"/>
                <w:szCs w:val="20"/>
              </w:rPr>
              <w:t>Videodataprojektor</w:t>
            </w:r>
            <w:proofErr w:type="spellEnd"/>
            <w:r w:rsidRPr="00314ABE">
              <w:rPr>
                <w:rFonts w:asciiTheme="minorHAnsi" w:eastAsia="Times New Roman" w:hAnsiTheme="minorHAnsi" w:cstheme="minorHAnsi"/>
                <w:sz w:val="20"/>
                <w:szCs w:val="20"/>
              </w:rPr>
              <w:t xml:space="preserve"> v tejto učebni je pripojený do štruktúrovanej kabeláže, čo umožňuje premietať obraz na plátno z každého jedného počítača, </w:t>
            </w:r>
            <w:proofErr w:type="spellStart"/>
            <w:r w:rsidRPr="00314ABE">
              <w:rPr>
                <w:rFonts w:asciiTheme="minorHAnsi" w:eastAsia="Times New Roman" w:hAnsiTheme="minorHAnsi" w:cstheme="minorHAnsi"/>
                <w:sz w:val="20"/>
                <w:szCs w:val="20"/>
              </w:rPr>
              <w:t>t.j</w:t>
            </w:r>
            <w:proofErr w:type="spellEnd"/>
            <w:r w:rsidRPr="00314ABE">
              <w:rPr>
                <w:rFonts w:asciiTheme="minorHAnsi" w:eastAsia="Times New Roman" w:hAnsiTheme="minorHAnsi" w:cstheme="minorHAnsi"/>
                <w:sz w:val="20"/>
                <w:szCs w:val="20"/>
              </w:rPr>
              <w:t xml:space="preserve">. každý zo  študentov môže prezentovať svoju úlohu na plátne pre všetkých prítomných. Na každej z týchto počítačových staníc je okrem štandardného softwarového vybavenia nainštalovaný aj špeciálny štatistický software SPSS,  ktorý v maximálnej miere využíva spomínanú výhodu. Okrem učební sú počítačmi vybavené aj chodby fakulty. Pre potreby študentov slúži 8 počítačov v priestoroch vestibulu, 6 počítačov  na chodbe na prvom poschodí v časti A budovy a ďalších 7 počítačov v knižnici, všetky počítače majú pripojenie na internet. Okrem toho sa každý študent a aj zamestnanec môže pripojiť do internetu prostredníctvom bezdrôtovej siete </w:t>
            </w:r>
            <w:proofErr w:type="spellStart"/>
            <w:r w:rsidRPr="00314ABE">
              <w:rPr>
                <w:rFonts w:asciiTheme="minorHAnsi" w:eastAsia="Times New Roman" w:hAnsiTheme="minorHAnsi" w:cstheme="minorHAnsi"/>
                <w:sz w:val="20"/>
                <w:szCs w:val="20"/>
              </w:rPr>
              <w:t>Eduroam</w:t>
            </w:r>
            <w:proofErr w:type="spellEnd"/>
            <w:r w:rsidRPr="00314ABE">
              <w:rPr>
                <w:rFonts w:asciiTheme="minorHAnsi" w:eastAsia="Times New Roman" w:hAnsiTheme="minorHAnsi" w:cstheme="minorHAnsi"/>
                <w:sz w:val="20"/>
                <w:szCs w:val="20"/>
              </w:rPr>
              <w:t xml:space="preserve">. V prípade potreby (konferencie, workshopy a pod.) je možné najmä pre externých účastníkov podujatia prevádzkovať ďalšiu </w:t>
            </w:r>
            <w:proofErr w:type="spellStart"/>
            <w:r w:rsidRPr="00314ABE">
              <w:rPr>
                <w:rFonts w:asciiTheme="minorHAnsi" w:eastAsia="Times New Roman" w:hAnsiTheme="minorHAnsi" w:cstheme="minorHAnsi"/>
                <w:sz w:val="20"/>
                <w:szCs w:val="20"/>
              </w:rPr>
              <w:t>wifi</w:t>
            </w:r>
            <w:proofErr w:type="spellEnd"/>
            <w:r w:rsidRPr="00314ABE">
              <w:rPr>
                <w:rFonts w:asciiTheme="minorHAnsi" w:eastAsia="Times New Roman" w:hAnsiTheme="minorHAnsi" w:cstheme="minorHAnsi"/>
                <w:sz w:val="20"/>
                <w:szCs w:val="20"/>
              </w:rPr>
              <w:t xml:space="preserve"> sieť fakulty.  Z hľadiska programového vybavenia slúži pre potreby pedagogických pracovníkov a študentov Akademický Informačný Systém (AIS). Informácie, týkajúce sa študijného procesu sa nachádzajú na web stránke fakulty. Nezanedbateľným, čo sa týka kvality prevádzkovania  informačného systému, slúžiacemu pre študijné účely  je fakt, že všetky priestory budovy aj kabeláž sú zrenovované a umožňujú tak bezproblémový chod celého systému.  Štandardom programového vybavenia pracovných staníc všetkých používateľov je operačný systém Windows</w:t>
            </w:r>
            <w:r w:rsidR="00521F6E">
              <w:rPr>
                <w:rFonts w:asciiTheme="minorHAnsi" w:eastAsia="Times New Roman" w:hAnsiTheme="minorHAnsi" w:cstheme="minorHAnsi"/>
                <w:sz w:val="20"/>
                <w:szCs w:val="20"/>
              </w:rPr>
              <w:t xml:space="preserve"> 10</w:t>
            </w:r>
            <w:r w:rsidRPr="00314ABE">
              <w:rPr>
                <w:rFonts w:asciiTheme="minorHAnsi" w:eastAsia="Times New Roman" w:hAnsiTheme="minorHAnsi" w:cstheme="minorHAnsi"/>
                <w:sz w:val="20"/>
                <w:szCs w:val="20"/>
              </w:rPr>
              <w:t xml:space="preserve">, kancelársky balík Microsoft Office </w:t>
            </w:r>
            <w:r w:rsidR="00521F6E">
              <w:rPr>
                <w:rFonts w:asciiTheme="minorHAnsi" w:eastAsia="Times New Roman" w:hAnsiTheme="minorHAnsi" w:cstheme="minorHAnsi"/>
                <w:sz w:val="20"/>
                <w:szCs w:val="20"/>
              </w:rPr>
              <w:t>365</w:t>
            </w:r>
            <w:r w:rsidRPr="00314ABE">
              <w:rPr>
                <w:rFonts w:asciiTheme="minorHAnsi" w:eastAsia="Times New Roman" w:hAnsiTheme="minorHAnsi" w:cstheme="minorHAnsi"/>
                <w:sz w:val="20"/>
                <w:szCs w:val="20"/>
              </w:rPr>
              <w:t xml:space="preserve">a antivírusový program ESET NOD32 </w:t>
            </w:r>
            <w:proofErr w:type="spellStart"/>
            <w:r w:rsidRPr="00314ABE">
              <w:rPr>
                <w:rFonts w:asciiTheme="minorHAnsi" w:eastAsia="Times New Roman" w:hAnsiTheme="minorHAnsi" w:cstheme="minorHAnsi"/>
                <w:sz w:val="20"/>
                <w:szCs w:val="20"/>
              </w:rPr>
              <w:t>Antivirus</w:t>
            </w:r>
            <w:proofErr w:type="spellEnd"/>
            <w:r w:rsidRPr="00314ABE">
              <w:rPr>
                <w:rFonts w:asciiTheme="minorHAnsi" w:eastAsia="Times New Roman" w:hAnsiTheme="minorHAnsi" w:cstheme="minorHAnsi"/>
                <w:sz w:val="20"/>
                <w:szCs w:val="20"/>
              </w:rPr>
              <w:t xml:space="preserve"> 4. V súlade s bezpečnostnou politikou Univerzity Komenského v Bratislave sú pracovné stanice  fakulty  klasifikované na chránené (na ktorých prebieha spracovanie osobných údajov), štandardné, nechránené a špeciálne. Pracovné stanice sú podľa uvedenej klasifikácie zaradené do príslušných sieťových bezpečnostných zón (VLAN-</w:t>
            </w:r>
            <w:proofErr w:type="spellStart"/>
            <w:r w:rsidRPr="00314ABE">
              <w:rPr>
                <w:rFonts w:asciiTheme="minorHAnsi" w:eastAsia="Times New Roman" w:hAnsiTheme="minorHAnsi" w:cstheme="minorHAnsi"/>
                <w:sz w:val="20"/>
                <w:szCs w:val="20"/>
              </w:rPr>
              <w:t>ov</w:t>
            </w:r>
            <w:proofErr w:type="spellEnd"/>
            <w:r w:rsidRPr="00314ABE">
              <w:rPr>
                <w:rFonts w:asciiTheme="minorHAnsi" w:eastAsia="Times New Roman" w:hAnsiTheme="minorHAnsi" w:cstheme="minorHAnsi"/>
                <w:sz w:val="20"/>
                <w:szCs w:val="20"/>
              </w:rPr>
              <w:t>) a podliehajú správe zodpovedajúcej ich zaradeniu. Počítačová sieť (LAN) je tvorená technológiou Ethernet. Topológia siete je hviezdicového typu. Sieť je pripojená do internetu prostredníctvom optickej prípojky poskytovateľa  (SANET) a prístup na internet je chránený firewallom. Telefónna komunikácia je realizovaná modernou digitálnou technológiou prostredníctvom počítačovej siete (VoIP – prenos hlasu po dátových sieťach). Na fakulte je nainštalovaný univerzitný terminál na aktiváciu študentských preukazov a  prevádzkovaný systém e-mailov pre študentov pod názvom Microsoft Office 365. Projekt je výsledok spolupráce UK so spoločnosťou Microsoft, ktorá dáva študentom k dispozícii zadarmo prístup k emailovému kontu a ďalším službám.</w:t>
            </w:r>
          </w:p>
          <w:p w14:paraId="2FAEF261" w14:textId="77777777" w:rsidR="005F5F48" w:rsidRPr="00314ABE"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sz w:val="20"/>
                <w:szCs w:val="20"/>
              </w:rPr>
              <w:t xml:space="preserve">Fakultná knižnica FSEV UK využíva jeden spoločný server UK. V knižnici sa nachádza 12 počítačov, z toho 7 je prístupných používateľom s možnosťou pripojenia  na internet. Knižnica FSEV UK v spolupráci s ostatnými fakultnými knižnicami využíva knižnično-informačný systém </w:t>
            </w:r>
            <w:proofErr w:type="spellStart"/>
            <w:r w:rsidRPr="00314ABE">
              <w:rPr>
                <w:rFonts w:asciiTheme="minorHAnsi" w:eastAsia="Times New Roman" w:hAnsiTheme="minorHAnsi" w:cstheme="minorHAnsi"/>
                <w:sz w:val="20"/>
                <w:szCs w:val="20"/>
              </w:rPr>
              <w:t>Virtua</w:t>
            </w:r>
            <w:proofErr w:type="spellEnd"/>
            <w:r w:rsidRPr="00314ABE">
              <w:rPr>
                <w:rFonts w:asciiTheme="minorHAnsi" w:eastAsia="Times New Roman" w:hAnsiTheme="minorHAnsi" w:cstheme="minorHAnsi"/>
                <w:sz w:val="20"/>
                <w:szCs w:val="20"/>
              </w:rPr>
              <w:t xml:space="preserve">, v rámci, ktorého participuje na budovaní dvoch databáz, on-line katalógu fakultných knižníc a evidenciu publikačnej činnosti UK. Čitatelia knižnice majú možnosť prístupu do externých informačných zdrojov v rámci projektu NISPEZ , táto  služba je čitateľmi veľmi využívaná. Knižnica má v rámci webovej stránky FSEV UK vlastnú webovú stránku, ktorá sa pravidelne aktualizuje.    </w:t>
            </w:r>
          </w:p>
        </w:tc>
      </w:tr>
      <w:tr w:rsidR="005F5F48" w:rsidRPr="00314ABE" w14:paraId="1CE4055D" w14:textId="77777777">
        <w:trPr>
          <w:trHeight w:val="567"/>
        </w:trPr>
        <w:tc>
          <w:tcPr>
            <w:tcW w:w="9062" w:type="dxa"/>
            <w:gridSpan w:val="4"/>
          </w:tcPr>
          <w:p w14:paraId="284291E7" w14:textId="77777777" w:rsidR="005F5F48" w:rsidRPr="00314ABE" w:rsidRDefault="000762F0">
            <w:pPr>
              <w:spacing w:after="120"/>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c)</w:t>
            </w:r>
            <w:r w:rsidRPr="00314ABE">
              <w:rPr>
                <w:rFonts w:asciiTheme="minorHAnsi" w:hAnsiTheme="minorHAnsi" w:cstheme="minorHAnsi"/>
                <w:sz w:val="20"/>
                <w:szCs w:val="20"/>
              </w:rPr>
              <w:t xml:space="preserve"> </w:t>
            </w:r>
            <w:r w:rsidRPr="00314ABE">
              <w:rPr>
                <w:rFonts w:asciiTheme="minorHAnsi" w:eastAsia="Times New Roman" w:hAnsiTheme="minorHAnsi" w:cstheme="minorHAnsi"/>
                <w:b/>
                <w:sz w:val="20"/>
                <w:szCs w:val="20"/>
              </w:rPr>
              <w:t>Charakteristika a rozsah dištančného vzdelávania uplatňovaná v študijnom programe s priradením k predmetom. Prístupy, manuály e-learningových portálov. Postupy pri prechode z prezenčného na dištančné vzdelávanie.</w:t>
            </w:r>
          </w:p>
        </w:tc>
      </w:tr>
      <w:tr w:rsidR="005F5F48" w:rsidRPr="00314ABE" w14:paraId="043AC4C3" w14:textId="77777777">
        <w:trPr>
          <w:trHeight w:val="567"/>
        </w:trPr>
        <w:tc>
          <w:tcPr>
            <w:tcW w:w="9062" w:type="dxa"/>
            <w:gridSpan w:val="4"/>
          </w:tcPr>
          <w:p w14:paraId="72AE8E55" w14:textId="79EB990B"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Platformy, v rámci ktorých prebieha dištančné vzdelávanie: MS TEAMS, MOODLE. Platformy MS </w:t>
            </w:r>
            <w:proofErr w:type="spellStart"/>
            <w:r w:rsidRPr="00314ABE">
              <w:rPr>
                <w:rFonts w:asciiTheme="minorHAnsi" w:eastAsia="Times New Roman" w:hAnsiTheme="minorHAnsi" w:cstheme="minorHAnsi"/>
                <w:sz w:val="20"/>
                <w:szCs w:val="20"/>
              </w:rPr>
              <w:t>Teams</w:t>
            </w:r>
            <w:proofErr w:type="spellEnd"/>
            <w:r w:rsidRPr="00314ABE">
              <w:rPr>
                <w:rFonts w:asciiTheme="minorHAnsi" w:eastAsia="Times New Roman" w:hAnsiTheme="minorHAnsi" w:cstheme="minorHAnsi"/>
                <w:sz w:val="20"/>
                <w:szCs w:val="20"/>
              </w:rPr>
              <w:t xml:space="preserve"> a </w:t>
            </w:r>
            <w:proofErr w:type="spellStart"/>
            <w:r w:rsidRPr="00314ABE">
              <w:rPr>
                <w:rFonts w:asciiTheme="minorHAnsi" w:eastAsia="Times New Roman" w:hAnsiTheme="minorHAnsi" w:cstheme="minorHAnsi"/>
                <w:sz w:val="20"/>
                <w:szCs w:val="20"/>
              </w:rPr>
              <w:t>Moddle</w:t>
            </w:r>
            <w:proofErr w:type="spellEnd"/>
            <w:r w:rsidRPr="00314ABE">
              <w:rPr>
                <w:rFonts w:asciiTheme="minorHAnsi" w:eastAsia="Times New Roman" w:hAnsiTheme="minorHAnsi" w:cstheme="minorHAnsi"/>
                <w:sz w:val="20"/>
                <w:szCs w:val="20"/>
              </w:rPr>
              <w:t xml:space="preserve"> sú podporované Centrom informačných technológií UK (CIT) a jeho školiacim strediskom. </w:t>
            </w:r>
          </w:p>
          <w:p w14:paraId="2D975302" w14:textId="33AD968C" w:rsidR="005F5F48" w:rsidRPr="00314ABE" w:rsidRDefault="000762F0">
            <w:pPr>
              <w:spacing w:after="120"/>
              <w:jc w:val="both"/>
              <w:rPr>
                <w:rFonts w:asciiTheme="minorHAnsi" w:eastAsia="Times New Roman" w:hAnsiTheme="minorHAnsi" w:cstheme="minorHAnsi"/>
                <w:sz w:val="20"/>
                <w:szCs w:val="20"/>
              </w:rPr>
            </w:pPr>
            <w:proofErr w:type="spellStart"/>
            <w:r w:rsidRPr="00314ABE">
              <w:rPr>
                <w:rFonts w:asciiTheme="minorHAnsi" w:eastAsia="Times New Roman" w:hAnsiTheme="minorHAnsi" w:cstheme="minorHAnsi"/>
                <w:sz w:val="20"/>
                <w:szCs w:val="20"/>
              </w:rPr>
              <w:lastRenderedPageBreak/>
              <w:t>Elearning</w:t>
            </w:r>
            <w:proofErr w:type="spellEnd"/>
            <w:r w:rsidRPr="00314ABE">
              <w:rPr>
                <w:rFonts w:asciiTheme="minorHAnsi" w:eastAsia="Times New Roman" w:hAnsiTheme="minorHAnsi" w:cstheme="minorHAnsi"/>
                <w:sz w:val="20"/>
                <w:szCs w:val="20"/>
              </w:rPr>
              <w:t xml:space="preserve"> na Univerzite Komenského je spravovaný Centrom informačných technológií UK (CIT). Univerzita Komenského využíva systém na správu </w:t>
            </w:r>
            <w:proofErr w:type="spellStart"/>
            <w:r w:rsidRPr="00314ABE">
              <w:rPr>
                <w:rFonts w:asciiTheme="minorHAnsi" w:eastAsia="Times New Roman" w:hAnsiTheme="minorHAnsi" w:cstheme="minorHAnsi"/>
                <w:sz w:val="20"/>
                <w:szCs w:val="20"/>
              </w:rPr>
              <w:t>elearningu</w:t>
            </w:r>
            <w:proofErr w:type="spellEnd"/>
            <w:r w:rsidRPr="00314ABE">
              <w:rPr>
                <w:rFonts w:asciiTheme="minorHAnsi" w:eastAsia="Times New Roman" w:hAnsiTheme="minorHAnsi" w:cstheme="minorHAnsi"/>
                <w:sz w:val="20"/>
                <w:szCs w:val="20"/>
              </w:rPr>
              <w:t xml:space="preserve"> (</w:t>
            </w:r>
            <w:proofErr w:type="spellStart"/>
            <w:r w:rsidRPr="00314ABE">
              <w:rPr>
                <w:rFonts w:asciiTheme="minorHAnsi" w:eastAsia="Times New Roman" w:hAnsiTheme="minorHAnsi" w:cstheme="minorHAnsi"/>
                <w:sz w:val="20"/>
                <w:szCs w:val="20"/>
              </w:rPr>
              <w:t>Learning</w:t>
            </w:r>
            <w:proofErr w:type="spellEnd"/>
            <w:r w:rsidRPr="00314ABE">
              <w:rPr>
                <w:rFonts w:asciiTheme="minorHAnsi" w:eastAsia="Times New Roman" w:hAnsiTheme="minorHAnsi" w:cstheme="minorHAnsi"/>
                <w:sz w:val="20"/>
                <w:szCs w:val="20"/>
              </w:rPr>
              <w:t xml:space="preserve"> Management </w:t>
            </w:r>
            <w:proofErr w:type="spellStart"/>
            <w:r w:rsidRPr="00314ABE">
              <w:rPr>
                <w:rFonts w:asciiTheme="minorHAnsi" w:eastAsia="Times New Roman" w:hAnsiTheme="minorHAnsi" w:cstheme="minorHAnsi"/>
                <w:sz w:val="20"/>
                <w:szCs w:val="20"/>
              </w:rPr>
              <w:t>System</w:t>
            </w:r>
            <w:proofErr w:type="spellEnd"/>
            <w:r w:rsidRPr="00314ABE">
              <w:rPr>
                <w:rFonts w:asciiTheme="minorHAnsi" w:eastAsia="Times New Roman" w:hAnsiTheme="minorHAnsi" w:cstheme="minorHAnsi"/>
                <w:sz w:val="20"/>
                <w:szCs w:val="20"/>
              </w:rPr>
              <w:t xml:space="preserve">) </w:t>
            </w:r>
            <w:proofErr w:type="spellStart"/>
            <w:r w:rsidRPr="00314ABE">
              <w:rPr>
                <w:rFonts w:asciiTheme="minorHAnsi" w:eastAsia="Times New Roman" w:hAnsiTheme="minorHAnsi" w:cstheme="minorHAnsi"/>
                <w:sz w:val="20"/>
                <w:szCs w:val="20"/>
              </w:rPr>
              <w:t>Moodle</w:t>
            </w:r>
            <w:proofErr w:type="spellEnd"/>
            <w:r w:rsidRPr="00314ABE">
              <w:rPr>
                <w:rFonts w:asciiTheme="minorHAnsi" w:eastAsia="Times New Roman" w:hAnsiTheme="minorHAnsi" w:cstheme="minorHAnsi"/>
                <w:sz w:val="20"/>
                <w:szCs w:val="20"/>
              </w:rPr>
              <w:t xml:space="preserve">. Každý učiteľ a zamestnanec UK môže používať </w:t>
            </w:r>
            <w:proofErr w:type="spellStart"/>
            <w:r w:rsidRPr="00314ABE">
              <w:rPr>
                <w:rFonts w:asciiTheme="minorHAnsi" w:eastAsia="Times New Roman" w:hAnsiTheme="minorHAnsi" w:cstheme="minorHAnsi"/>
                <w:sz w:val="20"/>
                <w:szCs w:val="20"/>
              </w:rPr>
              <w:t>Moodle</w:t>
            </w:r>
            <w:proofErr w:type="spellEnd"/>
            <w:r w:rsidRPr="00314ABE">
              <w:rPr>
                <w:rFonts w:asciiTheme="minorHAnsi" w:eastAsia="Times New Roman" w:hAnsiTheme="minorHAnsi" w:cstheme="minorHAnsi"/>
                <w:sz w:val="20"/>
                <w:szCs w:val="20"/>
              </w:rPr>
              <w:t xml:space="preserve"> na podporu výučby a komunikáciu so študentami. Učitelia, zamestnanci aj študenti pre prístup do systému </w:t>
            </w:r>
            <w:proofErr w:type="spellStart"/>
            <w:r w:rsidRPr="00314ABE">
              <w:rPr>
                <w:rFonts w:asciiTheme="minorHAnsi" w:eastAsia="Times New Roman" w:hAnsiTheme="minorHAnsi" w:cstheme="minorHAnsi"/>
                <w:sz w:val="20"/>
                <w:szCs w:val="20"/>
              </w:rPr>
              <w:t>Moodle</w:t>
            </w:r>
            <w:proofErr w:type="spellEnd"/>
            <w:r w:rsidRPr="00314ABE">
              <w:rPr>
                <w:rFonts w:asciiTheme="minorHAnsi" w:eastAsia="Times New Roman" w:hAnsiTheme="minorHAnsi" w:cstheme="minorHAnsi"/>
                <w:sz w:val="20"/>
                <w:szCs w:val="20"/>
              </w:rPr>
              <w:t xml:space="preserve"> používajú </w:t>
            </w:r>
            <w:proofErr w:type="spellStart"/>
            <w:r w:rsidRPr="00314ABE">
              <w:rPr>
                <w:rFonts w:asciiTheme="minorHAnsi" w:eastAsia="Times New Roman" w:hAnsiTheme="minorHAnsi" w:cstheme="minorHAnsi"/>
                <w:sz w:val="20"/>
                <w:szCs w:val="20"/>
              </w:rPr>
              <w:t>celouniverzitné</w:t>
            </w:r>
            <w:proofErr w:type="spellEnd"/>
            <w:r w:rsidRPr="00314ABE">
              <w:rPr>
                <w:rFonts w:asciiTheme="minorHAnsi" w:eastAsia="Times New Roman" w:hAnsiTheme="minorHAnsi" w:cstheme="minorHAnsi"/>
                <w:sz w:val="20"/>
                <w:szCs w:val="20"/>
              </w:rPr>
              <w:t xml:space="preserve"> prihlasovacie meno a heslo, </w:t>
            </w:r>
            <w:proofErr w:type="spellStart"/>
            <w:r w:rsidRPr="00314ABE">
              <w:rPr>
                <w:rFonts w:asciiTheme="minorHAnsi" w:eastAsia="Times New Roman" w:hAnsiTheme="minorHAnsi" w:cstheme="minorHAnsi"/>
                <w:sz w:val="20"/>
                <w:szCs w:val="20"/>
              </w:rPr>
              <w:t>t.j</w:t>
            </w:r>
            <w:proofErr w:type="spellEnd"/>
            <w:r w:rsidRPr="00314ABE">
              <w:rPr>
                <w:rFonts w:asciiTheme="minorHAnsi" w:eastAsia="Times New Roman" w:hAnsiTheme="minorHAnsi" w:cstheme="minorHAnsi"/>
                <w:sz w:val="20"/>
                <w:szCs w:val="20"/>
              </w:rPr>
              <w:t>. to isté meno a h</w:t>
            </w:r>
            <w:r w:rsidR="005A3CB8">
              <w:rPr>
                <w:rFonts w:asciiTheme="minorHAnsi" w:eastAsia="Times New Roman" w:hAnsiTheme="minorHAnsi" w:cstheme="minorHAnsi"/>
                <w:sz w:val="20"/>
                <w:szCs w:val="20"/>
              </w:rPr>
              <w:t>e</w:t>
            </w:r>
            <w:r w:rsidRPr="00314ABE">
              <w:rPr>
                <w:rFonts w:asciiTheme="minorHAnsi" w:eastAsia="Times New Roman" w:hAnsiTheme="minorHAnsi" w:cstheme="minorHAnsi"/>
                <w:sz w:val="20"/>
                <w:szCs w:val="20"/>
              </w:rPr>
              <w:t xml:space="preserve">slo používané pre prístup k ostatným elektronickým službám UK, ako email, akademický informačný systém a pod. Používanie </w:t>
            </w:r>
            <w:proofErr w:type="spellStart"/>
            <w:r w:rsidRPr="00314ABE">
              <w:rPr>
                <w:rFonts w:asciiTheme="minorHAnsi" w:eastAsia="Times New Roman" w:hAnsiTheme="minorHAnsi" w:cstheme="minorHAnsi"/>
                <w:sz w:val="20"/>
                <w:szCs w:val="20"/>
              </w:rPr>
              <w:t>Moodle</w:t>
            </w:r>
            <w:proofErr w:type="spellEnd"/>
            <w:r w:rsidRPr="00314ABE">
              <w:rPr>
                <w:rFonts w:asciiTheme="minorHAnsi" w:eastAsia="Times New Roman" w:hAnsiTheme="minorHAnsi" w:cstheme="minorHAnsi"/>
                <w:sz w:val="20"/>
                <w:szCs w:val="20"/>
              </w:rPr>
              <w:t xml:space="preserve"> pre online, hybridnú výučbu, či pre elektronickú podporu klasickej výučby je dobrovoľné a v </w:t>
            </w:r>
            <w:proofErr w:type="spellStart"/>
            <w:r w:rsidRPr="00314ABE">
              <w:rPr>
                <w:rFonts w:asciiTheme="minorHAnsi" w:eastAsia="Times New Roman" w:hAnsiTheme="minorHAnsi" w:cstheme="minorHAnsi"/>
                <w:sz w:val="20"/>
                <w:szCs w:val="20"/>
              </w:rPr>
              <w:t>Moodle</w:t>
            </w:r>
            <w:proofErr w:type="spellEnd"/>
            <w:r w:rsidRPr="00314ABE">
              <w:rPr>
                <w:rFonts w:asciiTheme="minorHAnsi" w:eastAsia="Times New Roman" w:hAnsiTheme="minorHAnsi" w:cstheme="minorHAnsi"/>
                <w:sz w:val="20"/>
                <w:szCs w:val="20"/>
              </w:rPr>
              <w:t xml:space="preserve"> databáze sa nachádzajú kurzy iba tých učiteľov, ktorí sa rozhodli </w:t>
            </w:r>
            <w:proofErr w:type="spellStart"/>
            <w:r w:rsidRPr="00314ABE">
              <w:rPr>
                <w:rFonts w:asciiTheme="minorHAnsi" w:eastAsia="Times New Roman" w:hAnsiTheme="minorHAnsi" w:cstheme="minorHAnsi"/>
                <w:sz w:val="20"/>
                <w:szCs w:val="20"/>
              </w:rPr>
              <w:t>Moodle</w:t>
            </w:r>
            <w:proofErr w:type="spellEnd"/>
            <w:r w:rsidRPr="00314ABE">
              <w:rPr>
                <w:rFonts w:asciiTheme="minorHAnsi" w:eastAsia="Times New Roman" w:hAnsiTheme="minorHAnsi" w:cstheme="minorHAnsi"/>
                <w:sz w:val="20"/>
                <w:szCs w:val="20"/>
              </w:rPr>
              <w:t xml:space="preserve"> využívať a požiadali </w:t>
            </w:r>
            <w:proofErr w:type="spellStart"/>
            <w:r w:rsidRPr="00314ABE">
              <w:rPr>
                <w:rFonts w:asciiTheme="minorHAnsi" w:eastAsia="Times New Roman" w:hAnsiTheme="minorHAnsi" w:cstheme="minorHAnsi"/>
                <w:sz w:val="20"/>
                <w:szCs w:val="20"/>
              </w:rPr>
              <w:t>elearningové</w:t>
            </w:r>
            <w:proofErr w:type="spellEnd"/>
            <w:r w:rsidRPr="00314ABE">
              <w:rPr>
                <w:rFonts w:asciiTheme="minorHAnsi" w:eastAsia="Times New Roman" w:hAnsiTheme="minorHAnsi" w:cstheme="minorHAnsi"/>
                <w:sz w:val="20"/>
                <w:szCs w:val="20"/>
              </w:rPr>
              <w:t xml:space="preserve"> oddelenie na UK o otvorenie predmetu. Každý rok počas letných prázdnin realizuje upgrade na novšiu verziu </w:t>
            </w:r>
            <w:proofErr w:type="spellStart"/>
            <w:r w:rsidRPr="00314ABE">
              <w:rPr>
                <w:rFonts w:asciiTheme="minorHAnsi" w:eastAsia="Times New Roman" w:hAnsiTheme="minorHAnsi" w:cstheme="minorHAnsi"/>
                <w:sz w:val="20"/>
                <w:szCs w:val="20"/>
              </w:rPr>
              <w:t>Moodle</w:t>
            </w:r>
            <w:proofErr w:type="spellEnd"/>
            <w:r w:rsidRPr="00314ABE">
              <w:rPr>
                <w:rFonts w:asciiTheme="minorHAnsi" w:eastAsia="Times New Roman" w:hAnsiTheme="minorHAnsi" w:cstheme="minorHAnsi"/>
                <w:sz w:val="20"/>
                <w:szCs w:val="20"/>
              </w:rPr>
              <w:t xml:space="preserve">. Nová verzia sa spravidla objaví ako nová inštalácia </w:t>
            </w:r>
            <w:proofErr w:type="spellStart"/>
            <w:r w:rsidRPr="00314ABE">
              <w:rPr>
                <w:rFonts w:asciiTheme="minorHAnsi" w:eastAsia="Times New Roman" w:hAnsiTheme="minorHAnsi" w:cstheme="minorHAnsi"/>
                <w:sz w:val="20"/>
                <w:szCs w:val="20"/>
              </w:rPr>
              <w:t>Moodle</w:t>
            </w:r>
            <w:proofErr w:type="spellEnd"/>
            <w:r w:rsidRPr="00314ABE">
              <w:rPr>
                <w:rFonts w:asciiTheme="minorHAnsi" w:eastAsia="Times New Roman" w:hAnsiTheme="minorHAnsi" w:cstheme="minorHAnsi"/>
                <w:sz w:val="20"/>
                <w:szCs w:val="20"/>
              </w:rPr>
              <w:t xml:space="preserve"> pre ďalší školský rok. Všetky aktívne kurzy z predchádzajúceho školského roku sú prenesené do novej verzie </w:t>
            </w:r>
            <w:proofErr w:type="spellStart"/>
            <w:r w:rsidRPr="00314ABE">
              <w:rPr>
                <w:rFonts w:asciiTheme="minorHAnsi" w:eastAsia="Times New Roman" w:hAnsiTheme="minorHAnsi" w:cstheme="minorHAnsi"/>
                <w:sz w:val="20"/>
                <w:szCs w:val="20"/>
              </w:rPr>
              <w:t>Moodle</w:t>
            </w:r>
            <w:proofErr w:type="spellEnd"/>
            <w:r w:rsidRPr="00314ABE">
              <w:rPr>
                <w:rFonts w:asciiTheme="minorHAnsi" w:eastAsia="Times New Roman" w:hAnsiTheme="minorHAnsi" w:cstheme="minorHAnsi"/>
                <w:sz w:val="20"/>
                <w:szCs w:val="20"/>
              </w:rPr>
              <w:t xml:space="preserve">, pričom sú očistené od študentských dát a pripravené na použitie s novými študentami v ďalšom roku. Staré inštalácie </w:t>
            </w:r>
            <w:proofErr w:type="spellStart"/>
            <w:r w:rsidRPr="00314ABE">
              <w:rPr>
                <w:rFonts w:asciiTheme="minorHAnsi" w:eastAsia="Times New Roman" w:hAnsiTheme="minorHAnsi" w:cstheme="minorHAnsi"/>
                <w:sz w:val="20"/>
                <w:szCs w:val="20"/>
              </w:rPr>
              <w:t>Moodle</w:t>
            </w:r>
            <w:proofErr w:type="spellEnd"/>
            <w:r w:rsidRPr="00314ABE">
              <w:rPr>
                <w:rFonts w:asciiTheme="minorHAnsi" w:eastAsia="Times New Roman" w:hAnsiTheme="minorHAnsi" w:cstheme="minorHAnsi"/>
                <w:sz w:val="20"/>
                <w:szCs w:val="20"/>
              </w:rPr>
              <w:t xml:space="preserve"> ostávajú dostupné pre prípad, ak je potrebné sa opätovne dostať k odovzdaným zadaniam, vyplneným testom, či diskusiám z predchádzajúceho akademického roka. Ak si teda učiteľ raz požiada o otvorenie kurzu pre predmet, ktorý vyučuje v danom akademickom roku, v nasledujúcich akademických rokoch už o jeho vytvorenie žiadať nemusí, predmet sa automaticky prenáša. Po vytvorení kurzu dostane učiteľ plné administratívne práva pre svoj kurz, je sám plne zodpovedný za obsah materiálov a za zabezpečenie práva na ich zverejnenie. Učiteľ tiež kontroluje prístup študentov do kurzu. Študenti, ktorí si daný kurz zapísali v AIS nie sú automaticky zapísaní do </w:t>
            </w:r>
            <w:proofErr w:type="spellStart"/>
            <w:r w:rsidRPr="00314ABE">
              <w:rPr>
                <w:rFonts w:asciiTheme="minorHAnsi" w:eastAsia="Times New Roman" w:hAnsiTheme="minorHAnsi" w:cstheme="minorHAnsi"/>
                <w:sz w:val="20"/>
                <w:szCs w:val="20"/>
              </w:rPr>
              <w:t>Moodle</w:t>
            </w:r>
            <w:proofErr w:type="spellEnd"/>
            <w:r w:rsidRPr="00314ABE">
              <w:rPr>
                <w:rFonts w:asciiTheme="minorHAnsi" w:eastAsia="Times New Roman" w:hAnsiTheme="minorHAnsi" w:cstheme="minorHAnsi"/>
                <w:sz w:val="20"/>
                <w:szCs w:val="20"/>
              </w:rPr>
              <w:t xml:space="preserve"> verzie kurzu. Musí ich tam buď zapísať ich učiteľ, alebo im môže umožniť, aby sa do kurzu zapísali sami. Na stránke https://moodle.uniba.sk/ sú zverejnené tutoriály pre učiteľov aj študentov, prostredníctvom ktorých je možné zvládnuť túto formu dištančného vzdelávania. V prípade potreby individ</w:t>
            </w:r>
            <w:r w:rsidR="005A3CB8">
              <w:rPr>
                <w:rFonts w:asciiTheme="minorHAnsi" w:eastAsia="Times New Roman" w:hAnsiTheme="minorHAnsi" w:cstheme="minorHAnsi"/>
                <w:sz w:val="20"/>
                <w:szCs w:val="20"/>
              </w:rPr>
              <w:t>u</w:t>
            </w:r>
            <w:r w:rsidRPr="00314ABE">
              <w:rPr>
                <w:rFonts w:asciiTheme="minorHAnsi" w:eastAsia="Times New Roman" w:hAnsiTheme="minorHAnsi" w:cstheme="minorHAnsi"/>
                <w:sz w:val="20"/>
                <w:szCs w:val="20"/>
              </w:rPr>
              <w:t>álnej pomoci je možné kontaktovať CIT priamo a dohodnúť si konzultácie alebo účasť na špecifickom kurze k danej otázke.</w:t>
            </w:r>
          </w:p>
          <w:p w14:paraId="21583E95"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Školiace stredisko je súčasťou Centra informačných technológií UK (CIT UK). Hlavnou úlohou je podpora a pomoc v oblasti informačno-komunikačných zručností zamestnancov a doktorandov UK. Školiace stredisko ponúka školenia, individuálne konzultácie a poskytuje podporu e-learningu. Zabezpečuje rôzne druhy kvalifikačných školení a poskytovanie metodickej či koncepčnej podpory pre zamestnancov UK. Podporuje e-learning a jeho rozvoj v rámci realizácie online výučby. Zamerané na podporované nástroje LMS </w:t>
            </w:r>
            <w:proofErr w:type="spellStart"/>
            <w:r w:rsidRPr="00314ABE">
              <w:rPr>
                <w:rFonts w:asciiTheme="minorHAnsi" w:eastAsia="Times New Roman" w:hAnsiTheme="minorHAnsi" w:cstheme="minorHAnsi"/>
                <w:sz w:val="20"/>
                <w:szCs w:val="20"/>
              </w:rPr>
              <w:t>Moodle</w:t>
            </w:r>
            <w:proofErr w:type="spellEnd"/>
            <w:r w:rsidRPr="00314ABE">
              <w:rPr>
                <w:rFonts w:asciiTheme="minorHAnsi" w:eastAsia="Times New Roman" w:hAnsiTheme="minorHAnsi" w:cstheme="minorHAnsi"/>
                <w:sz w:val="20"/>
                <w:szCs w:val="20"/>
              </w:rPr>
              <w:t xml:space="preserve"> a MS </w:t>
            </w:r>
            <w:proofErr w:type="spellStart"/>
            <w:r w:rsidRPr="00314ABE">
              <w:rPr>
                <w:rFonts w:asciiTheme="minorHAnsi" w:eastAsia="Times New Roman" w:hAnsiTheme="minorHAnsi" w:cstheme="minorHAnsi"/>
                <w:sz w:val="20"/>
                <w:szCs w:val="20"/>
              </w:rPr>
              <w:t>Teams</w:t>
            </w:r>
            <w:proofErr w:type="spellEnd"/>
            <w:r w:rsidRPr="00314ABE">
              <w:rPr>
                <w:rFonts w:asciiTheme="minorHAnsi" w:eastAsia="Times New Roman" w:hAnsiTheme="minorHAnsi" w:cstheme="minorHAnsi"/>
                <w:sz w:val="20"/>
                <w:szCs w:val="20"/>
              </w:rPr>
              <w:t xml:space="preserve">. Podpora dištančného vzdelávania je orientovaná na učiteľov a študentov zvlášť. </w:t>
            </w:r>
          </w:p>
          <w:p w14:paraId="51659F36"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Všetky dôležité informácie a materiály k dištančnej výučbe sú zverejnené na stránkach uniba.sk. Ide napríklad o nižšie uvedené webové stránky:</w:t>
            </w:r>
          </w:p>
          <w:p w14:paraId="4299C697"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Postupy pri prechode z prezenčného na dištančné vzdelávanie sú zverejnené v  predpisoch UK, na stránkach: </w:t>
            </w:r>
          </w:p>
          <w:p w14:paraId="20645EE2" w14:textId="77777777" w:rsidR="005F5F48" w:rsidRPr="00314ABE" w:rsidRDefault="00000000">
            <w:pPr>
              <w:spacing w:after="120"/>
              <w:rPr>
                <w:rFonts w:asciiTheme="minorHAnsi" w:eastAsia="Times New Roman" w:hAnsiTheme="minorHAnsi" w:cstheme="minorHAnsi"/>
                <w:i/>
                <w:sz w:val="20"/>
                <w:szCs w:val="20"/>
              </w:rPr>
            </w:pPr>
            <w:hyperlink r:id="rId19">
              <w:r w:rsidR="000762F0" w:rsidRPr="00314ABE">
                <w:rPr>
                  <w:rFonts w:asciiTheme="minorHAnsi" w:eastAsia="Times New Roman" w:hAnsiTheme="minorHAnsi" w:cstheme="minorHAnsi"/>
                  <w:i/>
                  <w:color w:val="000000"/>
                  <w:sz w:val="20"/>
                  <w:szCs w:val="20"/>
                  <w:u w:val="single"/>
                </w:rPr>
                <w:t>https://uniba.sk/o-univerzite/fakulty-a-dalsie-sucasti/cit/citps/skolenia/podpora-distancneho-vzdelavania/</w:t>
              </w:r>
            </w:hyperlink>
          </w:p>
          <w:p w14:paraId="4598B747" w14:textId="77777777" w:rsidR="005F5F48" w:rsidRPr="00314ABE" w:rsidRDefault="00000000">
            <w:pPr>
              <w:spacing w:after="120"/>
              <w:rPr>
                <w:rFonts w:asciiTheme="minorHAnsi" w:eastAsia="Times New Roman" w:hAnsiTheme="minorHAnsi" w:cstheme="minorHAnsi"/>
                <w:i/>
                <w:sz w:val="20"/>
                <w:szCs w:val="20"/>
              </w:rPr>
            </w:pPr>
            <w:hyperlink r:id="rId20">
              <w:r w:rsidR="000762F0" w:rsidRPr="00314ABE">
                <w:rPr>
                  <w:rFonts w:asciiTheme="minorHAnsi" w:eastAsia="Times New Roman" w:hAnsiTheme="minorHAnsi" w:cstheme="minorHAnsi"/>
                  <w:i/>
                  <w:color w:val="000000"/>
                  <w:sz w:val="20"/>
                  <w:szCs w:val="20"/>
                  <w:u w:val="single"/>
                </w:rPr>
                <w:t>https://uniba.sk/fileadmin/ruk/cit/e-learning/UK_MP_distancna_vyucba_032020_final.pdf</w:t>
              </w:r>
            </w:hyperlink>
          </w:p>
          <w:p w14:paraId="0EBBFAF5" w14:textId="77777777" w:rsidR="005F5F48" w:rsidRPr="00314ABE" w:rsidRDefault="00000000">
            <w:pPr>
              <w:spacing w:after="120"/>
              <w:rPr>
                <w:rFonts w:asciiTheme="minorHAnsi" w:eastAsia="Times New Roman" w:hAnsiTheme="minorHAnsi" w:cstheme="minorHAnsi"/>
                <w:i/>
                <w:sz w:val="20"/>
                <w:szCs w:val="20"/>
              </w:rPr>
            </w:pPr>
            <w:hyperlink r:id="rId21">
              <w:r w:rsidR="000762F0" w:rsidRPr="00314ABE">
                <w:rPr>
                  <w:rFonts w:asciiTheme="minorHAnsi" w:eastAsia="Times New Roman" w:hAnsiTheme="minorHAnsi" w:cstheme="minorHAnsi"/>
                  <w:i/>
                  <w:color w:val="000000"/>
                  <w:sz w:val="20"/>
                  <w:szCs w:val="20"/>
                  <w:u w:val="single"/>
                </w:rPr>
                <w:t>https://uniba.sk/swnastroje/</w:t>
              </w:r>
            </w:hyperlink>
          </w:p>
          <w:p w14:paraId="5C974C83" w14:textId="77777777" w:rsidR="005F5F48" w:rsidRPr="00314ABE" w:rsidRDefault="000762F0">
            <w:pPr>
              <w:spacing w:after="120"/>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https://uniba.sk/fileadmin/ruk/cit/e-learning/UK_MU_skusanie_LS_2020.pdf</w:t>
            </w:r>
          </w:p>
          <w:p w14:paraId="335F30AE" w14:textId="77777777" w:rsidR="005F5F48" w:rsidRPr="00314ABE" w:rsidRDefault="00000000">
            <w:pPr>
              <w:spacing w:after="120"/>
              <w:rPr>
                <w:rFonts w:asciiTheme="minorHAnsi" w:eastAsia="Times New Roman" w:hAnsiTheme="minorHAnsi" w:cstheme="minorHAnsi"/>
                <w:i/>
                <w:sz w:val="20"/>
                <w:szCs w:val="20"/>
              </w:rPr>
            </w:pPr>
            <w:hyperlink r:id="rId22">
              <w:r w:rsidR="000762F0" w:rsidRPr="00314ABE">
                <w:rPr>
                  <w:rFonts w:asciiTheme="minorHAnsi" w:eastAsia="Times New Roman" w:hAnsiTheme="minorHAnsi" w:cstheme="minorHAnsi"/>
                  <w:i/>
                  <w:color w:val="000000"/>
                  <w:sz w:val="20"/>
                  <w:szCs w:val="20"/>
                  <w:u w:val="single"/>
                </w:rPr>
                <w:t>https://uniba.sk/fileadmin/ruk/cit/e-learning/S14-01-Ako_na_online_vzdelavanie.pdf</w:t>
              </w:r>
            </w:hyperlink>
          </w:p>
          <w:p w14:paraId="65DB5D0C" w14:textId="77777777" w:rsidR="005F5F48" w:rsidRPr="00314ABE" w:rsidRDefault="00000000">
            <w:pPr>
              <w:spacing w:after="120"/>
              <w:rPr>
                <w:rFonts w:asciiTheme="minorHAnsi" w:eastAsia="Times New Roman" w:hAnsiTheme="minorHAnsi" w:cstheme="minorHAnsi"/>
                <w:i/>
                <w:sz w:val="20"/>
                <w:szCs w:val="20"/>
              </w:rPr>
            </w:pPr>
            <w:hyperlink r:id="rId23">
              <w:r w:rsidR="000762F0" w:rsidRPr="00314ABE">
                <w:rPr>
                  <w:rFonts w:asciiTheme="minorHAnsi" w:eastAsia="Times New Roman" w:hAnsiTheme="minorHAnsi" w:cstheme="minorHAnsi"/>
                  <w:i/>
                  <w:color w:val="000000"/>
                  <w:sz w:val="20"/>
                  <w:szCs w:val="20"/>
                  <w:u w:val="single"/>
                </w:rPr>
                <w:t>https://uniba.sk/fileadmin/ruk/cit/e-learning/Checklist_pred_distancnym_semestrom-STUDENT.pdf</w:t>
              </w:r>
            </w:hyperlink>
          </w:p>
          <w:p w14:paraId="2B8D8D65" w14:textId="77777777" w:rsidR="005F5F48" w:rsidRPr="00314ABE" w:rsidRDefault="000762F0">
            <w:pPr>
              <w:spacing w:after="120"/>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https://uniba.sk/fileadmin/ruk/cit/e-learning/Checklist_pred_distancnym_semestrom-UCITEL.pdf</w:t>
            </w:r>
          </w:p>
          <w:p w14:paraId="70763514" w14:textId="77777777" w:rsidR="005F5F48" w:rsidRPr="00314ABE" w:rsidRDefault="005F5F48">
            <w:pPr>
              <w:spacing w:after="120"/>
              <w:rPr>
                <w:rFonts w:asciiTheme="minorHAnsi" w:eastAsia="Times New Roman" w:hAnsiTheme="minorHAnsi" w:cstheme="minorHAnsi"/>
                <w:sz w:val="20"/>
                <w:szCs w:val="20"/>
              </w:rPr>
            </w:pPr>
          </w:p>
          <w:p w14:paraId="01DF34DC" w14:textId="77777777" w:rsidR="005F5F48" w:rsidRPr="00314ABE" w:rsidRDefault="000762F0">
            <w:pPr>
              <w:spacing w:after="120"/>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Prístupy, manuály e-learningových portálov a školenia k dištančnej výučbe sú zverejnené na stránkach:</w:t>
            </w:r>
          </w:p>
          <w:p w14:paraId="6AFB814F" w14:textId="77777777" w:rsidR="005F5F48" w:rsidRPr="00314ABE" w:rsidRDefault="000762F0">
            <w:pPr>
              <w:spacing w:after="120"/>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https://uniba.sk/o-univerzite/fakulty-a-dalsie-sucasti/cit/citps/skolenia/ponuka-skoleni/</w:t>
            </w:r>
          </w:p>
          <w:p w14:paraId="4D9CA60B" w14:textId="77777777" w:rsidR="005F5F48" w:rsidRPr="00314ABE" w:rsidRDefault="000762F0">
            <w:pPr>
              <w:spacing w:after="120"/>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https://uniba.sk/fileadmin/ruk/cit/e-learning/UK_MP_distancna_vyucba_032020_final.pdf</w:t>
            </w:r>
          </w:p>
          <w:p w14:paraId="059B2AA5" w14:textId="77777777" w:rsidR="005F5F48" w:rsidRPr="00314ABE" w:rsidRDefault="00000000">
            <w:pPr>
              <w:spacing w:after="120"/>
              <w:rPr>
                <w:rFonts w:asciiTheme="minorHAnsi" w:eastAsia="Times New Roman" w:hAnsiTheme="minorHAnsi" w:cstheme="minorHAnsi"/>
                <w:i/>
                <w:sz w:val="20"/>
                <w:szCs w:val="20"/>
              </w:rPr>
            </w:pPr>
            <w:hyperlink r:id="rId24">
              <w:r w:rsidR="000762F0" w:rsidRPr="00314ABE">
                <w:rPr>
                  <w:rFonts w:asciiTheme="minorHAnsi" w:eastAsia="Times New Roman" w:hAnsiTheme="minorHAnsi" w:cstheme="minorHAnsi"/>
                  <w:i/>
                  <w:color w:val="000000"/>
                  <w:sz w:val="20"/>
                  <w:szCs w:val="20"/>
                  <w:u w:val="single"/>
                </w:rPr>
                <w:t>https://uniba.sk/fileadmin/ruk/cit/skoliace_stredisko/navody/anketa_hlasovanie.pdf</w:t>
              </w:r>
            </w:hyperlink>
          </w:p>
          <w:p w14:paraId="612AE9D1" w14:textId="77777777" w:rsidR="005F5F48" w:rsidRPr="00314ABE" w:rsidRDefault="00000000">
            <w:pPr>
              <w:spacing w:after="120"/>
              <w:rPr>
                <w:rFonts w:asciiTheme="minorHAnsi" w:eastAsia="Times New Roman" w:hAnsiTheme="minorHAnsi" w:cstheme="minorHAnsi"/>
                <w:i/>
                <w:sz w:val="20"/>
                <w:szCs w:val="20"/>
              </w:rPr>
            </w:pPr>
            <w:hyperlink r:id="rId25">
              <w:r w:rsidR="000762F0" w:rsidRPr="00314ABE">
                <w:rPr>
                  <w:rFonts w:asciiTheme="minorHAnsi" w:eastAsia="Times New Roman" w:hAnsiTheme="minorHAnsi" w:cstheme="minorHAnsi"/>
                  <w:i/>
                  <w:color w:val="000000"/>
                  <w:sz w:val="20"/>
                  <w:szCs w:val="20"/>
                  <w:u w:val="single"/>
                </w:rPr>
                <w:t>https://web.microsoftstream.com/video/287deb69-a1fe-4ca3-b253-b62a01307f43?referrer=https:%2F%2Funiba.sk%2F</w:t>
              </w:r>
            </w:hyperlink>
          </w:p>
          <w:p w14:paraId="4658EC6A" w14:textId="77777777" w:rsidR="005F5F48" w:rsidRPr="00314ABE" w:rsidRDefault="00000000">
            <w:pPr>
              <w:spacing w:after="120"/>
              <w:rPr>
                <w:rFonts w:asciiTheme="minorHAnsi" w:eastAsia="Times New Roman" w:hAnsiTheme="minorHAnsi" w:cstheme="minorHAnsi"/>
                <w:i/>
                <w:sz w:val="20"/>
                <w:szCs w:val="20"/>
              </w:rPr>
            </w:pPr>
            <w:hyperlink r:id="rId26">
              <w:r w:rsidR="000762F0" w:rsidRPr="00314ABE">
                <w:rPr>
                  <w:rFonts w:asciiTheme="minorHAnsi" w:eastAsia="Times New Roman" w:hAnsiTheme="minorHAnsi" w:cstheme="minorHAnsi"/>
                  <w:i/>
                  <w:color w:val="000000"/>
                  <w:sz w:val="20"/>
                  <w:szCs w:val="20"/>
                  <w:u w:val="single"/>
                </w:rPr>
                <w:t>https://moodle.uniba.sk/login/index.php</w:t>
              </w:r>
            </w:hyperlink>
          </w:p>
          <w:p w14:paraId="5C727127" w14:textId="77777777" w:rsidR="005F5F48" w:rsidRPr="00314ABE" w:rsidRDefault="00000000">
            <w:pPr>
              <w:spacing w:after="120"/>
              <w:rPr>
                <w:rFonts w:asciiTheme="minorHAnsi" w:eastAsia="Times New Roman" w:hAnsiTheme="minorHAnsi" w:cstheme="minorHAnsi"/>
                <w:i/>
                <w:sz w:val="20"/>
                <w:szCs w:val="20"/>
              </w:rPr>
            </w:pPr>
            <w:hyperlink r:id="rId27">
              <w:r w:rsidR="000762F0" w:rsidRPr="00314ABE">
                <w:rPr>
                  <w:rFonts w:asciiTheme="minorHAnsi" w:eastAsia="Times New Roman" w:hAnsiTheme="minorHAnsi" w:cstheme="minorHAnsi"/>
                  <w:i/>
                  <w:color w:val="000000"/>
                  <w:sz w:val="20"/>
                  <w:szCs w:val="20"/>
                  <w:u w:val="single"/>
                </w:rPr>
                <w:t>https://www.microsoft.com/en-us/microsoft-teams/download-app</w:t>
              </w:r>
            </w:hyperlink>
          </w:p>
          <w:p w14:paraId="42DBA462" w14:textId="257554A6" w:rsidR="005F5F48" w:rsidRPr="00314ABE" w:rsidRDefault="00000000" w:rsidP="005A3CB8">
            <w:pPr>
              <w:spacing w:after="120"/>
              <w:rPr>
                <w:rFonts w:asciiTheme="minorHAnsi" w:eastAsia="Times New Roman" w:hAnsiTheme="minorHAnsi" w:cstheme="minorHAnsi"/>
                <w:i/>
                <w:sz w:val="20"/>
                <w:szCs w:val="20"/>
              </w:rPr>
            </w:pPr>
            <w:hyperlink r:id="rId28">
              <w:r w:rsidR="000762F0" w:rsidRPr="00314ABE">
                <w:rPr>
                  <w:rFonts w:asciiTheme="minorHAnsi" w:eastAsia="Times New Roman" w:hAnsiTheme="minorHAnsi" w:cstheme="minorHAnsi"/>
                  <w:i/>
                  <w:color w:val="000000"/>
                  <w:sz w:val="20"/>
                  <w:szCs w:val="20"/>
                  <w:u w:val="single"/>
                </w:rPr>
                <w:t>https://support.microsoft.com/en-us/office/microsoft-teams-video-training-4f108e54-240b-4351-8084-b1089f0d21d7?ui=en-us&amp;rs=en-us&amp;ad=us</w:t>
              </w:r>
            </w:hyperlink>
          </w:p>
          <w:p w14:paraId="7F3E0A1B" w14:textId="77777777" w:rsidR="005F5F48" w:rsidRPr="00314ABE" w:rsidRDefault="00000000">
            <w:pPr>
              <w:spacing w:after="120"/>
              <w:rPr>
                <w:rFonts w:asciiTheme="minorHAnsi" w:eastAsia="Times New Roman" w:hAnsiTheme="minorHAnsi" w:cstheme="minorHAnsi"/>
                <w:i/>
                <w:sz w:val="20"/>
                <w:szCs w:val="20"/>
              </w:rPr>
            </w:pPr>
            <w:hyperlink r:id="rId29">
              <w:r w:rsidR="000762F0" w:rsidRPr="00314ABE">
                <w:rPr>
                  <w:rFonts w:asciiTheme="minorHAnsi" w:eastAsia="Times New Roman" w:hAnsiTheme="minorHAnsi" w:cstheme="minorHAnsi"/>
                  <w:i/>
                  <w:color w:val="000000"/>
                  <w:sz w:val="20"/>
                  <w:szCs w:val="20"/>
                  <w:u w:val="single"/>
                </w:rPr>
                <w:t>https://uniba.sk/fileadmin/ruk/cit/e-learning/S10-03-Teams_Vytvorenie_noveho_timu_pre_ucitelov.pdf</w:t>
              </w:r>
            </w:hyperlink>
          </w:p>
          <w:p w14:paraId="0A16AB18" w14:textId="77777777" w:rsidR="005F5F48" w:rsidRPr="00314ABE" w:rsidRDefault="00000000">
            <w:pPr>
              <w:spacing w:after="120"/>
              <w:rPr>
                <w:rFonts w:asciiTheme="minorHAnsi" w:eastAsia="Times New Roman" w:hAnsiTheme="minorHAnsi" w:cstheme="minorHAnsi"/>
                <w:i/>
                <w:sz w:val="20"/>
                <w:szCs w:val="20"/>
              </w:rPr>
            </w:pPr>
            <w:hyperlink r:id="rId30">
              <w:r w:rsidR="000762F0" w:rsidRPr="00314ABE">
                <w:rPr>
                  <w:rFonts w:asciiTheme="minorHAnsi" w:eastAsia="Times New Roman" w:hAnsiTheme="minorHAnsi" w:cstheme="minorHAnsi"/>
                  <w:i/>
                  <w:color w:val="000000"/>
                  <w:sz w:val="20"/>
                  <w:szCs w:val="20"/>
                  <w:u w:val="single"/>
                </w:rPr>
                <w:t>https://uniba.sk/fileadmin/ruk/cit/e-learning/S10-03-Teams_MS_Teams_ako_vyucbovy_nastroj.pdf</w:t>
              </w:r>
            </w:hyperlink>
          </w:p>
          <w:p w14:paraId="22AE5FCF" w14:textId="77777777" w:rsidR="005F5F48" w:rsidRPr="00314ABE" w:rsidRDefault="00000000">
            <w:pPr>
              <w:spacing w:after="120"/>
              <w:rPr>
                <w:rFonts w:asciiTheme="minorHAnsi" w:eastAsia="Times New Roman" w:hAnsiTheme="minorHAnsi" w:cstheme="minorHAnsi"/>
                <w:i/>
                <w:sz w:val="20"/>
                <w:szCs w:val="20"/>
              </w:rPr>
            </w:pPr>
            <w:hyperlink r:id="rId31">
              <w:r w:rsidR="000762F0" w:rsidRPr="00314ABE">
                <w:rPr>
                  <w:rFonts w:asciiTheme="minorHAnsi" w:eastAsia="Times New Roman" w:hAnsiTheme="minorHAnsi" w:cstheme="minorHAnsi"/>
                  <w:i/>
                  <w:color w:val="000000"/>
                  <w:sz w:val="20"/>
                  <w:szCs w:val="20"/>
                  <w:u w:val="single"/>
                </w:rPr>
                <w:t>https://uniba.sk/fileadmin/ruk/cit/e-learning/S10-03-Teams_host_v_time_trieda.pdf</w:t>
              </w:r>
            </w:hyperlink>
          </w:p>
          <w:p w14:paraId="169E427F" w14:textId="77777777" w:rsidR="005F5F48" w:rsidRPr="00314ABE" w:rsidRDefault="00000000">
            <w:pPr>
              <w:spacing w:after="120"/>
              <w:rPr>
                <w:rFonts w:asciiTheme="minorHAnsi" w:eastAsia="Times New Roman" w:hAnsiTheme="minorHAnsi" w:cstheme="minorHAnsi"/>
                <w:i/>
                <w:sz w:val="20"/>
                <w:szCs w:val="20"/>
              </w:rPr>
            </w:pPr>
            <w:hyperlink r:id="rId32">
              <w:r w:rsidR="000762F0" w:rsidRPr="00314ABE">
                <w:rPr>
                  <w:rFonts w:asciiTheme="minorHAnsi" w:eastAsia="Times New Roman" w:hAnsiTheme="minorHAnsi" w:cstheme="minorHAnsi"/>
                  <w:i/>
                  <w:color w:val="000000"/>
                  <w:sz w:val="20"/>
                  <w:szCs w:val="20"/>
                  <w:u w:val="single"/>
                </w:rPr>
                <w:t>https://uniba.sk/fileadmin/ruk/cit/e-learning/S10-03-Teams_Nastavenie_prezentujuceho.pdf</w:t>
              </w:r>
            </w:hyperlink>
          </w:p>
          <w:p w14:paraId="5069C1C0" w14:textId="213D2B57" w:rsidR="005F5F48" w:rsidRPr="00314ABE" w:rsidRDefault="005F5F48">
            <w:pPr>
              <w:spacing w:after="120"/>
              <w:rPr>
                <w:rFonts w:asciiTheme="minorHAnsi" w:eastAsia="Times New Roman" w:hAnsiTheme="minorHAnsi" w:cstheme="minorHAnsi"/>
                <w:sz w:val="20"/>
                <w:szCs w:val="20"/>
              </w:rPr>
            </w:pPr>
          </w:p>
        </w:tc>
      </w:tr>
      <w:tr w:rsidR="005F5F48" w:rsidRPr="00314ABE" w14:paraId="20D23084" w14:textId="77777777">
        <w:trPr>
          <w:trHeight w:val="567"/>
        </w:trPr>
        <w:tc>
          <w:tcPr>
            <w:tcW w:w="9062" w:type="dxa"/>
            <w:gridSpan w:val="4"/>
          </w:tcPr>
          <w:p w14:paraId="5D9B106E" w14:textId="3590D9C5"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 xml:space="preserve">d) Partneri vysokej školy pri zabezpečovaní vzdelávacích činností študijného programu a charakteristika </w:t>
            </w:r>
            <w:r w:rsidRPr="00D41A87">
              <w:rPr>
                <w:rFonts w:asciiTheme="minorHAnsi" w:eastAsia="Times New Roman" w:hAnsiTheme="minorHAnsi" w:cstheme="minorHAnsi"/>
                <w:b/>
                <w:sz w:val="20"/>
                <w:szCs w:val="20"/>
              </w:rPr>
              <w:t>ich participácie</w:t>
            </w:r>
          </w:p>
        </w:tc>
      </w:tr>
      <w:tr w:rsidR="005F5F48" w:rsidRPr="00314ABE" w14:paraId="08D566A4" w14:textId="77777777">
        <w:trPr>
          <w:trHeight w:val="567"/>
        </w:trPr>
        <w:tc>
          <w:tcPr>
            <w:tcW w:w="9062" w:type="dxa"/>
            <w:gridSpan w:val="4"/>
          </w:tcPr>
          <w:p w14:paraId="7057FF9D" w14:textId="5D7E162C" w:rsidR="00FC533C" w:rsidRDefault="00FC533C" w:rsidP="0027574C">
            <w:pPr>
              <w:pBdr>
                <w:top w:val="nil"/>
                <w:left w:val="nil"/>
                <w:bottom w:val="nil"/>
                <w:right w:val="nil"/>
                <w:between w:val="nil"/>
              </w:pBdr>
              <w:rPr>
                <w:rFonts w:asciiTheme="minorHAnsi" w:hAnsiTheme="minorHAnsi" w:cstheme="minorHAnsi"/>
                <w:color w:val="000000"/>
                <w:sz w:val="20"/>
                <w:szCs w:val="20"/>
              </w:rPr>
            </w:pPr>
          </w:p>
          <w:p w14:paraId="49257D76" w14:textId="11019093" w:rsidR="00D41A87" w:rsidRPr="00B85061" w:rsidRDefault="00D41A87" w:rsidP="0027574C">
            <w:pPr>
              <w:pBdr>
                <w:top w:val="nil"/>
                <w:left w:val="nil"/>
                <w:bottom w:val="nil"/>
                <w:right w:val="nil"/>
                <w:between w:val="nil"/>
              </w:pBdr>
              <w:rPr>
                <w:rFonts w:asciiTheme="minorHAnsi" w:hAnsiTheme="minorHAnsi" w:cstheme="minorHAnsi"/>
                <w:color w:val="000000"/>
                <w:sz w:val="20"/>
                <w:szCs w:val="20"/>
                <w:u w:val="single"/>
              </w:rPr>
            </w:pPr>
            <w:r w:rsidRPr="00B85061">
              <w:rPr>
                <w:rFonts w:asciiTheme="minorHAnsi" w:hAnsiTheme="minorHAnsi" w:cstheme="minorHAnsi"/>
                <w:color w:val="000000"/>
                <w:sz w:val="20"/>
                <w:szCs w:val="20"/>
                <w:u w:val="single"/>
              </w:rPr>
              <w:t>I. Odborné stáže študentov/</w:t>
            </w:r>
            <w:proofErr w:type="spellStart"/>
            <w:r w:rsidRPr="00B85061">
              <w:rPr>
                <w:rFonts w:asciiTheme="minorHAnsi" w:hAnsiTheme="minorHAnsi" w:cstheme="minorHAnsi"/>
                <w:color w:val="000000"/>
                <w:sz w:val="20"/>
                <w:szCs w:val="20"/>
                <w:u w:val="single"/>
              </w:rPr>
              <w:t>tiek</w:t>
            </w:r>
            <w:proofErr w:type="spellEnd"/>
            <w:r w:rsidRPr="00B85061">
              <w:rPr>
                <w:rFonts w:asciiTheme="minorHAnsi" w:hAnsiTheme="minorHAnsi" w:cstheme="minorHAnsi"/>
                <w:color w:val="000000"/>
                <w:sz w:val="20"/>
                <w:szCs w:val="20"/>
                <w:u w:val="single"/>
              </w:rPr>
              <w:t xml:space="preserve"> </w:t>
            </w:r>
          </w:p>
          <w:p w14:paraId="1D963480" w14:textId="77777777" w:rsidR="00FC533C" w:rsidRPr="00B85061" w:rsidRDefault="00FC533C" w:rsidP="00FC533C">
            <w:pPr>
              <w:pBdr>
                <w:top w:val="nil"/>
                <w:left w:val="nil"/>
                <w:bottom w:val="nil"/>
                <w:right w:val="nil"/>
                <w:between w:val="nil"/>
              </w:pBdr>
              <w:rPr>
                <w:rFonts w:asciiTheme="minorHAnsi" w:hAnsiTheme="minorHAnsi" w:cstheme="minorHAnsi"/>
                <w:color w:val="000000"/>
                <w:sz w:val="20"/>
                <w:szCs w:val="20"/>
              </w:rPr>
            </w:pPr>
            <w:r w:rsidRPr="00B85061">
              <w:rPr>
                <w:rFonts w:asciiTheme="minorHAnsi" w:hAnsiTheme="minorHAnsi" w:cstheme="minorHAnsi"/>
                <w:color w:val="000000"/>
                <w:sz w:val="20"/>
                <w:szCs w:val="20"/>
              </w:rPr>
              <w:t xml:space="preserve">PDCS, </w:t>
            </w:r>
            <w:proofErr w:type="spellStart"/>
            <w:r w:rsidRPr="00B85061">
              <w:rPr>
                <w:rFonts w:asciiTheme="minorHAnsi" w:hAnsiTheme="minorHAnsi" w:cstheme="minorHAnsi"/>
                <w:color w:val="000000"/>
                <w:sz w:val="20"/>
                <w:szCs w:val="20"/>
              </w:rPr>
              <w:t>o.z</w:t>
            </w:r>
            <w:proofErr w:type="spellEnd"/>
            <w:r w:rsidRPr="00B85061">
              <w:rPr>
                <w:rFonts w:asciiTheme="minorHAnsi" w:hAnsiTheme="minorHAnsi" w:cstheme="minorHAnsi"/>
                <w:color w:val="000000"/>
                <w:sz w:val="20"/>
                <w:szCs w:val="20"/>
              </w:rPr>
              <w:t xml:space="preserve">. </w:t>
            </w:r>
          </w:p>
          <w:p w14:paraId="2668C514" w14:textId="77777777" w:rsidR="00FC533C" w:rsidRPr="00B85061" w:rsidRDefault="00FC533C" w:rsidP="00FC533C">
            <w:pPr>
              <w:pBdr>
                <w:top w:val="nil"/>
                <w:left w:val="nil"/>
                <w:bottom w:val="nil"/>
                <w:right w:val="nil"/>
                <w:between w:val="nil"/>
              </w:pBdr>
              <w:rPr>
                <w:rFonts w:asciiTheme="minorHAnsi" w:hAnsiTheme="minorHAnsi" w:cstheme="minorHAnsi"/>
                <w:color w:val="000000"/>
                <w:sz w:val="20"/>
                <w:szCs w:val="20"/>
              </w:rPr>
            </w:pPr>
            <w:proofErr w:type="spellStart"/>
            <w:r w:rsidRPr="00B85061">
              <w:rPr>
                <w:rFonts w:asciiTheme="minorHAnsi" w:hAnsiTheme="minorHAnsi" w:cstheme="minorHAnsi"/>
                <w:color w:val="000000"/>
                <w:sz w:val="20"/>
                <w:szCs w:val="20"/>
              </w:rPr>
              <w:t>Future</w:t>
            </w:r>
            <w:proofErr w:type="spellEnd"/>
            <w:r w:rsidRPr="00B85061">
              <w:rPr>
                <w:rFonts w:asciiTheme="minorHAnsi" w:hAnsiTheme="minorHAnsi" w:cstheme="minorHAnsi"/>
                <w:color w:val="000000"/>
                <w:sz w:val="20"/>
                <w:szCs w:val="20"/>
              </w:rPr>
              <w:t xml:space="preserve"> </w:t>
            </w:r>
            <w:proofErr w:type="spellStart"/>
            <w:r w:rsidRPr="00B85061">
              <w:rPr>
                <w:rFonts w:asciiTheme="minorHAnsi" w:hAnsiTheme="minorHAnsi" w:cstheme="minorHAnsi"/>
                <w:color w:val="000000"/>
                <w:sz w:val="20"/>
                <w:szCs w:val="20"/>
              </w:rPr>
              <w:t>Generation</w:t>
            </w:r>
            <w:proofErr w:type="spellEnd"/>
            <w:r w:rsidRPr="00B85061">
              <w:rPr>
                <w:rFonts w:asciiTheme="minorHAnsi" w:hAnsiTheme="minorHAnsi" w:cstheme="minorHAnsi"/>
                <w:color w:val="000000"/>
                <w:sz w:val="20"/>
                <w:szCs w:val="20"/>
              </w:rPr>
              <w:t xml:space="preserve"> </w:t>
            </w:r>
            <w:proofErr w:type="spellStart"/>
            <w:r w:rsidRPr="00B85061">
              <w:rPr>
                <w:rFonts w:asciiTheme="minorHAnsi" w:hAnsiTheme="minorHAnsi" w:cstheme="minorHAnsi"/>
                <w:color w:val="000000"/>
                <w:sz w:val="20"/>
                <w:szCs w:val="20"/>
              </w:rPr>
              <w:t>Europe</w:t>
            </w:r>
            <w:proofErr w:type="spellEnd"/>
            <w:r w:rsidRPr="00B85061">
              <w:rPr>
                <w:rFonts w:asciiTheme="minorHAnsi" w:hAnsiTheme="minorHAnsi" w:cstheme="minorHAnsi"/>
                <w:color w:val="000000"/>
                <w:sz w:val="20"/>
                <w:szCs w:val="20"/>
              </w:rPr>
              <w:t xml:space="preserve"> </w:t>
            </w:r>
          </w:p>
          <w:p w14:paraId="1C5D5B0C" w14:textId="77777777" w:rsidR="00FC533C" w:rsidRPr="00B85061" w:rsidRDefault="00FC533C" w:rsidP="00FC533C">
            <w:pPr>
              <w:pBdr>
                <w:top w:val="nil"/>
                <w:left w:val="nil"/>
                <w:bottom w:val="nil"/>
                <w:right w:val="nil"/>
                <w:between w:val="nil"/>
              </w:pBdr>
              <w:rPr>
                <w:rFonts w:asciiTheme="minorHAnsi" w:hAnsiTheme="minorHAnsi" w:cstheme="minorHAnsi"/>
                <w:color w:val="000000"/>
                <w:sz w:val="20"/>
                <w:szCs w:val="20"/>
              </w:rPr>
            </w:pPr>
            <w:r w:rsidRPr="00B85061">
              <w:rPr>
                <w:rFonts w:asciiTheme="minorHAnsi" w:hAnsiTheme="minorHAnsi" w:cstheme="minorHAnsi"/>
                <w:color w:val="000000"/>
                <w:sz w:val="20"/>
                <w:szCs w:val="20"/>
              </w:rPr>
              <w:t xml:space="preserve">AIESEC </w:t>
            </w:r>
          </w:p>
          <w:p w14:paraId="2E5EA70D" w14:textId="79733EB5" w:rsidR="00FC533C" w:rsidRPr="00B85061" w:rsidRDefault="00FC533C" w:rsidP="00FC533C">
            <w:pPr>
              <w:pBdr>
                <w:top w:val="nil"/>
                <w:left w:val="nil"/>
                <w:bottom w:val="nil"/>
                <w:right w:val="nil"/>
                <w:between w:val="nil"/>
              </w:pBdr>
              <w:rPr>
                <w:rFonts w:asciiTheme="minorHAnsi" w:hAnsiTheme="minorHAnsi" w:cstheme="minorHAnsi"/>
                <w:color w:val="000000"/>
                <w:sz w:val="20"/>
                <w:szCs w:val="20"/>
              </w:rPr>
            </w:pPr>
            <w:r w:rsidRPr="00B85061">
              <w:rPr>
                <w:rFonts w:asciiTheme="minorHAnsi" w:hAnsiTheme="minorHAnsi" w:cstheme="minorHAnsi"/>
                <w:color w:val="000000"/>
                <w:sz w:val="20"/>
                <w:szCs w:val="20"/>
              </w:rPr>
              <w:t xml:space="preserve">Národný ústav certifikovaných meraní  </w:t>
            </w:r>
          </w:p>
          <w:p w14:paraId="003B6D60" w14:textId="77777777" w:rsidR="00FC533C" w:rsidRPr="00B85061" w:rsidRDefault="00FC533C" w:rsidP="00FC533C">
            <w:pPr>
              <w:pBdr>
                <w:top w:val="nil"/>
                <w:left w:val="nil"/>
                <w:bottom w:val="nil"/>
                <w:right w:val="nil"/>
                <w:between w:val="nil"/>
              </w:pBdr>
              <w:rPr>
                <w:rFonts w:asciiTheme="minorHAnsi" w:hAnsiTheme="minorHAnsi" w:cstheme="minorHAnsi"/>
                <w:color w:val="000000"/>
                <w:sz w:val="20"/>
                <w:szCs w:val="20"/>
              </w:rPr>
            </w:pPr>
            <w:proofErr w:type="spellStart"/>
            <w:r w:rsidRPr="00B85061">
              <w:rPr>
                <w:rFonts w:asciiTheme="minorHAnsi" w:hAnsiTheme="minorHAnsi" w:cstheme="minorHAnsi"/>
                <w:color w:val="000000"/>
                <w:sz w:val="20"/>
                <w:szCs w:val="20"/>
              </w:rPr>
              <w:t>Adra</w:t>
            </w:r>
            <w:proofErr w:type="spellEnd"/>
            <w:r w:rsidRPr="00B85061">
              <w:rPr>
                <w:rFonts w:asciiTheme="minorHAnsi" w:hAnsiTheme="minorHAnsi" w:cstheme="minorHAnsi"/>
                <w:color w:val="000000"/>
                <w:sz w:val="20"/>
                <w:szCs w:val="20"/>
              </w:rPr>
              <w:t xml:space="preserve">  Slovensko </w:t>
            </w:r>
          </w:p>
          <w:p w14:paraId="02DFB294" w14:textId="77777777" w:rsidR="00FC533C" w:rsidRPr="00B85061" w:rsidRDefault="00FC533C" w:rsidP="00FC533C">
            <w:pPr>
              <w:pBdr>
                <w:top w:val="nil"/>
                <w:left w:val="nil"/>
                <w:bottom w:val="nil"/>
                <w:right w:val="nil"/>
                <w:between w:val="nil"/>
              </w:pBdr>
              <w:rPr>
                <w:rFonts w:asciiTheme="minorHAnsi" w:hAnsiTheme="minorHAnsi" w:cstheme="minorHAnsi"/>
                <w:color w:val="000000"/>
                <w:sz w:val="20"/>
                <w:szCs w:val="20"/>
              </w:rPr>
            </w:pPr>
            <w:proofErr w:type="spellStart"/>
            <w:r w:rsidRPr="00B85061">
              <w:rPr>
                <w:rFonts w:asciiTheme="minorHAnsi" w:hAnsiTheme="minorHAnsi" w:cstheme="minorHAnsi"/>
                <w:color w:val="000000"/>
                <w:sz w:val="20"/>
                <w:szCs w:val="20"/>
              </w:rPr>
              <w:t>Ambrela</w:t>
            </w:r>
            <w:proofErr w:type="spellEnd"/>
            <w:r w:rsidRPr="00B85061">
              <w:rPr>
                <w:rFonts w:asciiTheme="minorHAnsi" w:hAnsiTheme="minorHAnsi" w:cstheme="minorHAnsi"/>
                <w:color w:val="000000"/>
                <w:sz w:val="20"/>
                <w:szCs w:val="20"/>
              </w:rPr>
              <w:t xml:space="preserve"> (</w:t>
            </w:r>
            <w:proofErr w:type="spellStart"/>
            <w:r w:rsidRPr="00B85061">
              <w:rPr>
                <w:rFonts w:asciiTheme="minorHAnsi" w:hAnsiTheme="minorHAnsi" w:cstheme="minorHAnsi"/>
                <w:color w:val="000000"/>
                <w:sz w:val="20"/>
                <w:szCs w:val="20"/>
              </w:rPr>
              <w:t>pôv</w:t>
            </w:r>
            <w:proofErr w:type="spellEnd"/>
            <w:r w:rsidRPr="00B85061">
              <w:rPr>
                <w:rFonts w:asciiTheme="minorHAnsi" w:hAnsiTheme="minorHAnsi" w:cstheme="minorHAnsi"/>
                <w:color w:val="000000"/>
                <w:sz w:val="20"/>
                <w:szCs w:val="20"/>
              </w:rPr>
              <w:t xml:space="preserve">. Platforma mimovládnych rozvojových organizácií) </w:t>
            </w:r>
          </w:p>
          <w:p w14:paraId="5AD27BCE" w14:textId="77777777" w:rsidR="00FC533C" w:rsidRPr="00B85061" w:rsidRDefault="00FC533C" w:rsidP="00FC533C">
            <w:pPr>
              <w:pBdr>
                <w:top w:val="nil"/>
                <w:left w:val="nil"/>
                <w:bottom w:val="nil"/>
                <w:right w:val="nil"/>
                <w:between w:val="nil"/>
              </w:pBdr>
              <w:rPr>
                <w:rFonts w:asciiTheme="minorHAnsi" w:hAnsiTheme="minorHAnsi" w:cstheme="minorHAnsi"/>
                <w:color w:val="000000"/>
                <w:sz w:val="20"/>
                <w:szCs w:val="20"/>
              </w:rPr>
            </w:pPr>
            <w:proofErr w:type="spellStart"/>
            <w:r w:rsidRPr="00B85061">
              <w:rPr>
                <w:rFonts w:asciiTheme="minorHAnsi" w:hAnsiTheme="minorHAnsi" w:cstheme="minorHAnsi"/>
                <w:color w:val="000000"/>
                <w:sz w:val="20"/>
                <w:szCs w:val="20"/>
              </w:rPr>
              <w:t>European</w:t>
            </w:r>
            <w:proofErr w:type="spellEnd"/>
            <w:r w:rsidRPr="00B85061">
              <w:rPr>
                <w:rFonts w:asciiTheme="minorHAnsi" w:hAnsiTheme="minorHAnsi" w:cstheme="minorHAnsi"/>
                <w:color w:val="000000"/>
                <w:sz w:val="20"/>
                <w:szCs w:val="20"/>
              </w:rPr>
              <w:t xml:space="preserve"> Association of </w:t>
            </w:r>
            <w:proofErr w:type="spellStart"/>
            <w:r w:rsidRPr="00B85061">
              <w:rPr>
                <w:rFonts w:asciiTheme="minorHAnsi" w:hAnsiTheme="minorHAnsi" w:cstheme="minorHAnsi"/>
                <w:color w:val="000000"/>
                <w:sz w:val="20"/>
                <w:szCs w:val="20"/>
              </w:rPr>
              <w:t>Development</w:t>
            </w:r>
            <w:proofErr w:type="spellEnd"/>
            <w:r w:rsidRPr="00B85061">
              <w:rPr>
                <w:rFonts w:asciiTheme="minorHAnsi" w:hAnsiTheme="minorHAnsi" w:cstheme="minorHAnsi"/>
                <w:color w:val="000000"/>
                <w:sz w:val="20"/>
                <w:szCs w:val="20"/>
              </w:rPr>
              <w:t xml:space="preserve"> </w:t>
            </w:r>
            <w:proofErr w:type="spellStart"/>
            <w:r w:rsidRPr="00B85061">
              <w:rPr>
                <w:rFonts w:asciiTheme="minorHAnsi" w:hAnsiTheme="minorHAnsi" w:cstheme="minorHAnsi"/>
                <w:color w:val="000000"/>
                <w:sz w:val="20"/>
                <w:szCs w:val="20"/>
              </w:rPr>
              <w:t>Research</w:t>
            </w:r>
            <w:proofErr w:type="spellEnd"/>
            <w:r w:rsidRPr="00B85061">
              <w:rPr>
                <w:rFonts w:asciiTheme="minorHAnsi" w:hAnsiTheme="minorHAnsi" w:cstheme="minorHAnsi"/>
                <w:color w:val="000000"/>
                <w:sz w:val="20"/>
                <w:szCs w:val="20"/>
              </w:rPr>
              <w:t xml:space="preserve"> and </w:t>
            </w:r>
            <w:proofErr w:type="spellStart"/>
            <w:r w:rsidRPr="00B85061">
              <w:rPr>
                <w:rFonts w:asciiTheme="minorHAnsi" w:hAnsiTheme="minorHAnsi" w:cstheme="minorHAnsi"/>
                <w:color w:val="000000"/>
                <w:sz w:val="20"/>
                <w:szCs w:val="20"/>
              </w:rPr>
              <w:t>Training</w:t>
            </w:r>
            <w:proofErr w:type="spellEnd"/>
            <w:r w:rsidRPr="00B85061">
              <w:rPr>
                <w:rFonts w:asciiTheme="minorHAnsi" w:hAnsiTheme="minorHAnsi" w:cstheme="minorHAnsi"/>
                <w:color w:val="000000"/>
                <w:sz w:val="20"/>
                <w:szCs w:val="20"/>
              </w:rPr>
              <w:t xml:space="preserve"> </w:t>
            </w:r>
            <w:proofErr w:type="spellStart"/>
            <w:r w:rsidRPr="00B85061">
              <w:rPr>
                <w:rFonts w:asciiTheme="minorHAnsi" w:hAnsiTheme="minorHAnsi" w:cstheme="minorHAnsi"/>
                <w:color w:val="000000"/>
                <w:sz w:val="20"/>
                <w:szCs w:val="20"/>
              </w:rPr>
              <w:t>Institutes</w:t>
            </w:r>
            <w:proofErr w:type="spellEnd"/>
            <w:r w:rsidRPr="00B85061">
              <w:rPr>
                <w:rFonts w:asciiTheme="minorHAnsi" w:hAnsiTheme="minorHAnsi" w:cstheme="minorHAnsi"/>
                <w:color w:val="000000"/>
                <w:sz w:val="20"/>
                <w:szCs w:val="20"/>
              </w:rPr>
              <w:t xml:space="preserve"> </w:t>
            </w:r>
          </w:p>
          <w:p w14:paraId="57E48436" w14:textId="77777777" w:rsidR="00FC533C" w:rsidRPr="00B85061" w:rsidRDefault="00FC533C" w:rsidP="00FC533C">
            <w:pPr>
              <w:pBdr>
                <w:top w:val="nil"/>
                <w:left w:val="nil"/>
                <w:bottom w:val="nil"/>
                <w:right w:val="nil"/>
                <w:between w:val="nil"/>
              </w:pBdr>
              <w:rPr>
                <w:rFonts w:asciiTheme="minorHAnsi" w:hAnsiTheme="minorHAnsi" w:cstheme="minorHAnsi"/>
                <w:color w:val="000000"/>
                <w:sz w:val="20"/>
                <w:szCs w:val="20"/>
              </w:rPr>
            </w:pPr>
            <w:r w:rsidRPr="00B85061">
              <w:rPr>
                <w:rFonts w:asciiTheme="minorHAnsi" w:hAnsiTheme="minorHAnsi" w:cstheme="minorHAnsi"/>
                <w:color w:val="000000"/>
                <w:sz w:val="20"/>
                <w:szCs w:val="20"/>
              </w:rPr>
              <w:t xml:space="preserve">Ministerstvo zahraničných vecí a európskych záležitostí SR </w:t>
            </w:r>
          </w:p>
          <w:p w14:paraId="74B0E53B" w14:textId="77777777" w:rsidR="00FC533C" w:rsidRPr="00B85061" w:rsidRDefault="00FC533C" w:rsidP="00FC533C">
            <w:pPr>
              <w:pBdr>
                <w:top w:val="nil"/>
                <w:left w:val="nil"/>
                <w:bottom w:val="nil"/>
                <w:right w:val="nil"/>
                <w:between w:val="nil"/>
              </w:pBdr>
              <w:rPr>
                <w:rFonts w:asciiTheme="minorHAnsi" w:hAnsiTheme="minorHAnsi" w:cstheme="minorHAnsi"/>
                <w:color w:val="000000"/>
                <w:sz w:val="20"/>
                <w:szCs w:val="20"/>
              </w:rPr>
            </w:pPr>
            <w:r w:rsidRPr="00B85061">
              <w:rPr>
                <w:rFonts w:asciiTheme="minorHAnsi" w:hAnsiTheme="minorHAnsi" w:cstheme="minorHAnsi"/>
                <w:color w:val="000000"/>
                <w:sz w:val="20"/>
                <w:szCs w:val="20"/>
              </w:rPr>
              <w:t xml:space="preserve">Ministerstvo financií SR </w:t>
            </w:r>
          </w:p>
          <w:p w14:paraId="4FCAE2F9" w14:textId="275D1957" w:rsidR="00FC533C" w:rsidRPr="00B85061" w:rsidRDefault="00FC533C" w:rsidP="00FC533C">
            <w:pPr>
              <w:pBdr>
                <w:top w:val="nil"/>
                <w:left w:val="nil"/>
                <w:bottom w:val="nil"/>
                <w:right w:val="nil"/>
                <w:between w:val="nil"/>
              </w:pBdr>
              <w:rPr>
                <w:rFonts w:asciiTheme="minorHAnsi" w:hAnsiTheme="minorHAnsi" w:cstheme="minorHAnsi"/>
                <w:color w:val="000000"/>
                <w:sz w:val="20"/>
                <w:szCs w:val="20"/>
              </w:rPr>
            </w:pPr>
            <w:r w:rsidRPr="00B85061">
              <w:rPr>
                <w:rFonts w:asciiTheme="minorHAnsi" w:hAnsiTheme="minorHAnsi" w:cstheme="minorHAnsi"/>
                <w:color w:val="000000"/>
                <w:sz w:val="20"/>
                <w:szCs w:val="20"/>
              </w:rPr>
              <w:t>Ekonomický ústav Slovenskej akadémie vied</w:t>
            </w:r>
          </w:p>
          <w:p w14:paraId="39A1F36D" w14:textId="37E79E6D" w:rsidR="002A3132" w:rsidRPr="00B85061" w:rsidRDefault="002A3132" w:rsidP="00FC533C">
            <w:pPr>
              <w:pBdr>
                <w:top w:val="nil"/>
                <w:left w:val="nil"/>
                <w:bottom w:val="nil"/>
                <w:right w:val="nil"/>
                <w:between w:val="nil"/>
              </w:pBdr>
              <w:rPr>
                <w:rFonts w:asciiTheme="minorHAnsi" w:hAnsiTheme="minorHAnsi" w:cstheme="minorHAnsi"/>
                <w:color w:val="000000"/>
                <w:sz w:val="20"/>
                <w:szCs w:val="20"/>
              </w:rPr>
            </w:pPr>
            <w:r w:rsidRPr="00B85061">
              <w:rPr>
                <w:rFonts w:asciiTheme="minorHAnsi" w:hAnsiTheme="minorHAnsi" w:cstheme="minorHAnsi"/>
                <w:color w:val="000000"/>
                <w:sz w:val="20"/>
                <w:szCs w:val="20"/>
              </w:rPr>
              <w:t xml:space="preserve">Prezidentská kancelária SR </w:t>
            </w:r>
          </w:p>
          <w:p w14:paraId="445FCF6D" w14:textId="2AA56BCE" w:rsidR="00D41A87" w:rsidRPr="00B85061" w:rsidRDefault="00D41A87" w:rsidP="00FC533C">
            <w:pPr>
              <w:pBdr>
                <w:top w:val="nil"/>
                <w:left w:val="nil"/>
                <w:bottom w:val="nil"/>
                <w:right w:val="nil"/>
                <w:between w:val="nil"/>
              </w:pBdr>
              <w:rPr>
                <w:rFonts w:asciiTheme="minorHAnsi" w:hAnsiTheme="minorHAnsi" w:cstheme="minorHAnsi"/>
                <w:color w:val="000000"/>
                <w:sz w:val="20"/>
                <w:szCs w:val="20"/>
              </w:rPr>
            </w:pPr>
          </w:p>
          <w:p w14:paraId="27258432" w14:textId="13368D24" w:rsidR="00D41A87" w:rsidRPr="00B85061" w:rsidRDefault="00D41A87" w:rsidP="00FC533C">
            <w:pPr>
              <w:pBdr>
                <w:top w:val="nil"/>
                <w:left w:val="nil"/>
                <w:bottom w:val="nil"/>
                <w:right w:val="nil"/>
                <w:between w:val="nil"/>
              </w:pBdr>
              <w:rPr>
                <w:rFonts w:asciiTheme="minorHAnsi" w:hAnsiTheme="minorHAnsi" w:cstheme="minorHAnsi"/>
                <w:color w:val="000000"/>
                <w:sz w:val="20"/>
                <w:szCs w:val="20"/>
                <w:u w:val="single"/>
              </w:rPr>
            </w:pPr>
            <w:r w:rsidRPr="00B85061">
              <w:rPr>
                <w:rFonts w:asciiTheme="minorHAnsi" w:hAnsiTheme="minorHAnsi" w:cstheme="minorHAnsi"/>
                <w:color w:val="000000"/>
                <w:sz w:val="20"/>
                <w:szCs w:val="20"/>
                <w:u w:val="single"/>
              </w:rPr>
              <w:t>II. Hosťujúce prednášky v št. programe</w:t>
            </w:r>
          </w:p>
          <w:p w14:paraId="3A1C6C16" w14:textId="77777777" w:rsidR="00D41A87" w:rsidRPr="00B85061" w:rsidRDefault="00D41A87" w:rsidP="00D41A87">
            <w:pPr>
              <w:pBdr>
                <w:top w:val="nil"/>
                <w:left w:val="nil"/>
                <w:bottom w:val="nil"/>
                <w:right w:val="nil"/>
                <w:between w:val="nil"/>
              </w:pBdr>
              <w:rPr>
                <w:rFonts w:asciiTheme="minorHAnsi" w:hAnsiTheme="minorHAnsi" w:cstheme="minorHAnsi"/>
                <w:color w:val="000000"/>
                <w:sz w:val="20"/>
                <w:szCs w:val="20"/>
              </w:rPr>
            </w:pPr>
            <w:r w:rsidRPr="00B85061">
              <w:rPr>
                <w:rFonts w:asciiTheme="minorHAnsi" w:hAnsiTheme="minorHAnsi" w:cstheme="minorHAnsi"/>
                <w:color w:val="000000"/>
                <w:sz w:val="20"/>
                <w:szCs w:val="20"/>
              </w:rPr>
              <w:t xml:space="preserve">Ministerstvo zahraničných vecí a európskych záležitostí SR </w:t>
            </w:r>
          </w:p>
          <w:p w14:paraId="6F6B6D98" w14:textId="77777777" w:rsidR="00D41A87" w:rsidRPr="00B85061" w:rsidRDefault="00D41A87" w:rsidP="00D41A87">
            <w:pPr>
              <w:pBdr>
                <w:top w:val="nil"/>
                <w:left w:val="nil"/>
                <w:bottom w:val="nil"/>
                <w:right w:val="nil"/>
                <w:between w:val="nil"/>
              </w:pBdr>
              <w:rPr>
                <w:rFonts w:asciiTheme="minorHAnsi" w:hAnsiTheme="minorHAnsi" w:cstheme="minorHAnsi"/>
                <w:color w:val="000000"/>
                <w:sz w:val="20"/>
                <w:szCs w:val="20"/>
              </w:rPr>
            </w:pPr>
            <w:r w:rsidRPr="00B85061">
              <w:rPr>
                <w:rFonts w:asciiTheme="minorHAnsi" w:hAnsiTheme="minorHAnsi" w:cstheme="minorHAnsi"/>
                <w:color w:val="000000"/>
                <w:sz w:val="20"/>
                <w:szCs w:val="20"/>
              </w:rPr>
              <w:t xml:space="preserve">Ministerstvo financií SR </w:t>
            </w:r>
          </w:p>
          <w:p w14:paraId="075845C0" w14:textId="77777777" w:rsidR="00D41A87" w:rsidRPr="00B85061" w:rsidRDefault="00D41A87" w:rsidP="00D41A87">
            <w:pPr>
              <w:pBdr>
                <w:top w:val="nil"/>
                <w:left w:val="nil"/>
                <w:bottom w:val="nil"/>
                <w:right w:val="nil"/>
                <w:between w:val="nil"/>
              </w:pBdr>
              <w:rPr>
                <w:rFonts w:asciiTheme="minorHAnsi" w:hAnsiTheme="minorHAnsi" w:cstheme="minorHAnsi"/>
                <w:color w:val="000000"/>
                <w:sz w:val="20"/>
                <w:szCs w:val="20"/>
              </w:rPr>
            </w:pPr>
            <w:r w:rsidRPr="00B85061">
              <w:rPr>
                <w:rFonts w:asciiTheme="minorHAnsi" w:hAnsiTheme="minorHAnsi" w:cstheme="minorHAnsi"/>
                <w:color w:val="000000"/>
                <w:sz w:val="20"/>
                <w:szCs w:val="20"/>
              </w:rPr>
              <w:t>Ekonomický ústav Slovenskej akadémie vied</w:t>
            </w:r>
          </w:p>
          <w:p w14:paraId="0C139C78" w14:textId="77777777" w:rsidR="00D41A87" w:rsidRPr="00FC533C" w:rsidRDefault="00D41A87" w:rsidP="00D41A87">
            <w:pPr>
              <w:pBdr>
                <w:top w:val="nil"/>
                <w:left w:val="nil"/>
                <w:bottom w:val="nil"/>
                <w:right w:val="nil"/>
                <w:between w:val="nil"/>
              </w:pBdr>
              <w:rPr>
                <w:rFonts w:asciiTheme="minorHAnsi" w:hAnsiTheme="minorHAnsi" w:cstheme="minorHAnsi"/>
                <w:color w:val="000000"/>
                <w:sz w:val="20"/>
                <w:szCs w:val="20"/>
              </w:rPr>
            </w:pPr>
            <w:proofErr w:type="spellStart"/>
            <w:r w:rsidRPr="00B85061">
              <w:rPr>
                <w:rFonts w:asciiTheme="minorHAnsi" w:hAnsiTheme="minorHAnsi" w:cstheme="minorHAnsi"/>
                <w:color w:val="000000"/>
                <w:sz w:val="20"/>
                <w:szCs w:val="20"/>
              </w:rPr>
              <w:t>Ambrela</w:t>
            </w:r>
            <w:proofErr w:type="spellEnd"/>
            <w:r w:rsidRPr="00B85061">
              <w:rPr>
                <w:rFonts w:asciiTheme="minorHAnsi" w:hAnsiTheme="minorHAnsi" w:cstheme="minorHAnsi"/>
                <w:color w:val="000000"/>
                <w:sz w:val="20"/>
                <w:szCs w:val="20"/>
              </w:rPr>
              <w:t xml:space="preserve"> (</w:t>
            </w:r>
            <w:proofErr w:type="spellStart"/>
            <w:r w:rsidRPr="00B85061">
              <w:rPr>
                <w:rFonts w:asciiTheme="minorHAnsi" w:hAnsiTheme="minorHAnsi" w:cstheme="minorHAnsi"/>
                <w:color w:val="000000"/>
                <w:sz w:val="20"/>
                <w:szCs w:val="20"/>
              </w:rPr>
              <w:t>pôv</w:t>
            </w:r>
            <w:proofErr w:type="spellEnd"/>
            <w:r w:rsidRPr="00B85061">
              <w:rPr>
                <w:rFonts w:asciiTheme="minorHAnsi" w:hAnsiTheme="minorHAnsi" w:cstheme="minorHAnsi"/>
                <w:color w:val="000000"/>
                <w:sz w:val="20"/>
                <w:szCs w:val="20"/>
              </w:rPr>
              <w:t>. Platforma mimovládnych rozvojových organizácií)</w:t>
            </w:r>
            <w:r w:rsidRPr="00FC533C">
              <w:rPr>
                <w:rFonts w:asciiTheme="minorHAnsi" w:hAnsiTheme="minorHAnsi" w:cstheme="minorHAnsi"/>
                <w:color w:val="000000"/>
                <w:sz w:val="20"/>
                <w:szCs w:val="20"/>
              </w:rPr>
              <w:t xml:space="preserve"> </w:t>
            </w:r>
          </w:p>
          <w:p w14:paraId="2ED157D9" w14:textId="3023FB65" w:rsidR="00D41A87" w:rsidRDefault="00D41A87" w:rsidP="00FC533C">
            <w:pPr>
              <w:pBdr>
                <w:top w:val="nil"/>
                <w:left w:val="nil"/>
                <w:bottom w:val="nil"/>
                <w:right w:val="nil"/>
                <w:between w:val="nil"/>
              </w:pBdr>
              <w:rPr>
                <w:rFonts w:asciiTheme="minorHAnsi" w:hAnsiTheme="minorHAnsi" w:cstheme="minorHAnsi"/>
                <w:color w:val="000000"/>
                <w:sz w:val="20"/>
                <w:szCs w:val="20"/>
              </w:rPr>
            </w:pPr>
          </w:p>
          <w:p w14:paraId="6F702A2E" w14:textId="77777777" w:rsidR="00D41A87" w:rsidRPr="00314ABE" w:rsidRDefault="00D41A87" w:rsidP="00FC533C">
            <w:pPr>
              <w:pBdr>
                <w:top w:val="nil"/>
                <w:left w:val="nil"/>
                <w:bottom w:val="nil"/>
                <w:right w:val="nil"/>
                <w:between w:val="nil"/>
              </w:pBdr>
              <w:rPr>
                <w:rFonts w:asciiTheme="minorHAnsi" w:hAnsiTheme="minorHAnsi" w:cstheme="minorHAnsi"/>
                <w:color w:val="000000"/>
                <w:sz w:val="20"/>
                <w:szCs w:val="20"/>
              </w:rPr>
            </w:pPr>
          </w:p>
          <w:p w14:paraId="2CA674A3" w14:textId="77777777" w:rsidR="005F5F48" w:rsidRPr="00FC533C" w:rsidRDefault="005F5F48" w:rsidP="00FC533C">
            <w:pPr>
              <w:rPr>
                <w:rFonts w:asciiTheme="minorHAnsi" w:eastAsia="Times New Roman" w:hAnsiTheme="minorHAnsi" w:cstheme="minorHAnsi"/>
                <w:b/>
                <w:color w:val="000000"/>
                <w:sz w:val="20"/>
                <w:szCs w:val="20"/>
              </w:rPr>
            </w:pPr>
          </w:p>
        </w:tc>
      </w:tr>
      <w:tr w:rsidR="005F5F48" w:rsidRPr="00314ABE" w14:paraId="1419019E" w14:textId="77777777">
        <w:trPr>
          <w:trHeight w:val="567"/>
        </w:trPr>
        <w:tc>
          <w:tcPr>
            <w:tcW w:w="9062" w:type="dxa"/>
            <w:gridSpan w:val="4"/>
          </w:tcPr>
          <w:p w14:paraId="7DCF4863"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e)</w:t>
            </w:r>
            <w:r w:rsidRPr="00314ABE">
              <w:rPr>
                <w:rFonts w:asciiTheme="minorHAnsi" w:hAnsiTheme="minorHAnsi" w:cstheme="minorHAnsi"/>
                <w:sz w:val="20"/>
                <w:szCs w:val="20"/>
              </w:rPr>
              <w:t xml:space="preserve"> </w:t>
            </w:r>
            <w:r w:rsidRPr="00314ABE">
              <w:rPr>
                <w:rFonts w:asciiTheme="minorHAnsi" w:eastAsia="Times New Roman" w:hAnsiTheme="minorHAnsi" w:cstheme="minorHAnsi"/>
                <w:b/>
                <w:sz w:val="20"/>
                <w:szCs w:val="20"/>
              </w:rPr>
              <w:t>Charakteristika na možností sociálneho, športového, kultúrneho, duchovného a spoločenského vyžitia.</w:t>
            </w:r>
          </w:p>
        </w:tc>
      </w:tr>
      <w:tr w:rsidR="005F5F48" w:rsidRPr="00314ABE" w14:paraId="345B7FAF" w14:textId="77777777">
        <w:trPr>
          <w:trHeight w:val="567"/>
        </w:trPr>
        <w:tc>
          <w:tcPr>
            <w:tcW w:w="9062" w:type="dxa"/>
            <w:gridSpan w:val="4"/>
          </w:tcPr>
          <w:p w14:paraId="1E5FC36C" w14:textId="7ADE0DC5"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FSEV UK ponúka pre svojich študentov variabilné možnosti  sociálneho, športového, kultúrneho, duchovného a spoločenského vyžitia. O aktuálnych akciách sa môžu dozvedieť z on-line sietí, na stránke https://uniba.sk/aktuality/ alebo v časopise Naša Univerzita. Spektrum služieb, ktoré poskytuje UK prostredníctvom jej súčastí a rektorátu, je pomerne rozsiahle. </w:t>
            </w:r>
          </w:p>
          <w:p w14:paraId="24A57B63" w14:textId="4CE89D5B" w:rsidR="00BE02E8" w:rsidRPr="00BE02E8" w:rsidRDefault="00BE02E8" w:rsidP="00BE02E8">
            <w:pPr>
              <w:spacing w:after="120"/>
              <w:jc w:val="both"/>
              <w:rPr>
                <w:rFonts w:asciiTheme="minorHAnsi" w:eastAsia="Times New Roman" w:hAnsiTheme="minorHAnsi" w:cstheme="minorHAnsi"/>
                <w:bCs/>
                <w:sz w:val="20"/>
                <w:szCs w:val="20"/>
              </w:rPr>
            </w:pPr>
            <w:r w:rsidRPr="00BE02E8">
              <w:rPr>
                <w:rFonts w:asciiTheme="minorHAnsi" w:eastAsia="Times New Roman" w:hAnsiTheme="minorHAnsi" w:cstheme="minorHAnsi"/>
                <w:bCs/>
                <w:sz w:val="20"/>
                <w:szCs w:val="20"/>
              </w:rPr>
              <w:t xml:space="preserve">Sociálne zabezpečenie je na UK podporované sociálnymi štipendiami a poskytovaním ubytovania vo vysokoškolskom meste Ľ. Štúra - Mlyny. FSEV UK takisto využíva možnosť udelenia jednorazových štipendií na podporu aktivít spojených so štúdiom (napr. účasť na konferenciách či zahraničných seminároch) pre študentky a študentov s veľmi dobrým prospechom. </w:t>
            </w:r>
          </w:p>
          <w:p w14:paraId="7B7B4327" w14:textId="77777777" w:rsidR="00BE02E8" w:rsidRPr="00BE02E8" w:rsidRDefault="00BE02E8" w:rsidP="00BE02E8">
            <w:pPr>
              <w:spacing w:after="120"/>
              <w:jc w:val="both"/>
              <w:rPr>
                <w:rFonts w:asciiTheme="minorHAnsi" w:eastAsia="Times New Roman" w:hAnsiTheme="minorHAnsi" w:cstheme="minorHAnsi"/>
                <w:bCs/>
                <w:sz w:val="20"/>
                <w:szCs w:val="20"/>
              </w:rPr>
            </w:pPr>
            <w:r w:rsidRPr="00BE02E8">
              <w:rPr>
                <w:rFonts w:asciiTheme="minorHAnsi" w:eastAsia="Times New Roman" w:hAnsiTheme="minorHAnsi" w:cstheme="minorHAnsi"/>
                <w:bCs/>
                <w:sz w:val="20"/>
                <w:szCs w:val="20"/>
              </w:rPr>
              <w:t>UK poskytuje svojim študentkám a študentom psychologickú poradňu so sídlom vo VM ĽŠ - Mlyny, ktorá je k dispozícii každý pracovný deň od 9:00 – 14:00 formou osobného stretnutia, e-mailu či online-stretnutia. Poradňu navštevujú študenti/</w:t>
            </w:r>
            <w:proofErr w:type="spellStart"/>
            <w:r w:rsidRPr="00BE02E8">
              <w:rPr>
                <w:rFonts w:asciiTheme="minorHAnsi" w:eastAsia="Times New Roman" w:hAnsiTheme="minorHAnsi" w:cstheme="minorHAnsi"/>
                <w:bCs/>
                <w:sz w:val="20"/>
                <w:szCs w:val="20"/>
              </w:rPr>
              <w:t>ky</w:t>
            </w:r>
            <w:proofErr w:type="spellEnd"/>
            <w:r w:rsidRPr="00BE02E8">
              <w:rPr>
                <w:rFonts w:asciiTheme="minorHAnsi" w:eastAsia="Times New Roman" w:hAnsiTheme="minorHAnsi" w:cstheme="minorHAnsi"/>
                <w:bCs/>
                <w:sz w:val="20"/>
                <w:szCs w:val="20"/>
              </w:rPr>
              <w:t>, ktorí/é sa usilujú o lepšie sebapoznanie, chcú kultivovať svoje vzťahy s inými ľuďmi, prípadne zlepšiť svoju výkonnosť. Ďalšia skupina študentov/</w:t>
            </w:r>
            <w:proofErr w:type="spellStart"/>
            <w:r w:rsidRPr="00BE02E8">
              <w:rPr>
                <w:rFonts w:asciiTheme="minorHAnsi" w:eastAsia="Times New Roman" w:hAnsiTheme="minorHAnsi" w:cstheme="minorHAnsi"/>
                <w:bCs/>
                <w:sz w:val="20"/>
                <w:szCs w:val="20"/>
              </w:rPr>
              <w:t>tiek</w:t>
            </w:r>
            <w:proofErr w:type="spellEnd"/>
            <w:r w:rsidRPr="00BE02E8">
              <w:rPr>
                <w:rFonts w:asciiTheme="minorHAnsi" w:eastAsia="Times New Roman" w:hAnsiTheme="minorHAnsi" w:cstheme="minorHAnsi"/>
                <w:bCs/>
                <w:sz w:val="20"/>
                <w:szCs w:val="20"/>
              </w:rPr>
              <w:t xml:space="preserve"> prichádza s konkrétnymi študijnými, partnerskými, interpersonálnymi alebo inými problémami, ktoré súvisia s touto etapou životnej cesty. Klientmi poradne sú aj študenti/</w:t>
            </w:r>
            <w:proofErr w:type="spellStart"/>
            <w:r w:rsidRPr="00BE02E8">
              <w:rPr>
                <w:rFonts w:asciiTheme="minorHAnsi" w:eastAsia="Times New Roman" w:hAnsiTheme="minorHAnsi" w:cstheme="minorHAnsi"/>
                <w:bCs/>
                <w:sz w:val="20"/>
                <w:szCs w:val="20"/>
              </w:rPr>
              <w:t>ky</w:t>
            </w:r>
            <w:proofErr w:type="spellEnd"/>
            <w:r w:rsidRPr="00BE02E8">
              <w:rPr>
                <w:rFonts w:asciiTheme="minorHAnsi" w:eastAsia="Times New Roman" w:hAnsiTheme="minorHAnsi" w:cstheme="minorHAnsi"/>
                <w:bCs/>
                <w:sz w:val="20"/>
                <w:szCs w:val="20"/>
              </w:rPr>
              <w:t>, ktorí/é prežívajú krízy a náročné životné situácie, majú psychické ťažkosti, prípadne stoja pred závažnými rozhodnutiami.</w:t>
            </w:r>
          </w:p>
          <w:p w14:paraId="42CC263B" w14:textId="77777777" w:rsidR="00BE02E8" w:rsidRPr="00BE02E8" w:rsidRDefault="00BE02E8" w:rsidP="00BE02E8">
            <w:pPr>
              <w:spacing w:after="120"/>
              <w:jc w:val="both"/>
              <w:rPr>
                <w:rFonts w:asciiTheme="minorHAnsi" w:eastAsia="Times New Roman" w:hAnsiTheme="minorHAnsi" w:cstheme="minorHAnsi"/>
                <w:bCs/>
                <w:sz w:val="20"/>
                <w:szCs w:val="20"/>
              </w:rPr>
            </w:pPr>
            <w:r w:rsidRPr="00BE02E8">
              <w:rPr>
                <w:rFonts w:asciiTheme="minorHAnsi" w:eastAsia="Times New Roman" w:hAnsiTheme="minorHAnsi" w:cstheme="minorHAnsi"/>
                <w:bCs/>
                <w:sz w:val="20"/>
                <w:szCs w:val="20"/>
              </w:rPr>
              <w:t xml:space="preserve">UK disponuje priestormi a službami, ktoré ponúkajú študentkám a študentom ako športové, tak i kultúrne vyžitie, najmä v priestoroch vysokoškolského mesta ĽŠ - Mlyny. UK takisto podporuje Univerzitné pastoračné </w:t>
            </w:r>
            <w:r w:rsidRPr="00BE02E8">
              <w:rPr>
                <w:rFonts w:asciiTheme="minorHAnsi" w:eastAsia="Times New Roman" w:hAnsiTheme="minorHAnsi" w:cstheme="minorHAnsi"/>
                <w:bCs/>
                <w:sz w:val="20"/>
                <w:szCs w:val="20"/>
              </w:rPr>
              <w:lastRenderedPageBreak/>
              <w:t xml:space="preserve">centrum, ktoré okrem duchovného naplnenia ponúka i využitie jeho priestorov na halové športy (pingpong, </w:t>
            </w:r>
            <w:proofErr w:type="spellStart"/>
            <w:r w:rsidRPr="00BE02E8">
              <w:rPr>
                <w:rFonts w:asciiTheme="minorHAnsi" w:eastAsia="Times New Roman" w:hAnsiTheme="minorHAnsi" w:cstheme="minorHAnsi"/>
                <w:bCs/>
                <w:sz w:val="20"/>
                <w:szCs w:val="20"/>
              </w:rPr>
              <w:t>bedmintom</w:t>
            </w:r>
            <w:proofErr w:type="spellEnd"/>
            <w:r w:rsidRPr="00BE02E8">
              <w:rPr>
                <w:rFonts w:asciiTheme="minorHAnsi" w:eastAsia="Times New Roman" w:hAnsiTheme="minorHAnsi" w:cstheme="minorHAnsi"/>
                <w:bCs/>
                <w:sz w:val="20"/>
                <w:szCs w:val="20"/>
              </w:rPr>
              <w:t xml:space="preserve">, </w:t>
            </w:r>
            <w:proofErr w:type="spellStart"/>
            <w:r w:rsidRPr="00BE02E8">
              <w:rPr>
                <w:rFonts w:asciiTheme="minorHAnsi" w:eastAsia="Times New Roman" w:hAnsiTheme="minorHAnsi" w:cstheme="minorHAnsi"/>
                <w:bCs/>
                <w:sz w:val="20"/>
                <w:szCs w:val="20"/>
              </w:rPr>
              <w:t>florbal</w:t>
            </w:r>
            <w:proofErr w:type="spellEnd"/>
            <w:r w:rsidRPr="00BE02E8">
              <w:rPr>
                <w:rFonts w:asciiTheme="minorHAnsi" w:eastAsia="Times New Roman" w:hAnsiTheme="minorHAnsi" w:cstheme="minorHAnsi"/>
                <w:bCs/>
                <w:sz w:val="20"/>
                <w:szCs w:val="20"/>
              </w:rPr>
              <w:t xml:space="preserve">, </w:t>
            </w:r>
            <w:proofErr w:type="spellStart"/>
            <w:r w:rsidRPr="00BE02E8">
              <w:rPr>
                <w:rFonts w:asciiTheme="minorHAnsi" w:eastAsia="Times New Roman" w:hAnsiTheme="minorHAnsi" w:cstheme="minorHAnsi"/>
                <w:bCs/>
                <w:sz w:val="20"/>
                <w:szCs w:val="20"/>
              </w:rPr>
              <w:t>kalčeto</w:t>
            </w:r>
            <w:proofErr w:type="spellEnd"/>
            <w:r w:rsidRPr="00BE02E8">
              <w:rPr>
                <w:rFonts w:asciiTheme="minorHAnsi" w:eastAsia="Times New Roman" w:hAnsiTheme="minorHAnsi" w:cstheme="minorHAnsi"/>
                <w:bCs/>
                <w:sz w:val="20"/>
                <w:szCs w:val="20"/>
              </w:rPr>
              <w:t xml:space="preserve">), kultúrne cvičenie na klavír či ponuku spoločenských hier. </w:t>
            </w:r>
          </w:p>
          <w:p w14:paraId="2CE3710A" w14:textId="77777777" w:rsidR="00BE02E8" w:rsidRPr="00BE02E8" w:rsidRDefault="00BE02E8" w:rsidP="00BE02E8">
            <w:pPr>
              <w:spacing w:after="120"/>
              <w:jc w:val="both"/>
              <w:rPr>
                <w:rFonts w:asciiTheme="minorHAnsi" w:eastAsia="Times New Roman" w:hAnsiTheme="minorHAnsi" w:cstheme="minorHAnsi"/>
                <w:bCs/>
                <w:sz w:val="20"/>
                <w:szCs w:val="20"/>
              </w:rPr>
            </w:pPr>
            <w:r w:rsidRPr="00BE02E8">
              <w:rPr>
                <w:rFonts w:asciiTheme="minorHAnsi" w:eastAsia="Times New Roman" w:hAnsiTheme="minorHAnsi" w:cstheme="minorHAnsi"/>
                <w:bCs/>
                <w:sz w:val="20"/>
                <w:szCs w:val="20"/>
              </w:rPr>
              <w:t xml:space="preserve">Samotná FSEV UK sa podieľa na socializácii jej študentiek a študentov tým, že podporuje každoročný študentský festival </w:t>
            </w:r>
            <w:proofErr w:type="spellStart"/>
            <w:r w:rsidRPr="00BE02E8">
              <w:rPr>
                <w:rFonts w:asciiTheme="minorHAnsi" w:eastAsia="Times New Roman" w:hAnsiTheme="minorHAnsi" w:cstheme="minorHAnsi"/>
                <w:bCs/>
                <w:sz w:val="20"/>
                <w:szCs w:val="20"/>
              </w:rPr>
              <w:t>FSEVFest</w:t>
            </w:r>
            <w:proofErr w:type="spellEnd"/>
            <w:r w:rsidRPr="00BE02E8">
              <w:rPr>
                <w:rFonts w:asciiTheme="minorHAnsi" w:eastAsia="Times New Roman" w:hAnsiTheme="minorHAnsi" w:cstheme="minorHAnsi"/>
                <w:bCs/>
                <w:sz w:val="20"/>
                <w:szCs w:val="20"/>
              </w:rPr>
              <w:t xml:space="preserve"> a upravila vonkajšie priestory pre Komunitnú záhradu, ktorú môžu využiť aktívne (</w:t>
            </w:r>
            <w:proofErr w:type="spellStart"/>
            <w:r w:rsidRPr="00BE02E8">
              <w:rPr>
                <w:rFonts w:asciiTheme="minorHAnsi" w:eastAsia="Times New Roman" w:hAnsiTheme="minorHAnsi" w:cstheme="minorHAnsi"/>
                <w:bCs/>
                <w:sz w:val="20"/>
                <w:szCs w:val="20"/>
              </w:rPr>
              <w:t>zahradkárčenie</w:t>
            </w:r>
            <w:proofErr w:type="spellEnd"/>
            <w:r w:rsidRPr="00BE02E8">
              <w:rPr>
                <w:rFonts w:asciiTheme="minorHAnsi" w:eastAsia="Times New Roman" w:hAnsiTheme="minorHAnsi" w:cstheme="minorHAnsi"/>
                <w:bCs/>
                <w:sz w:val="20"/>
                <w:szCs w:val="20"/>
              </w:rPr>
              <w:t xml:space="preserve">), či pasívne (oddych vo vonkajších priestoroch). V prípade malých skupín je možno záhradu využiť aj na výučbu. </w:t>
            </w:r>
          </w:p>
          <w:p w14:paraId="12E99350" w14:textId="77777777" w:rsidR="00BE02E8" w:rsidRPr="00314ABE" w:rsidRDefault="00BE02E8">
            <w:pPr>
              <w:spacing w:after="120"/>
              <w:jc w:val="both"/>
              <w:rPr>
                <w:rFonts w:asciiTheme="minorHAnsi" w:eastAsia="Times New Roman" w:hAnsiTheme="minorHAnsi" w:cstheme="minorHAnsi"/>
                <w:sz w:val="20"/>
                <w:szCs w:val="20"/>
              </w:rPr>
            </w:pPr>
          </w:p>
          <w:p w14:paraId="48A99DA8"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Konkrétne webové linky na služby pre študentov:</w:t>
            </w:r>
          </w:p>
          <w:p w14:paraId="0861B3E2" w14:textId="33C32EE3" w:rsidR="005F5F48" w:rsidRPr="00314ABE" w:rsidRDefault="000762F0">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 xml:space="preserve"> </w:t>
            </w:r>
          </w:p>
          <w:p w14:paraId="273E947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Facebooková stránka FSEV UK</w:t>
            </w:r>
          </w:p>
          <w:p w14:paraId="26D21E8D" w14:textId="77777777" w:rsidR="005F5F48" w:rsidRPr="00314ABE" w:rsidRDefault="00000000">
            <w:pPr>
              <w:rPr>
                <w:rFonts w:asciiTheme="minorHAnsi" w:hAnsiTheme="minorHAnsi" w:cstheme="minorHAnsi"/>
                <w:i/>
                <w:color w:val="000000"/>
                <w:sz w:val="20"/>
                <w:szCs w:val="20"/>
              </w:rPr>
            </w:pPr>
            <w:hyperlink r:id="rId33">
              <w:r w:rsidR="000762F0" w:rsidRPr="00314ABE">
                <w:rPr>
                  <w:rFonts w:asciiTheme="minorHAnsi" w:eastAsia="Times New Roman" w:hAnsiTheme="minorHAnsi" w:cstheme="minorHAnsi"/>
                  <w:i/>
                  <w:color w:val="000000"/>
                  <w:sz w:val="20"/>
                  <w:szCs w:val="20"/>
                </w:rPr>
                <w:t>https://www.facebook.com/FSEVUK</w:t>
              </w:r>
            </w:hyperlink>
            <w:r w:rsidR="000762F0" w:rsidRPr="00314ABE">
              <w:rPr>
                <w:rFonts w:asciiTheme="minorHAnsi" w:hAnsiTheme="minorHAnsi" w:cstheme="minorHAnsi"/>
                <w:i/>
                <w:color w:val="000000"/>
                <w:sz w:val="20"/>
                <w:szCs w:val="20"/>
              </w:rPr>
              <w:t xml:space="preserve"> </w:t>
            </w:r>
          </w:p>
          <w:p w14:paraId="65EADD1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Instagram FSEV UK</w:t>
            </w:r>
          </w:p>
          <w:p w14:paraId="7E309B56" w14:textId="77777777" w:rsidR="005F5F48" w:rsidRPr="00314ABE" w:rsidRDefault="00000000">
            <w:pPr>
              <w:rPr>
                <w:rFonts w:asciiTheme="minorHAnsi" w:hAnsiTheme="minorHAnsi" w:cstheme="minorHAnsi"/>
                <w:i/>
                <w:color w:val="000000"/>
                <w:sz w:val="20"/>
                <w:szCs w:val="20"/>
              </w:rPr>
            </w:pPr>
            <w:hyperlink r:id="rId34">
              <w:r w:rsidR="000762F0" w:rsidRPr="00314ABE">
                <w:rPr>
                  <w:rFonts w:asciiTheme="minorHAnsi" w:eastAsia="Times New Roman" w:hAnsiTheme="minorHAnsi" w:cstheme="minorHAnsi"/>
                  <w:i/>
                  <w:color w:val="000000"/>
                  <w:sz w:val="20"/>
                  <w:szCs w:val="20"/>
                </w:rPr>
                <w:t>https://www.instagram.com/fsev.uk/</w:t>
              </w:r>
            </w:hyperlink>
            <w:r w:rsidR="000762F0" w:rsidRPr="00314ABE">
              <w:rPr>
                <w:rFonts w:asciiTheme="minorHAnsi" w:hAnsiTheme="minorHAnsi" w:cstheme="minorHAnsi"/>
                <w:i/>
                <w:color w:val="000000"/>
                <w:sz w:val="20"/>
                <w:szCs w:val="20"/>
              </w:rPr>
              <w:t xml:space="preserve"> </w:t>
            </w:r>
          </w:p>
          <w:p w14:paraId="29C4263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Komunitná záhrada FSEV UK</w:t>
            </w:r>
          </w:p>
          <w:p w14:paraId="64FB862A" w14:textId="77777777" w:rsidR="005F5F48" w:rsidRPr="00314ABE" w:rsidRDefault="00000000">
            <w:pPr>
              <w:rPr>
                <w:rFonts w:asciiTheme="minorHAnsi" w:hAnsiTheme="minorHAnsi" w:cstheme="minorHAnsi"/>
                <w:i/>
                <w:color w:val="000000"/>
                <w:sz w:val="20"/>
                <w:szCs w:val="20"/>
              </w:rPr>
            </w:pPr>
            <w:hyperlink r:id="rId35">
              <w:r w:rsidR="000762F0" w:rsidRPr="00314ABE">
                <w:rPr>
                  <w:rFonts w:asciiTheme="minorHAnsi" w:eastAsia="Times New Roman" w:hAnsiTheme="minorHAnsi" w:cstheme="minorHAnsi"/>
                  <w:i/>
                  <w:color w:val="000000"/>
                  <w:sz w:val="20"/>
                  <w:szCs w:val="20"/>
                </w:rPr>
                <w:t>https://fses.uniba.sk/pracoviska/ustavy/ustav-aplikovanej-psychologie/komunitna-psychologia-na-slovensku/komunitna-zahrada-fsev-uk/</w:t>
              </w:r>
            </w:hyperlink>
            <w:r w:rsidR="000762F0" w:rsidRPr="00314ABE">
              <w:rPr>
                <w:rFonts w:asciiTheme="minorHAnsi" w:hAnsiTheme="minorHAnsi" w:cstheme="minorHAnsi"/>
                <w:i/>
                <w:color w:val="000000"/>
                <w:sz w:val="20"/>
                <w:szCs w:val="20"/>
              </w:rPr>
              <w:t xml:space="preserve"> </w:t>
            </w:r>
          </w:p>
          <w:p w14:paraId="28A43AA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Centrum podpory študentov so špecifickými potrebami</w:t>
            </w:r>
          </w:p>
          <w:p w14:paraId="3F69C6CB" w14:textId="77777777" w:rsidR="005F5F48" w:rsidRPr="00314ABE" w:rsidRDefault="00000000">
            <w:pPr>
              <w:rPr>
                <w:rFonts w:asciiTheme="minorHAnsi" w:hAnsiTheme="minorHAnsi" w:cstheme="minorHAnsi"/>
                <w:i/>
                <w:color w:val="000000"/>
                <w:sz w:val="20"/>
                <w:szCs w:val="20"/>
              </w:rPr>
            </w:pPr>
            <w:hyperlink r:id="rId36">
              <w:r w:rsidR="000762F0" w:rsidRPr="00314ABE">
                <w:rPr>
                  <w:rFonts w:asciiTheme="minorHAnsi" w:eastAsia="Times New Roman" w:hAnsiTheme="minorHAnsi" w:cstheme="minorHAnsi"/>
                  <w:i/>
                  <w:color w:val="000000"/>
                  <w:sz w:val="20"/>
                  <w:szCs w:val="20"/>
                </w:rPr>
                <w:t>https://cezap.sk/</w:t>
              </w:r>
            </w:hyperlink>
          </w:p>
          <w:p w14:paraId="57FC3C33" w14:textId="77777777" w:rsidR="005F5F48" w:rsidRPr="00314ABE" w:rsidRDefault="00000000">
            <w:pPr>
              <w:rPr>
                <w:rFonts w:asciiTheme="minorHAnsi" w:hAnsiTheme="minorHAnsi" w:cstheme="minorHAnsi"/>
                <w:i/>
                <w:color w:val="000000"/>
                <w:sz w:val="20"/>
                <w:szCs w:val="20"/>
              </w:rPr>
            </w:pPr>
            <w:hyperlink r:id="rId37">
              <w:r w:rsidR="000762F0" w:rsidRPr="00314ABE">
                <w:rPr>
                  <w:rFonts w:asciiTheme="minorHAnsi" w:eastAsia="Times New Roman" w:hAnsiTheme="minorHAnsi" w:cstheme="minorHAnsi"/>
                  <w:i/>
                  <w:color w:val="000000"/>
                  <w:sz w:val="20"/>
                  <w:szCs w:val="20"/>
                </w:rPr>
                <w:t>https://fses.uniba.sk/studium/studentky-a-studenti/studentky-a-studenti-so-specifickymi-potrebami/</w:t>
              </w:r>
            </w:hyperlink>
            <w:r w:rsidR="000762F0" w:rsidRPr="00314ABE">
              <w:rPr>
                <w:rFonts w:asciiTheme="minorHAnsi" w:hAnsiTheme="minorHAnsi" w:cstheme="minorHAnsi"/>
                <w:i/>
                <w:color w:val="000000"/>
                <w:sz w:val="20"/>
                <w:szCs w:val="20"/>
              </w:rPr>
              <w:t xml:space="preserve"> </w:t>
            </w:r>
          </w:p>
          <w:p w14:paraId="029E644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Učebno-výcvikové a rekreačné zariadenia </w:t>
            </w:r>
            <w:proofErr w:type="spellStart"/>
            <w:r w:rsidRPr="00314ABE">
              <w:rPr>
                <w:rFonts w:asciiTheme="minorHAnsi" w:eastAsia="Times New Roman" w:hAnsiTheme="minorHAnsi" w:cstheme="minorHAnsi"/>
                <w:sz w:val="20"/>
                <w:szCs w:val="20"/>
              </w:rPr>
              <w:t>Richňava</w:t>
            </w:r>
            <w:proofErr w:type="spellEnd"/>
            <w:r w:rsidRPr="00314ABE">
              <w:rPr>
                <w:rFonts w:asciiTheme="minorHAnsi" w:eastAsia="Times New Roman" w:hAnsiTheme="minorHAnsi" w:cstheme="minorHAnsi"/>
                <w:sz w:val="20"/>
                <w:szCs w:val="20"/>
              </w:rPr>
              <w:t xml:space="preserve"> a Modra Piesky</w:t>
            </w:r>
          </w:p>
          <w:p w14:paraId="117A5D14" w14:textId="77777777" w:rsidR="005F5F48" w:rsidRPr="00314ABE" w:rsidRDefault="00000000">
            <w:pPr>
              <w:rPr>
                <w:rFonts w:asciiTheme="minorHAnsi" w:eastAsia="Times New Roman" w:hAnsiTheme="minorHAnsi" w:cstheme="minorHAnsi"/>
                <w:sz w:val="20"/>
                <w:szCs w:val="20"/>
              </w:rPr>
            </w:pPr>
            <w:hyperlink r:id="rId38">
              <w:r w:rsidR="000762F0" w:rsidRPr="00314ABE">
                <w:rPr>
                  <w:rFonts w:asciiTheme="minorHAnsi" w:eastAsia="Times New Roman" w:hAnsiTheme="minorHAnsi" w:cstheme="minorHAnsi"/>
                  <w:i/>
                  <w:color w:val="000000"/>
                  <w:sz w:val="20"/>
                  <w:szCs w:val="20"/>
                </w:rPr>
                <w:t>https://uniba.sk/o-univerzite/fakulty-a-dalsie-sucasti/ucebno-vycvikove-zariadenia/</w:t>
              </w:r>
            </w:hyperlink>
            <w:r w:rsidR="000762F0" w:rsidRPr="00314ABE">
              <w:rPr>
                <w:rFonts w:asciiTheme="minorHAnsi" w:eastAsia="Times New Roman" w:hAnsiTheme="minorHAnsi" w:cstheme="minorHAnsi"/>
                <w:sz w:val="20"/>
                <w:szCs w:val="20"/>
              </w:rPr>
              <w:t xml:space="preserve"> </w:t>
            </w:r>
          </w:p>
          <w:p w14:paraId="1E5174D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Botanická záhrada a kultúrne podujatia v nej</w:t>
            </w:r>
          </w:p>
          <w:p w14:paraId="35FC9C99" w14:textId="77777777" w:rsidR="005F5F48" w:rsidRPr="00314ABE" w:rsidRDefault="00000000">
            <w:pPr>
              <w:rPr>
                <w:rFonts w:asciiTheme="minorHAnsi" w:eastAsia="Times New Roman" w:hAnsiTheme="minorHAnsi" w:cstheme="minorHAnsi"/>
                <w:sz w:val="20"/>
                <w:szCs w:val="20"/>
              </w:rPr>
            </w:pPr>
            <w:hyperlink r:id="rId39">
              <w:r w:rsidR="000762F0" w:rsidRPr="00314ABE">
                <w:rPr>
                  <w:rFonts w:asciiTheme="minorHAnsi" w:eastAsia="Times New Roman" w:hAnsiTheme="minorHAnsi" w:cstheme="minorHAnsi"/>
                  <w:i/>
                  <w:color w:val="000000"/>
                  <w:sz w:val="20"/>
                  <w:szCs w:val="20"/>
                </w:rPr>
                <w:t>https://uniba.sk/o-univerzite/fakulty-a-dalsie-sucasti/botanicka-zahrada-uk/</w:t>
              </w:r>
            </w:hyperlink>
          </w:p>
          <w:p w14:paraId="37106569"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Vedecký park</w:t>
            </w:r>
          </w:p>
          <w:p w14:paraId="0B0F4018" w14:textId="77777777" w:rsidR="005F5F48" w:rsidRPr="00314ABE" w:rsidRDefault="00000000">
            <w:pPr>
              <w:rPr>
                <w:rFonts w:asciiTheme="minorHAnsi" w:hAnsiTheme="minorHAnsi" w:cstheme="minorHAnsi"/>
                <w:i/>
                <w:color w:val="000000"/>
                <w:sz w:val="20"/>
                <w:szCs w:val="20"/>
              </w:rPr>
            </w:pPr>
            <w:hyperlink r:id="rId40">
              <w:r w:rsidR="000762F0" w:rsidRPr="00314ABE">
                <w:rPr>
                  <w:rFonts w:asciiTheme="minorHAnsi" w:eastAsia="Times New Roman" w:hAnsiTheme="minorHAnsi" w:cstheme="minorHAnsi"/>
                  <w:i/>
                  <w:color w:val="000000"/>
                  <w:sz w:val="20"/>
                  <w:szCs w:val="20"/>
                </w:rPr>
                <w:t>https://cusp.uniba.sk/</w:t>
              </w:r>
            </w:hyperlink>
          </w:p>
          <w:p w14:paraId="631A8F1D"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Vydavateľstvo UK</w:t>
            </w:r>
          </w:p>
          <w:p w14:paraId="0CF146CC" w14:textId="77777777" w:rsidR="005F5F48" w:rsidRPr="00314ABE" w:rsidRDefault="00000000">
            <w:pPr>
              <w:rPr>
                <w:rFonts w:asciiTheme="minorHAnsi" w:hAnsiTheme="minorHAnsi" w:cstheme="minorHAnsi"/>
                <w:i/>
                <w:color w:val="000000"/>
                <w:sz w:val="20"/>
                <w:szCs w:val="20"/>
              </w:rPr>
            </w:pPr>
            <w:hyperlink r:id="rId41">
              <w:r w:rsidR="000762F0" w:rsidRPr="00314ABE">
                <w:rPr>
                  <w:rFonts w:asciiTheme="minorHAnsi" w:eastAsia="Times New Roman" w:hAnsiTheme="minorHAnsi" w:cstheme="minorHAnsi"/>
                  <w:i/>
                  <w:color w:val="000000"/>
                  <w:sz w:val="20"/>
                  <w:szCs w:val="20"/>
                </w:rPr>
                <w:t>https://uniba.sk/o-univerzite/fakulty-a-dalsie-sucasti/vydavatelstvo-uk/</w:t>
              </w:r>
            </w:hyperlink>
          </w:p>
          <w:p w14:paraId="1F35ABDF" w14:textId="77777777" w:rsidR="005F5F48" w:rsidRPr="00314ABE" w:rsidRDefault="000762F0">
            <w:pPr>
              <w:rPr>
                <w:rFonts w:asciiTheme="minorHAnsi" w:eastAsia="Times New Roman" w:hAnsiTheme="minorHAnsi" w:cstheme="minorHAnsi"/>
                <w:sz w:val="20"/>
                <w:szCs w:val="20"/>
              </w:rPr>
            </w:pPr>
            <w:proofErr w:type="spellStart"/>
            <w:r w:rsidRPr="00314ABE">
              <w:rPr>
                <w:rFonts w:asciiTheme="minorHAnsi" w:eastAsia="Times New Roman" w:hAnsiTheme="minorHAnsi" w:cstheme="minorHAnsi"/>
                <w:sz w:val="20"/>
                <w:szCs w:val="20"/>
              </w:rPr>
              <w:t>Konfuciov</w:t>
            </w:r>
            <w:proofErr w:type="spellEnd"/>
            <w:r w:rsidRPr="00314ABE">
              <w:rPr>
                <w:rFonts w:asciiTheme="minorHAnsi" w:eastAsia="Times New Roman" w:hAnsiTheme="minorHAnsi" w:cstheme="minorHAnsi"/>
                <w:sz w:val="20"/>
                <w:szCs w:val="20"/>
              </w:rPr>
              <w:t xml:space="preserve"> inštitút</w:t>
            </w:r>
          </w:p>
          <w:p w14:paraId="690F407B" w14:textId="77777777" w:rsidR="005F5F48" w:rsidRPr="00314ABE" w:rsidRDefault="00000000">
            <w:pPr>
              <w:rPr>
                <w:rFonts w:asciiTheme="minorHAnsi" w:hAnsiTheme="minorHAnsi" w:cstheme="minorHAnsi"/>
                <w:i/>
                <w:color w:val="000000"/>
                <w:sz w:val="20"/>
                <w:szCs w:val="20"/>
              </w:rPr>
            </w:pPr>
            <w:hyperlink r:id="rId42">
              <w:r w:rsidR="000762F0" w:rsidRPr="00314ABE">
                <w:rPr>
                  <w:rFonts w:asciiTheme="minorHAnsi" w:eastAsia="Times New Roman" w:hAnsiTheme="minorHAnsi" w:cstheme="minorHAnsi"/>
                  <w:i/>
                  <w:color w:val="000000"/>
                  <w:sz w:val="20"/>
                  <w:szCs w:val="20"/>
                </w:rPr>
                <w:t>https://uniba.sk/konfuciov-institut/</w:t>
              </w:r>
            </w:hyperlink>
          </w:p>
          <w:p w14:paraId="0929B0E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Psychologická poradňa </w:t>
            </w:r>
          </w:p>
          <w:p w14:paraId="1F74A8A6" w14:textId="77777777" w:rsidR="005F5F48" w:rsidRPr="00314ABE" w:rsidRDefault="00000000">
            <w:pPr>
              <w:rPr>
                <w:rFonts w:asciiTheme="minorHAnsi" w:hAnsiTheme="minorHAnsi" w:cstheme="minorHAnsi"/>
                <w:i/>
                <w:color w:val="000000"/>
                <w:sz w:val="20"/>
                <w:szCs w:val="20"/>
              </w:rPr>
            </w:pPr>
            <w:hyperlink r:id="rId43">
              <w:r w:rsidR="000762F0" w:rsidRPr="00314ABE">
                <w:rPr>
                  <w:rFonts w:asciiTheme="minorHAnsi" w:eastAsia="Times New Roman" w:hAnsiTheme="minorHAnsi" w:cstheme="minorHAnsi"/>
                  <w:i/>
                  <w:color w:val="000000"/>
                  <w:sz w:val="20"/>
                  <w:szCs w:val="20"/>
                </w:rPr>
                <w:t>https://uniba.sk/sluzby/psychologicka-poradna/</w:t>
              </w:r>
            </w:hyperlink>
          </w:p>
          <w:p w14:paraId="59769F27" w14:textId="77777777" w:rsidR="005F5F48" w:rsidRPr="00314ABE" w:rsidRDefault="000762F0">
            <w:pPr>
              <w:rPr>
                <w:rFonts w:asciiTheme="minorHAnsi" w:eastAsia="Times New Roman" w:hAnsiTheme="minorHAnsi" w:cstheme="minorHAnsi"/>
                <w:sz w:val="20"/>
                <w:szCs w:val="20"/>
              </w:rPr>
            </w:pPr>
            <w:proofErr w:type="spellStart"/>
            <w:r w:rsidRPr="00314ABE">
              <w:rPr>
                <w:rFonts w:asciiTheme="minorHAnsi" w:eastAsia="Times New Roman" w:hAnsiTheme="minorHAnsi" w:cstheme="minorHAnsi"/>
                <w:sz w:val="20"/>
                <w:szCs w:val="20"/>
              </w:rPr>
              <w:t>UPeCe</w:t>
            </w:r>
            <w:proofErr w:type="spellEnd"/>
            <w:r w:rsidRPr="00314ABE">
              <w:rPr>
                <w:rFonts w:asciiTheme="minorHAnsi" w:eastAsia="Times New Roman" w:hAnsiTheme="minorHAnsi" w:cstheme="minorHAnsi"/>
                <w:sz w:val="20"/>
                <w:szCs w:val="20"/>
              </w:rPr>
              <w:t xml:space="preserve"> Univerzitné pastoračné centrum </w:t>
            </w:r>
            <w:proofErr w:type="spellStart"/>
            <w:r w:rsidRPr="00314ABE">
              <w:rPr>
                <w:rFonts w:asciiTheme="minorHAnsi" w:eastAsia="Times New Roman" w:hAnsiTheme="minorHAnsi" w:cstheme="minorHAnsi"/>
                <w:sz w:val="20"/>
                <w:szCs w:val="20"/>
              </w:rPr>
              <w:t>bl</w:t>
            </w:r>
            <w:proofErr w:type="spellEnd"/>
            <w:r w:rsidRPr="00314ABE">
              <w:rPr>
                <w:rFonts w:asciiTheme="minorHAnsi" w:eastAsia="Times New Roman" w:hAnsiTheme="minorHAnsi" w:cstheme="minorHAnsi"/>
                <w:sz w:val="20"/>
                <w:szCs w:val="20"/>
              </w:rPr>
              <w:t xml:space="preserve">. Jozefa </w:t>
            </w:r>
            <w:proofErr w:type="spellStart"/>
            <w:r w:rsidRPr="00314ABE">
              <w:rPr>
                <w:rFonts w:asciiTheme="minorHAnsi" w:eastAsia="Times New Roman" w:hAnsiTheme="minorHAnsi" w:cstheme="minorHAnsi"/>
                <w:sz w:val="20"/>
                <w:szCs w:val="20"/>
              </w:rPr>
              <w:t>Freinademetza</w:t>
            </w:r>
            <w:proofErr w:type="spellEnd"/>
          </w:p>
          <w:p w14:paraId="36C47382" w14:textId="77777777" w:rsidR="005F5F48" w:rsidRPr="00314ABE" w:rsidRDefault="00000000">
            <w:pPr>
              <w:rPr>
                <w:rFonts w:asciiTheme="minorHAnsi" w:hAnsiTheme="minorHAnsi" w:cstheme="minorHAnsi"/>
                <w:i/>
                <w:color w:val="000000"/>
                <w:sz w:val="20"/>
                <w:szCs w:val="20"/>
              </w:rPr>
            </w:pPr>
            <w:hyperlink r:id="rId44">
              <w:r w:rsidR="000762F0" w:rsidRPr="00314ABE">
                <w:rPr>
                  <w:rFonts w:asciiTheme="minorHAnsi" w:eastAsia="Times New Roman" w:hAnsiTheme="minorHAnsi" w:cstheme="minorHAnsi"/>
                  <w:i/>
                  <w:color w:val="000000"/>
                  <w:sz w:val="20"/>
                  <w:szCs w:val="20"/>
                </w:rPr>
                <w:t>https://www.upc.uniba.sk/</w:t>
              </w:r>
            </w:hyperlink>
            <w:r w:rsidR="000762F0" w:rsidRPr="00314ABE">
              <w:rPr>
                <w:rFonts w:asciiTheme="minorHAnsi" w:hAnsiTheme="minorHAnsi" w:cstheme="minorHAnsi"/>
                <w:i/>
                <w:color w:val="000000"/>
                <w:sz w:val="20"/>
                <w:szCs w:val="20"/>
              </w:rPr>
              <w:t xml:space="preserve"> </w:t>
            </w:r>
          </w:p>
          <w:p w14:paraId="299021FD"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Internáty Družba</w:t>
            </w:r>
          </w:p>
          <w:p w14:paraId="19749FA2" w14:textId="77777777" w:rsidR="005F5F48" w:rsidRPr="00314ABE" w:rsidRDefault="00000000">
            <w:pPr>
              <w:rPr>
                <w:rFonts w:asciiTheme="minorHAnsi" w:hAnsiTheme="minorHAnsi" w:cstheme="minorHAnsi"/>
                <w:i/>
                <w:color w:val="000000"/>
                <w:sz w:val="20"/>
                <w:szCs w:val="20"/>
              </w:rPr>
            </w:pPr>
            <w:hyperlink r:id="rId45">
              <w:r w:rsidR="000762F0" w:rsidRPr="00314ABE">
                <w:rPr>
                  <w:rFonts w:asciiTheme="minorHAnsi" w:eastAsia="Times New Roman" w:hAnsiTheme="minorHAnsi" w:cstheme="minorHAnsi"/>
                  <w:i/>
                  <w:color w:val="000000"/>
                  <w:sz w:val="20"/>
                  <w:szCs w:val="20"/>
                </w:rPr>
                <w:t>https://druzba.uniba.sk/</w:t>
              </w:r>
            </w:hyperlink>
          </w:p>
          <w:p w14:paraId="2A1CD096"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Internáty Mlyny</w:t>
            </w:r>
          </w:p>
          <w:p w14:paraId="2E7ACFF4" w14:textId="77777777" w:rsidR="005F5F48" w:rsidRPr="00314ABE" w:rsidRDefault="00000000">
            <w:pPr>
              <w:rPr>
                <w:rFonts w:asciiTheme="minorHAnsi" w:hAnsiTheme="minorHAnsi" w:cstheme="minorHAnsi"/>
                <w:i/>
                <w:color w:val="000000"/>
                <w:sz w:val="20"/>
                <w:szCs w:val="20"/>
              </w:rPr>
            </w:pPr>
            <w:hyperlink r:id="rId46">
              <w:r w:rsidR="000762F0" w:rsidRPr="00314ABE">
                <w:rPr>
                  <w:rFonts w:asciiTheme="minorHAnsi" w:eastAsia="Times New Roman" w:hAnsiTheme="minorHAnsi" w:cstheme="minorHAnsi"/>
                  <w:i/>
                  <w:color w:val="000000"/>
                  <w:sz w:val="20"/>
                  <w:szCs w:val="20"/>
                </w:rPr>
                <w:t>https://mlyny.uniba.sk/</w:t>
              </w:r>
            </w:hyperlink>
          </w:p>
          <w:p w14:paraId="388885B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Zdravotná starostlivosť</w:t>
            </w:r>
          </w:p>
          <w:p w14:paraId="687F1259" w14:textId="77777777" w:rsidR="005F5F48" w:rsidRPr="00314ABE" w:rsidRDefault="00000000">
            <w:pPr>
              <w:rPr>
                <w:rFonts w:asciiTheme="minorHAnsi" w:hAnsiTheme="minorHAnsi" w:cstheme="minorHAnsi"/>
                <w:i/>
                <w:color w:val="000000"/>
                <w:sz w:val="20"/>
                <w:szCs w:val="20"/>
              </w:rPr>
            </w:pPr>
            <w:hyperlink r:id="rId47">
              <w:r w:rsidR="000762F0" w:rsidRPr="00314ABE">
                <w:rPr>
                  <w:rFonts w:asciiTheme="minorHAnsi" w:eastAsia="Times New Roman" w:hAnsiTheme="minorHAnsi" w:cstheme="minorHAnsi"/>
                  <w:i/>
                  <w:color w:val="000000"/>
                  <w:sz w:val="20"/>
                  <w:szCs w:val="20"/>
                </w:rPr>
                <w:t>https://uniba.sk/sluzby/zdravotna-starostlivost/</w:t>
              </w:r>
            </w:hyperlink>
            <w:r w:rsidR="000762F0" w:rsidRPr="00314ABE">
              <w:rPr>
                <w:rFonts w:asciiTheme="minorHAnsi" w:hAnsiTheme="minorHAnsi" w:cstheme="minorHAnsi"/>
                <w:i/>
                <w:color w:val="000000"/>
                <w:sz w:val="20"/>
                <w:szCs w:val="20"/>
              </w:rPr>
              <w:t xml:space="preserve"> </w:t>
            </w:r>
          </w:p>
          <w:p w14:paraId="6DEFE21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Centrum informačných technológii</w:t>
            </w:r>
          </w:p>
          <w:p w14:paraId="26C216BA" w14:textId="77777777" w:rsidR="005F5F48" w:rsidRPr="00314ABE" w:rsidRDefault="00000000">
            <w:pPr>
              <w:rPr>
                <w:rFonts w:asciiTheme="minorHAnsi" w:hAnsiTheme="minorHAnsi" w:cstheme="minorHAnsi"/>
                <w:i/>
                <w:color w:val="000000"/>
                <w:sz w:val="20"/>
                <w:szCs w:val="20"/>
              </w:rPr>
            </w:pPr>
            <w:hyperlink r:id="rId48">
              <w:r w:rsidR="000762F0" w:rsidRPr="00314ABE">
                <w:rPr>
                  <w:rFonts w:asciiTheme="minorHAnsi" w:eastAsia="Times New Roman" w:hAnsiTheme="minorHAnsi" w:cstheme="minorHAnsi"/>
                  <w:i/>
                  <w:color w:val="000000"/>
                  <w:sz w:val="20"/>
                  <w:szCs w:val="20"/>
                </w:rPr>
                <w:t>https://uniba.sk/o-univerzite/fakulty-a-dalsie-sucasti/cit/</w:t>
              </w:r>
            </w:hyperlink>
            <w:r w:rsidR="000762F0" w:rsidRPr="00314ABE">
              <w:rPr>
                <w:rFonts w:asciiTheme="minorHAnsi" w:hAnsiTheme="minorHAnsi" w:cstheme="minorHAnsi"/>
                <w:i/>
                <w:color w:val="000000"/>
                <w:sz w:val="20"/>
                <w:szCs w:val="20"/>
              </w:rPr>
              <w:t xml:space="preserve"> </w:t>
            </w:r>
          </w:p>
          <w:p w14:paraId="7EEEAD3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Infocentrum</w:t>
            </w:r>
          </w:p>
          <w:p w14:paraId="25781A68" w14:textId="77777777" w:rsidR="005F5F48" w:rsidRPr="00314ABE" w:rsidRDefault="00000000">
            <w:pPr>
              <w:rPr>
                <w:rFonts w:asciiTheme="minorHAnsi" w:hAnsiTheme="minorHAnsi" w:cstheme="minorHAnsi"/>
                <w:i/>
                <w:color w:val="000000"/>
                <w:sz w:val="20"/>
                <w:szCs w:val="20"/>
              </w:rPr>
            </w:pPr>
            <w:hyperlink r:id="rId49">
              <w:r w:rsidR="000762F0" w:rsidRPr="00314ABE">
                <w:rPr>
                  <w:rFonts w:asciiTheme="minorHAnsi" w:eastAsia="Times New Roman" w:hAnsiTheme="minorHAnsi" w:cstheme="minorHAnsi"/>
                  <w:i/>
                  <w:color w:val="000000"/>
                  <w:sz w:val="20"/>
                  <w:szCs w:val="20"/>
                </w:rPr>
                <w:t>https://uniba.sk/infocentrum/</w:t>
              </w:r>
            </w:hyperlink>
            <w:r w:rsidR="000762F0" w:rsidRPr="00314ABE">
              <w:rPr>
                <w:rFonts w:asciiTheme="minorHAnsi" w:hAnsiTheme="minorHAnsi" w:cstheme="minorHAnsi"/>
                <w:i/>
                <w:color w:val="000000"/>
                <w:sz w:val="20"/>
                <w:szCs w:val="20"/>
              </w:rPr>
              <w:t xml:space="preserve"> </w:t>
            </w:r>
          </w:p>
          <w:p w14:paraId="0B99D25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Centrum ďalšieho vzdelávania</w:t>
            </w:r>
          </w:p>
          <w:p w14:paraId="2726FCD1" w14:textId="77777777" w:rsidR="005F5F48" w:rsidRPr="00314ABE" w:rsidRDefault="00000000">
            <w:pPr>
              <w:rPr>
                <w:rFonts w:asciiTheme="minorHAnsi" w:hAnsiTheme="minorHAnsi" w:cstheme="minorHAnsi"/>
                <w:i/>
                <w:color w:val="000000"/>
                <w:sz w:val="20"/>
                <w:szCs w:val="20"/>
              </w:rPr>
            </w:pPr>
            <w:hyperlink r:id="rId50">
              <w:r w:rsidR="000762F0" w:rsidRPr="00314ABE">
                <w:rPr>
                  <w:rFonts w:asciiTheme="minorHAnsi" w:eastAsia="Times New Roman" w:hAnsiTheme="minorHAnsi" w:cstheme="minorHAnsi"/>
                  <w:i/>
                  <w:color w:val="000000"/>
                  <w:sz w:val="20"/>
                  <w:szCs w:val="20"/>
                </w:rPr>
                <w:t>https://cdv.uniba.sk/</w:t>
              </w:r>
            </w:hyperlink>
          </w:p>
          <w:p w14:paraId="1DBDB40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Akademická knižnica UK</w:t>
            </w:r>
          </w:p>
          <w:p w14:paraId="11AFF258" w14:textId="77777777" w:rsidR="005F5F48" w:rsidRPr="00314ABE" w:rsidRDefault="00000000">
            <w:pPr>
              <w:rPr>
                <w:rFonts w:asciiTheme="minorHAnsi" w:hAnsiTheme="minorHAnsi" w:cstheme="minorHAnsi"/>
                <w:i/>
                <w:color w:val="000000"/>
                <w:sz w:val="20"/>
                <w:szCs w:val="20"/>
              </w:rPr>
            </w:pPr>
            <w:hyperlink r:id="rId51">
              <w:r w:rsidR="000762F0" w:rsidRPr="00314ABE">
                <w:rPr>
                  <w:rFonts w:asciiTheme="minorHAnsi" w:eastAsia="Times New Roman" w:hAnsiTheme="minorHAnsi" w:cstheme="minorHAnsi"/>
                  <w:i/>
                  <w:color w:val="000000"/>
                  <w:sz w:val="20"/>
                  <w:szCs w:val="20"/>
                </w:rPr>
                <w:t>https://uniba.sk/o-univerzite/fakulty-a-dalsie-sucasti/akademicka-kniznica-uk/</w:t>
              </w:r>
            </w:hyperlink>
          </w:p>
          <w:p w14:paraId="25F0DB3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Knižnica FSEV UK</w:t>
            </w:r>
          </w:p>
          <w:p w14:paraId="2417484B" w14:textId="77777777" w:rsidR="005F5F48" w:rsidRPr="00314ABE" w:rsidRDefault="00000000">
            <w:pPr>
              <w:rPr>
                <w:rFonts w:asciiTheme="minorHAnsi" w:hAnsiTheme="minorHAnsi" w:cstheme="minorHAnsi"/>
                <w:i/>
                <w:color w:val="000000"/>
                <w:sz w:val="20"/>
                <w:szCs w:val="20"/>
              </w:rPr>
            </w:pPr>
            <w:hyperlink r:id="rId52">
              <w:r w:rsidR="000762F0" w:rsidRPr="00314ABE">
                <w:rPr>
                  <w:rFonts w:asciiTheme="minorHAnsi" w:eastAsia="Times New Roman" w:hAnsiTheme="minorHAnsi" w:cstheme="minorHAnsi"/>
                  <w:i/>
                  <w:color w:val="000000"/>
                  <w:sz w:val="20"/>
                  <w:szCs w:val="20"/>
                </w:rPr>
                <w:t>https://fses.uniba.sk/pracoviska/pracoviska-dekanatu/kniznica/</w:t>
              </w:r>
            </w:hyperlink>
          </w:p>
          <w:p w14:paraId="2C3D2144" w14:textId="77777777" w:rsidR="005F5F48" w:rsidRPr="00314ABE" w:rsidRDefault="000762F0">
            <w:pPr>
              <w:rPr>
                <w:rFonts w:asciiTheme="minorHAnsi" w:eastAsia="Times New Roman" w:hAnsiTheme="minorHAnsi" w:cstheme="minorHAnsi"/>
                <w:sz w:val="20"/>
                <w:szCs w:val="20"/>
              </w:rPr>
            </w:pPr>
            <w:proofErr w:type="spellStart"/>
            <w:r w:rsidRPr="00314ABE">
              <w:rPr>
                <w:rFonts w:asciiTheme="minorHAnsi" w:eastAsia="Times New Roman" w:hAnsiTheme="minorHAnsi" w:cstheme="minorHAnsi"/>
                <w:sz w:val="20"/>
                <w:szCs w:val="20"/>
              </w:rPr>
              <w:t>TedEX</w:t>
            </w:r>
            <w:proofErr w:type="spellEnd"/>
            <w:r w:rsidRPr="00314ABE">
              <w:rPr>
                <w:rFonts w:asciiTheme="minorHAnsi" w:eastAsia="Times New Roman" w:hAnsiTheme="minorHAnsi" w:cstheme="minorHAnsi"/>
                <w:sz w:val="20"/>
                <w:szCs w:val="20"/>
              </w:rPr>
              <w:t xml:space="preserve"> Univerzita Komenského</w:t>
            </w:r>
          </w:p>
          <w:p w14:paraId="4031F423" w14:textId="77777777" w:rsidR="005F5F48" w:rsidRPr="00314ABE" w:rsidRDefault="00000000">
            <w:pPr>
              <w:rPr>
                <w:rFonts w:asciiTheme="minorHAnsi" w:hAnsiTheme="minorHAnsi" w:cstheme="minorHAnsi"/>
                <w:i/>
                <w:color w:val="000000"/>
                <w:sz w:val="20"/>
                <w:szCs w:val="20"/>
              </w:rPr>
            </w:pPr>
            <w:hyperlink r:id="rId53">
              <w:r w:rsidR="000762F0" w:rsidRPr="00314ABE">
                <w:rPr>
                  <w:rFonts w:asciiTheme="minorHAnsi" w:eastAsia="Times New Roman" w:hAnsiTheme="minorHAnsi" w:cstheme="minorHAnsi"/>
                  <w:i/>
                  <w:color w:val="000000"/>
                  <w:sz w:val="20"/>
                  <w:szCs w:val="20"/>
                </w:rPr>
                <w:t>https://fses.uniba.sk/podujatia/</w:t>
              </w:r>
            </w:hyperlink>
          </w:p>
          <w:p w14:paraId="576FB2AA" w14:textId="77777777" w:rsidR="005F5F48" w:rsidRPr="00314ABE" w:rsidRDefault="000762F0">
            <w:pPr>
              <w:rPr>
                <w:rFonts w:asciiTheme="minorHAnsi" w:eastAsia="Times New Roman" w:hAnsiTheme="minorHAnsi" w:cstheme="minorHAnsi"/>
                <w:sz w:val="20"/>
                <w:szCs w:val="20"/>
              </w:rPr>
            </w:pPr>
            <w:proofErr w:type="spellStart"/>
            <w:r w:rsidRPr="00314ABE">
              <w:rPr>
                <w:rFonts w:asciiTheme="minorHAnsi" w:eastAsia="Times New Roman" w:hAnsiTheme="minorHAnsi" w:cstheme="minorHAnsi"/>
                <w:sz w:val="20"/>
                <w:szCs w:val="20"/>
              </w:rPr>
              <w:t>Alumni</w:t>
            </w:r>
            <w:proofErr w:type="spellEnd"/>
            <w:r w:rsidRPr="00314ABE">
              <w:rPr>
                <w:rFonts w:asciiTheme="minorHAnsi" w:eastAsia="Times New Roman" w:hAnsiTheme="minorHAnsi" w:cstheme="minorHAnsi"/>
                <w:sz w:val="20"/>
                <w:szCs w:val="20"/>
              </w:rPr>
              <w:t xml:space="preserve"> sieť FSEV UK</w:t>
            </w:r>
          </w:p>
          <w:p w14:paraId="7325F653" w14:textId="77777777" w:rsidR="005F5F48" w:rsidRPr="00314ABE" w:rsidRDefault="00000000">
            <w:pPr>
              <w:rPr>
                <w:rFonts w:asciiTheme="minorHAnsi" w:eastAsia="Times New Roman" w:hAnsiTheme="minorHAnsi" w:cstheme="minorHAnsi"/>
                <w:b/>
                <w:sz w:val="20"/>
                <w:szCs w:val="20"/>
              </w:rPr>
            </w:pPr>
            <w:hyperlink r:id="rId54">
              <w:r w:rsidR="000762F0" w:rsidRPr="00314ABE">
                <w:rPr>
                  <w:rFonts w:asciiTheme="minorHAnsi" w:eastAsia="Times New Roman" w:hAnsiTheme="minorHAnsi" w:cstheme="minorHAnsi"/>
                  <w:i/>
                  <w:color w:val="000000"/>
                  <w:sz w:val="20"/>
                  <w:szCs w:val="20"/>
                </w:rPr>
                <w:t>https://fses.uniba.sk/studium/informacie-pre-absolventky-a-absolventov/alumni-siet/</w:t>
              </w:r>
            </w:hyperlink>
          </w:p>
          <w:p w14:paraId="1267D4CD" w14:textId="77777777" w:rsidR="005F5F48" w:rsidRPr="00314ABE" w:rsidRDefault="005F5F48">
            <w:pPr>
              <w:rPr>
                <w:rFonts w:asciiTheme="minorHAnsi" w:eastAsia="Times New Roman" w:hAnsiTheme="minorHAnsi" w:cstheme="minorHAnsi"/>
                <w:b/>
                <w:sz w:val="20"/>
                <w:szCs w:val="20"/>
              </w:rPr>
            </w:pPr>
          </w:p>
        </w:tc>
      </w:tr>
      <w:tr w:rsidR="005F5F48" w:rsidRPr="00314ABE" w14:paraId="2E55B6B5" w14:textId="77777777">
        <w:trPr>
          <w:trHeight w:val="567"/>
        </w:trPr>
        <w:tc>
          <w:tcPr>
            <w:tcW w:w="9062" w:type="dxa"/>
            <w:gridSpan w:val="4"/>
          </w:tcPr>
          <w:p w14:paraId="353E33CB"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f)</w:t>
            </w:r>
            <w:r w:rsidRPr="00314ABE">
              <w:rPr>
                <w:rFonts w:asciiTheme="minorHAnsi" w:hAnsiTheme="minorHAnsi" w:cstheme="minorHAnsi"/>
                <w:sz w:val="20"/>
                <w:szCs w:val="20"/>
              </w:rPr>
              <w:t xml:space="preserve"> </w:t>
            </w:r>
            <w:r w:rsidRPr="00314ABE">
              <w:rPr>
                <w:rFonts w:asciiTheme="minorHAnsi" w:eastAsia="Times New Roman" w:hAnsiTheme="minorHAnsi" w:cstheme="minorHAnsi"/>
                <w:b/>
                <w:sz w:val="20"/>
                <w:szCs w:val="20"/>
              </w:rPr>
              <w:t>Možnosti a podmienky účasti študentov študijného programu na mobilitách a stážach (s uvedením kontaktov), pokyny na prihlasovanie, pravidlá uznávania tohto vzdelávania.</w:t>
            </w:r>
          </w:p>
        </w:tc>
      </w:tr>
      <w:tr w:rsidR="005F5F48" w:rsidRPr="00314ABE" w14:paraId="1DBB08A7" w14:textId="77777777">
        <w:trPr>
          <w:trHeight w:val="567"/>
        </w:trPr>
        <w:tc>
          <w:tcPr>
            <w:tcW w:w="9062" w:type="dxa"/>
            <w:gridSpan w:val="4"/>
          </w:tcPr>
          <w:p w14:paraId="3A2BC41D" w14:textId="3717889C" w:rsidR="00BE02E8" w:rsidRPr="00BE02E8" w:rsidRDefault="00BE02E8" w:rsidP="007E34C0">
            <w:pPr>
              <w:jc w:val="both"/>
              <w:rPr>
                <w:rFonts w:asciiTheme="minorHAnsi" w:eastAsia="Times New Roman" w:hAnsiTheme="minorHAnsi" w:cstheme="minorHAnsi"/>
                <w:sz w:val="20"/>
                <w:szCs w:val="20"/>
              </w:rPr>
            </w:pPr>
          </w:p>
          <w:p w14:paraId="51A85FD1" w14:textId="77777777" w:rsidR="00BE02E8" w:rsidRPr="00BE02E8" w:rsidRDefault="00BE02E8" w:rsidP="00BE02E8">
            <w:pPr>
              <w:jc w:val="both"/>
              <w:rPr>
                <w:rFonts w:asciiTheme="minorHAnsi" w:eastAsia="Times New Roman" w:hAnsiTheme="minorHAnsi" w:cstheme="minorHAnsi"/>
                <w:sz w:val="20"/>
                <w:szCs w:val="20"/>
              </w:rPr>
            </w:pPr>
            <w:r w:rsidRPr="00BE02E8">
              <w:rPr>
                <w:rFonts w:asciiTheme="minorHAnsi" w:eastAsia="Times New Roman" w:hAnsiTheme="minorHAnsi" w:cstheme="minorHAnsi"/>
                <w:sz w:val="20"/>
                <w:szCs w:val="20"/>
              </w:rPr>
              <w:t xml:space="preserve">UK zabezpečuje prístup a podporu účasti na domácich a zahraničných mobilitách za účelom štúdia a stáže, na európskej aj medzinárodnej úrovni. </w:t>
            </w:r>
          </w:p>
          <w:p w14:paraId="4370A34D" w14:textId="77777777" w:rsidR="00BE02E8" w:rsidRPr="00BE02E8" w:rsidRDefault="00BE02E8" w:rsidP="00BE02E8">
            <w:pPr>
              <w:jc w:val="both"/>
              <w:rPr>
                <w:rFonts w:asciiTheme="minorHAnsi" w:eastAsia="Times New Roman" w:hAnsiTheme="minorHAnsi" w:cstheme="minorHAnsi"/>
                <w:bCs/>
                <w:sz w:val="20"/>
                <w:szCs w:val="20"/>
              </w:rPr>
            </w:pPr>
          </w:p>
          <w:p w14:paraId="53359AA9" w14:textId="7DEE35DC" w:rsidR="00BE02E8" w:rsidRPr="00BE02E8" w:rsidRDefault="00BE02E8" w:rsidP="00BE02E8">
            <w:pPr>
              <w:jc w:val="both"/>
              <w:rPr>
                <w:rFonts w:asciiTheme="minorHAnsi" w:eastAsia="Times New Roman" w:hAnsiTheme="minorHAnsi" w:cstheme="minorHAnsi"/>
                <w:bCs/>
                <w:sz w:val="20"/>
                <w:szCs w:val="20"/>
              </w:rPr>
            </w:pPr>
            <w:r w:rsidRPr="00BE02E8">
              <w:rPr>
                <w:rFonts w:asciiTheme="minorHAnsi" w:eastAsia="Times New Roman" w:hAnsiTheme="minorHAnsi" w:cstheme="minorHAnsi"/>
                <w:bCs/>
                <w:sz w:val="20"/>
                <w:szCs w:val="20"/>
              </w:rPr>
              <w:t>UK je držiteľom Erasmus+ charty viac ako 3</w:t>
            </w:r>
            <w:r w:rsidR="005A3CB8">
              <w:rPr>
                <w:rFonts w:asciiTheme="minorHAnsi" w:eastAsia="Times New Roman" w:hAnsiTheme="minorHAnsi" w:cstheme="minorHAnsi"/>
                <w:bCs/>
                <w:sz w:val="20"/>
                <w:szCs w:val="20"/>
              </w:rPr>
              <w:t>5</w:t>
            </w:r>
            <w:r w:rsidRPr="00BE02E8">
              <w:rPr>
                <w:rFonts w:asciiTheme="minorHAnsi" w:eastAsia="Times New Roman" w:hAnsiTheme="minorHAnsi" w:cstheme="minorHAnsi"/>
                <w:bCs/>
                <w:sz w:val="20"/>
                <w:szCs w:val="20"/>
              </w:rPr>
              <w:t xml:space="preserve"> rokov. Študenti študijného programu majú zabezpečený prístup a metodickú aj finančnú podporu účasti na zahraničných mobilitách a stážach. UK finančne podporuje účasť na programe z vlastných zdrojov, ako aj prostredníctvom zmlúv o spolupráci. </w:t>
            </w:r>
          </w:p>
          <w:p w14:paraId="1CE0A6B6" w14:textId="7F3B5919" w:rsidR="00BE02E8" w:rsidRPr="00BE02E8" w:rsidRDefault="00BE02E8" w:rsidP="007E34C0">
            <w:pPr>
              <w:jc w:val="both"/>
              <w:rPr>
                <w:rFonts w:asciiTheme="minorHAnsi" w:eastAsia="Times New Roman" w:hAnsiTheme="minorHAnsi" w:cstheme="minorHAnsi"/>
                <w:sz w:val="20"/>
                <w:szCs w:val="20"/>
              </w:rPr>
            </w:pPr>
          </w:p>
          <w:p w14:paraId="080EDAB4" w14:textId="77777777" w:rsidR="00BE02E8" w:rsidRPr="00BE02E8" w:rsidRDefault="00BE02E8" w:rsidP="00BE02E8">
            <w:pPr>
              <w:spacing w:line="216" w:lineRule="auto"/>
              <w:contextualSpacing/>
              <w:jc w:val="both"/>
              <w:rPr>
                <w:rFonts w:cstheme="minorHAnsi"/>
                <w:bCs/>
                <w:sz w:val="20"/>
                <w:szCs w:val="20"/>
              </w:rPr>
            </w:pPr>
            <w:r w:rsidRPr="00BE02E8">
              <w:rPr>
                <w:rFonts w:cstheme="minorHAnsi"/>
                <w:bCs/>
                <w:sz w:val="20"/>
                <w:szCs w:val="20"/>
              </w:rPr>
              <w:t xml:space="preserve">Podpora okrem finančnej spočíva aj v spôsobe tvorby študijných a tréningových plánov pre zahraničnú mobilitu (pravidlá určuje smernica rektora), ako aj vypracovanom systéme uznávania kreditov zo zahraničných mobilít za účelom štúdia alebo stáže (v Študijnom poriadku UK). </w:t>
            </w:r>
          </w:p>
          <w:p w14:paraId="42AA64B3" w14:textId="77777777" w:rsidR="00BE02E8" w:rsidRDefault="00BE02E8" w:rsidP="007E34C0">
            <w:pPr>
              <w:jc w:val="both"/>
              <w:rPr>
                <w:rFonts w:asciiTheme="minorHAnsi" w:eastAsia="Times New Roman" w:hAnsiTheme="minorHAnsi" w:cstheme="minorHAnsi"/>
                <w:sz w:val="20"/>
                <w:szCs w:val="20"/>
              </w:rPr>
            </w:pPr>
          </w:p>
          <w:p w14:paraId="1A494702" w14:textId="52FA5A5F" w:rsidR="00BE02E8" w:rsidRDefault="00BE02E8" w:rsidP="007E34C0">
            <w:p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Realizácia programu Erasmus+: </w:t>
            </w:r>
          </w:p>
          <w:p w14:paraId="58D62493" w14:textId="73672B21"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Fakulta na začiatku akademického roka, najneskôr však do 15. októbra, zverejn</w:t>
            </w:r>
            <w:r w:rsidR="00BE02E8">
              <w:rPr>
                <w:rFonts w:asciiTheme="minorHAnsi" w:eastAsia="Times New Roman" w:hAnsiTheme="minorHAnsi" w:cstheme="minorHAnsi"/>
                <w:sz w:val="20"/>
                <w:szCs w:val="20"/>
              </w:rPr>
              <w:t>í</w:t>
            </w:r>
            <w:r w:rsidRPr="00314ABE">
              <w:rPr>
                <w:rFonts w:asciiTheme="minorHAnsi" w:eastAsia="Times New Roman" w:hAnsiTheme="minorHAnsi" w:cstheme="minorHAnsi"/>
                <w:sz w:val="20"/>
                <w:szCs w:val="20"/>
              </w:rPr>
              <w:t xml:space="preserve"> na svojej internetovej stránke kritériá na výber účastníkov mobility programu Erasmus+ na nasledujúci akademický rok a v písomnej podobe ich doruč</w:t>
            </w:r>
            <w:r w:rsidR="00BE02E8">
              <w:rPr>
                <w:rFonts w:asciiTheme="minorHAnsi" w:eastAsia="Times New Roman" w:hAnsiTheme="minorHAnsi" w:cstheme="minorHAnsi"/>
                <w:sz w:val="20"/>
                <w:szCs w:val="20"/>
              </w:rPr>
              <w:t>í</w:t>
            </w:r>
            <w:r w:rsidRPr="00314ABE">
              <w:rPr>
                <w:rFonts w:asciiTheme="minorHAnsi" w:eastAsia="Times New Roman" w:hAnsiTheme="minorHAnsi" w:cstheme="minorHAnsi"/>
                <w:sz w:val="20"/>
                <w:szCs w:val="20"/>
              </w:rPr>
              <w:t xml:space="preserve"> OMV RUK. Kritériá spôsobilosti musia mať stanovené váhy jednotlivých kritérií, a to počtom bodov alebo percent tak, aby súčet všetkých tvoril 100 bodov, resp. percent. Odporúčanými kritériami spôsobilosti pre študentov sú najmä:</w:t>
            </w:r>
          </w:p>
          <w:p w14:paraId="2A45EF53"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 dosiahnuté študijné výsledky,</w:t>
            </w:r>
          </w:p>
          <w:p w14:paraId="57FB0769"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 jazykové schopnosti,</w:t>
            </w:r>
          </w:p>
          <w:p w14:paraId="54583331"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 motivácia,</w:t>
            </w:r>
          </w:p>
          <w:p w14:paraId="56B0B5CB"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 školské nepovinné aktivity (ŠVOČ, konferencie, časopis, ESN, a pod.).</w:t>
            </w:r>
          </w:p>
          <w:p w14:paraId="543B022A"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Fakulta zverejňuje výzvu na podávanie prihlášok na mobility, realizuje výberové konania a zostaví fakultné nominácie na mobility. Výsledky výberových konaní na študentské mobility je fakulta povinná doručiť na Oddelenie medzinárodných vzťahov UK (OMV RUK) najneskôr do 28. februára s uvedením:</w:t>
            </w:r>
          </w:p>
          <w:p w14:paraId="76CEE1CB"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 poradového čísla nominácie, mena a priezviska študenta,</w:t>
            </w:r>
          </w:p>
          <w:p w14:paraId="79B90F18"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 ročníka, ktorý študuje v čase podávania prihlášky,</w:t>
            </w:r>
          </w:p>
          <w:p w14:paraId="4B8510B7"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 krajiny a univerzity/organizácie, na ktorej chce absolvovať mobilitu,</w:t>
            </w:r>
          </w:p>
          <w:p w14:paraId="4ADF2634"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 hlavného vyučovacieho jazyka na univerzite, alebo pracovného jazyka organizácie,</w:t>
            </w:r>
          </w:p>
          <w:p w14:paraId="6DC97E0B"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e) preferovaného semestra, v ktorom chce mobilitu absolvovať,</w:t>
            </w:r>
          </w:p>
          <w:p w14:paraId="65F54E13"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 e-mailovej adresy a čísla mobilného telefónu študenta.</w:t>
            </w:r>
          </w:p>
          <w:p w14:paraId="0EC12644"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Súčasne s výsledkami výberových konaní na študentské mobility doručí fakulta poštou na OMV RUK aj originál zápisnice z výberového konania a prihlášky uchádzačov, pričom sprievodná dokumentácia k prihláške zostáva na fakulte.</w:t>
            </w:r>
          </w:p>
          <w:p w14:paraId="62F9A8F9" w14:textId="700B8AA5" w:rsidR="005F5F48" w:rsidRDefault="000762F0" w:rsidP="00BE02E8">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Fakulta je povinná zverejniť na svojej internetovej stránke zoznam uchádzačov o mobilitu spolu s výsledkami výberových konaní na všetky typy mobilít (vrátane neúspešných žiadateľov). </w:t>
            </w:r>
          </w:p>
          <w:p w14:paraId="05D2D255" w14:textId="77777777" w:rsidR="00BE02E8" w:rsidRPr="00314ABE" w:rsidRDefault="00BE02E8" w:rsidP="00BE02E8">
            <w:pPr>
              <w:jc w:val="both"/>
              <w:rPr>
                <w:rFonts w:asciiTheme="minorHAnsi" w:eastAsia="Times New Roman" w:hAnsiTheme="minorHAnsi" w:cstheme="minorHAnsi"/>
                <w:sz w:val="20"/>
                <w:szCs w:val="20"/>
              </w:rPr>
            </w:pPr>
          </w:p>
          <w:p w14:paraId="1ED44734" w14:textId="77777777" w:rsidR="005F5F48" w:rsidRPr="00314ABE" w:rsidRDefault="000762F0" w:rsidP="007E34C0">
            <w:pPr>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Zoznam mobilít a stáží</w:t>
            </w:r>
          </w:p>
          <w:p w14:paraId="5CBF54DB" w14:textId="77777777" w:rsidR="00BE02E8" w:rsidRP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Smernica rektora UK o pôsobnosti UK a jej fakúlt v rámci programu Európskeho spoločenstva Erasmus+, vnútorný predpis 3/2016:</w:t>
            </w:r>
          </w:p>
          <w:p w14:paraId="33273FBC" w14:textId="77777777" w:rsidR="00BE02E8" w:rsidRPr="00BE02E8" w:rsidRDefault="00000000" w:rsidP="00BE02E8">
            <w:pPr>
              <w:rPr>
                <w:rFonts w:asciiTheme="minorHAnsi" w:hAnsiTheme="minorHAnsi" w:cstheme="minorHAnsi"/>
                <w:bCs/>
                <w:i/>
                <w:iCs/>
                <w:color w:val="000000"/>
                <w:sz w:val="20"/>
                <w:szCs w:val="20"/>
              </w:rPr>
            </w:pPr>
            <w:hyperlink r:id="rId55" w:history="1">
              <w:r w:rsidR="00BE02E8" w:rsidRPr="00BE02E8">
                <w:rPr>
                  <w:rStyle w:val="Hypertextovprepojenie"/>
                  <w:rFonts w:asciiTheme="minorHAnsi" w:hAnsiTheme="minorHAnsi" w:cstheme="minorHAnsi"/>
                  <w:bCs/>
                  <w:i/>
                  <w:iCs/>
                  <w:sz w:val="20"/>
                  <w:szCs w:val="20"/>
                </w:rPr>
                <w:t>https://uniba.sk/fileadmin/ruk/legislativa/2016/Vp_2016_03.pdf</w:t>
              </w:r>
            </w:hyperlink>
          </w:p>
          <w:p w14:paraId="03C4D18A" w14:textId="77777777" w:rsidR="00BE02E8" w:rsidRPr="00BE02E8" w:rsidRDefault="00BE02E8" w:rsidP="00BE02E8">
            <w:pPr>
              <w:rPr>
                <w:rFonts w:asciiTheme="minorHAnsi" w:hAnsiTheme="minorHAnsi" w:cstheme="minorHAnsi"/>
                <w:bCs/>
                <w:i/>
                <w:iCs/>
                <w:color w:val="000000"/>
                <w:sz w:val="20"/>
                <w:szCs w:val="20"/>
              </w:rPr>
            </w:pPr>
          </w:p>
          <w:p w14:paraId="3D3F5380" w14:textId="7CFF4BA4" w:rsid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 xml:space="preserve">Metodické usmernenie (opatrenie rektora UK k uznávaniu kreditov v rámci ECTS) </w:t>
            </w:r>
          </w:p>
          <w:p w14:paraId="3349CF18" w14:textId="77777777" w:rsidR="00BE02E8" w:rsidRPr="00BE02E8" w:rsidRDefault="00BE02E8" w:rsidP="00BE02E8">
            <w:pPr>
              <w:rPr>
                <w:rFonts w:asciiTheme="minorHAnsi" w:hAnsiTheme="minorHAnsi" w:cstheme="minorHAnsi"/>
                <w:bCs/>
                <w:i/>
                <w:iCs/>
                <w:color w:val="000000"/>
                <w:sz w:val="20"/>
                <w:szCs w:val="20"/>
              </w:rPr>
            </w:pPr>
          </w:p>
          <w:p w14:paraId="319AAB67" w14:textId="77777777" w:rsidR="00BE02E8" w:rsidRP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Podpora mobilít študentov v </w:t>
            </w:r>
            <w:proofErr w:type="spellStart"/>
            <w:r w:rsidRPr="00BE02E8">
              <w:rPr>
                <w:rFonts w:asciiTheme="minorHAnsi" w:hAnsiTheme="minorHAnsi" w:cstheme="minorHAnsi"/>
                <w:bCs/>
                <w:i/>
                <w:iCs/>
                <w:color w:val="000000"/>
                <w:sz w:val="20"/>
                <w:szCs w:val="20"/>
              </w:rPr>
              <w:t>networkoch</w:t>
            </w:r>
            <w:proofErr w:type="spellEnd"/>
            <w:r w:rsidRPr="00BE02E8">
              <w:rPr>
                <w:rFonts w:asciiTheme="minorHAnsi" w:hAnsiTheme="minorHAnsi" w:cstheme="minorHAnsi"/>
                <w:bCs/>
                <w:i/>
                <w:iCs/>
                <w:color w:val="000000"/>
                <w:sz w:val="20"/>
                <w:szCs w:val="20"/>
              </w:rPr>
              <w:t>, kde je UK partner:</w:t>
            </w:r>
          </w:p>
          <w:p w14:paraId="15AE6689" w14:textId="77777777" w:rsidR="00BE02E8" w:rsidRPr="00BE02E8" w:rsidRDefault="00000000" w:rsidP="00BE02E8">
            <w:pPr>
              <w:rPr>
                <w:rFonts w:asciiTheme="minorHAnsi" w:hAnsiTheme="minorHAnsi" w:cstheme="minorHAnsi"/>
                <w:bCs/>
                <w:i/>
                <w:iCs/>
                <w:color w:val="000000"/>
                <w:sz w:val="20"/>
                <w:szCs w:val="20"/>
              </w:rPr>
            </w:pPr>
            <w:hyperlink r:id="rId56" w:history="1">
              <w:r w:rsidR="00BE02E8" w:rsidRPr="00BE02E8">
                <w:rPr>
                  <w:rStyle w:val="Hypertextovprepojenie"/>
                  <w:rFonts w:asciiTheme="minorHAnsi" w:hAnsiTheme="minorHAnsi" w:cstheme="minorHAnsi"/>
                  <w:bCs/>
                  <w:i/>
                  <w:iCs/>
                  <w:sz w:val="20"/>
                  <w:szCs w:val="20"/>
                </w:rPr>
                <w:t>https://uniba.sk/medzinarodne-vztahy/ostatne-mobilitne-programy/utrecht-network/zdruzenie-utrecht-network/</w:t>
              </w:r>
            </w:hyperlink>
            <w:r w:rsidR="00BE02E8" w:rsidRPr="00BE02E8">
              <w:rPr>
                <w:rFonts w:asciiTheme="minorHAnsi" w:hAnsiTheme="minorHAnsi" w:cstheme="minorHAnsi"/>
                <w:bCs/>
                <w:i/>
                <w:iCs/>
                <w:color w:val="000000"/>
                <w:sz w:val="20"/>
                <w:szCs w:val="20"/>
              </w:rPr>
              <w:t xml:space="preserve"> </w:t>
            </w:r>
          </w:p>
          <w:p w14:paraId="20BBB200" w14:textId="20FDE29D" w:rsidR="007E34C0" w:rsidRPr="00BE02E8" w:rsidRDefault="00000000" w:rsidP="00BE02E8">
            <w:pPr>
              <w:rPr>
                <w:rFonts w:asciiTheme="minorHAnsi" w:hAnsiTheme="minorHAnsi" w:cstheme="minorHAnsi"/>
                <w:color w:val="000000"/>
                <w:sz w:val="20"/>
                <w:szCs w:val="20"/>
              </w:rPr>
            </w:pPr>
            <w:hyperlink r:id="rId57" w:history="1">
              <w:r w:rsidR="00BE02E8" w:rsidRPr="00BE02E8">
                <w:rPr>
                  <w:rStyle w:val="Hypertextovprepojenie"/>
                  <w:rFonts w:asciiTheme="minorHAnsi" w:hAnsiTheme="minorHAnsi" w:cstheme="minorHAnsi"/>
                  <w:i/>
                  <w:iCs/>
                  <w:sz w:val="20"/>
                  <w:szCs w:val="20"/>
                </w:rPr>
                <w:t>https://uniba.sk/medzinarodne-vztahy/ostatne-mobilitne-programy/pobyty-pre-studentov-na-univerzitach-v-usa-kanade-japonsku-taiwane-gruzinsku/</w:t>
              </w:r>
            </w:hyperlink>
          </w:p>
          <w:p w14:paraId="46EB5EED" w14:textId="77777777" w:rsidR="00BE02E8" w:rsidRPr="00314ABE" w:rsidRDefault="00BE02E8" w:rsidP="00BE02E8">
            <w:pPr>
              <w:rPr>
                <w:rFonts w:asciiTheme="minorHAnsi" w:hAnsiTheme="minorHAnsi" w:cstheme="minorHAnsi"/>
                <w:b/>
                <w:bCs/>
                <w:color w:val="000000"/>
                <w:sz w:val="20"/>
                <w:szCs w:val="20"/>
              </w:rPr>
            </w:pPr>
          </w:p>
          <w:p w14:paraId="66A1D65C" w14:textId="2D93F8C7" w:rsidR="007E34C0" w:rsidRPr="00314ABE" w:rsidRDefault="007E34C0" w:rsidP="007E34C0">
            <w:pPr>
              <w:rPr>
                <w:rFonts w:asciiTheme="minorHAnsi" w:hAnsiTheme="minorHAnsi" w:cstheme="minorHAnsi"/>
                <w:color w:val="000000"/>
                <w:sz w:val="20"/>
                <w:szCs w:val="20"/>
              </w:rPr>
            </w:pPr>
            <w:r w:rsidRPr="00314ABE">
              <w:rPr>
                <w:rFonts w:asciiTheme="minorHAnsi" w:hAnsiTheme="minorHAnsi" w:cstheme="minorHAnsi"/>
                <w:b/>
                <w:bCs/>
                <w:color w:val="000000"/>
                <w:sz w:val="20"/>
                <w:szCs w:val="20"/>
              </w:rPr>
              <w:t>ERASMUS+ program:</w:t>
            </w:r>
          </w:p>
          <w:p w14:paraId="25F32BC0" w14:textId="0E760E7F" w:rsidR="007E34C0" w:rsidRPr="00A12FD2" w:rsidRDefault="00BE02E8" w:rsidP="007E34C0">
            <w:pPr>
              <w:rPr>
                <w:rFonts w:asciiTheme="minorHAnsi" w:hAnsiTheme="minorHAnsi" w:cstheme="minorHAnsi"/>
                <w:color w:val="000000"/>
                <w:sz w:val="20"/>
                <w:szCs w:val="20"/>
              </w:rPr>
            </w:pPr>
            <w:r>
              <w:rPr>
                <w:rFonts w:asciiTheme="minorHAnsi" w:hAnsiTheme="minorHAnsi" w:cstheme="minorHAnsi"/>
                <w:color w:val="000000"/>
                <w:sz w:val="20"/>
                <w:szCs w:val="20"/>
              </w:rPr>
              <w:t>Z</w:t>
            </w:r>
            <w:r w:rsidR="007E34C0" w:rsidRPr="00314ABE">
              <w:rPr>
                <w:rFonts w:asciiTheme="minorHAnsi" w:hAnsiTheme="minorHAnsi" w:cstheme="minorHAnsi"/>
                <w:color w:val="000000"/>
                <w:sz w:val="20"/>
                <w:szCs w:val="20"/>
              </w:rPr>
              <w:t xml:space="preserve">oznam </w:t>
            </w:r>
            <w:proofErr w:type="spellStart"/>
            <w:r w:rsidR="007E34C0" w:rsidRPr="00314ABE">
              <w:rPr>
                <w:rFonts w:asciiTheme="minorHAnsi" w:hAnsiTheme="minorHAnsi" w:cstheme="minorHAnsi"/>
                <w:i/>
                <w:iCs/>
                <w:color w:val="000000"/>
                <w:sz w:val="20"/>
                <w:szCs w:val="20"/>
              </w:rPr>
              <w:t>Intern-institutional</w:t>
            </w:r>
            <w:proofErr w:type="spellEnd"/>
            <w:r w:rsidR="007E34C0" w:rsidRPr="00314ABE">
              <w:rPr>
                <w:rFonts w:asciiTheme="minorHAnsi" w:hAnsiTheme="minorHAnsi" w:cstheme="minorHAnsi"/>
                <w:i/>
                <w:iCs/>
                <w:color w:val="000000"/>
                <w:sz w:val="20"/>
                <w:szCs w:val="20"/>
              </w:rPr>
              <w:t xml:space="preserve"> </w:t>
            </w:r>
            <w:proofErr w:type="spellStart"/>
            <w:r w:rsidR="007E34C0" w:rsidRPr="00314ABE">
              <w:rPr>
                <w:rFonts w:asciiTheme="minorHAnsi" w:hAnsiTheme="minorHAnsi" w:cstheme="minorHAnsi"/>
                <w:i/>
                <w:iCs/>
                <w:color w:val="000000"/>
                <w:sz w:val="20"/>
                <w:szCs w:val="20"/>
              </w:rPr>
              <w:t>Agreements</w:t>
            </w:r>
            <w:proofErr w:type="spellEnd"/>
            <w:r w:rsidR="007E34C0" w:rsidRPr="00314ABE">
              <w:rPr>
                <w:rFonts w:asciiTheme="minorHAnsi" w:hAnsiTheme="minorHAnsi" w:cstheme="minorHAnsi"/>
                <w:i/>
                <w:iCs/>
                <w:color w:val="000000"/>
                <w:sz w:val="20"/>
                <w:szCs w:val="20"/>
              </w:rPr>
              <w:t>  (IIA</w:t>
            </w:r>
            <w:r w:rsidR="007E34C0" w:rsidRPr="00314ABE">
              <w:rPr>
                <w:rFonts w:asciiTheme="minorHAnsi" w:hAnsiTheme="minorHAnsi" w:cstheme="minorHAnsi"/>
                <w:color w:val="000000"/>
                <w:sz w:val="20"/>
                <w:szCs w:val="20"/>
              </w:rPr>
              <w:t xml:space="preserve">), ktoré má FSEV uzavreté v študijnom </w:t>
            </w:r>
            <w:r>
              <w:rPr>
                <w:rFonts w:asciiTheme="minorHAnsi" w:hAnsiTheme="minorHAnsi" w:cstheme="minorHAnsi"/>
                <w:color w:val="000000"/>
                <w:sz w:val="20"/>
                <w:szCs w:val="20"/>
              </w:rPr>
              <w:t>odbore</w:t>
            </w:r>
            <w:r w:rsidR="007E34C0" w:rsidRPr="00314ABE">
              <w:rPr>
                <w:rFonts w:asciiTheme="minorHAnsi" w:hAnsiTheme="minorHAnsi" w:cstheme="minorHAnsi"/>
                <w:color w:val="000000"/>
                <w:sz w:val="20"/>
                <w:szCs w:val="20"/>
              </w:rPr>
              <w:t xml:space="preserve"> ,,</w:t>
            </w:r>
            <w:r w:rsidR="005A3CB8">
              <w:rPr>
                <w:rFonts w:asciiTheme="minorHAnsi" w:hAnsiTheme="minorHAnsi" w:cstheme="minorHAnsi"/>
                <w:color w:val="000000"/>
                <w:sz w:val="20"/>
                <w:szCs w:val="20"/>
              </w:rPr>
              <w:t xml:space="preserve">Politológia / </w:t>
            </w:r>
            <w:r w:rsidR="005A3CB8" w:rsidRPr="00A12FD2">
              <w:rPr>
                <w:rFonts w:asciiTheme="minorHAnsi" w:hAnsiTheme="minorHAnsi" w:cstheme="minorHAnsi"/>
                <w:color w:val="000000"/>
                <w:sz w:val="20"/>
                <w:szCs w:val="20"/>
              </w:rPr>
              <w:t>Európske štúdiá / Medzinárodné vzťahy“</w:t>
            </w:r>
          </w:p>
          <w:p w14:paraId="0734D67F" w14:textId="10FF1E4E" w:rsidR="007E34C0" w:rsidRDefault="00000000" w:rsidP="007E34C0">
            <w:pPr>
              <w:rPr>
                <w:rFonts w:asciiTheme="minorHAnsi" w:hAnsiTheme="minorHAnsi" w:cstheme="minorHAnsi"/>
                <w:color w:val="000000"/>
                <w:sz w:val="20"/>
                <w:szCs w:val="20"/>
              </w:rPr>
            </w:pPr>
            <w:hyperlink r:id="rId58" w:history="1">
              <w:r w:rsidR="00664365" w:rsidRPr="003F5A27">
                <w:rPr>
                  <w:rStyle w:val="Hypertextovprepojenie"/>
                  <w:rFonts w:asciiTheme="minorHAnsi" w:hAnsiTheme="minorHAnsi" w:cstheme="minorHAnsi"/>
                  <w:sz w:val="20"/>
                  <w:szCs w:val="20"/>
                </w:rPr>
                <w:t>https://fses.uniba.sk/zahranicne-vztahy/program-erasmus/partnerske-univerzity/</w:t>
              </w:r>
            </w:hyperlink>
            <w:r w:rsidR="00664365">
              <w:rPr>
                <w:rFonts w:asciiTheme="minorHAnsi" w:hAnsiTheme="minorHAnsi" w:cstheme="minorHAnsi"/>
                <w:color w:val="000000"/>
                <w:sz w:val="20"/>
                <w:szCs w:val="20"/>
              </w:rPr>
              <w:t xml:space="preserve"> </w:t>
            </w:r>
          </w:p>
          <w:p w14:paraId="263A519B" w14:textId="3B561F16" w:rsidR="00FC533C" w:rsidRDefault="00000000" w:rsidP="007E34C0">
            <w:pPr>
              <w:rPr>
                <w:rFonts w:asciiTheme="minorHAnsi" w:hAnsiTheme="minorHAnsi" w:cstheme="minorHAnsi"/>
                <w:color w:val="000000"/>
                <w:sz w:val="20"/>
                <w:szCs w:val="20"/>
              </w:rPr>
            </w:pPr>
            <w:hyperlink r:id="rId59" w:history="1">
              <w:r w:rsidR="00FC533C" w:rsidRPr="00D60718">
                <w:rPr>
                  <w:rStyle w:val="Hypertextovprepojenie"/>
                  <w:rFonts w:asciiTheme="minorHAnsi" w:hAnsiTheme="minorHAnsi" w:cstheme="minorHAnsi"/>
                  <w:sz w:val="20"/>
                  <w:szCs w:val="20"/>
                </w:rPr>
                <w:t>https://fses.uniba.sk/fileadmin/fsev/mv/erasmus_/2022_29/PArtnerske_uni_web_uprava_3.pdf</w:t>
              </w:r>
            </w:hyperlink>
            <w:r w:rsidR="00FC533C">
              <w:rPr>
                <w:rFonts w:asciiTheme="minorHAnsi" w:hAnsiTheme="minorHAnsi" w:cstheme="minorHAnsi"/>
                <w:color w:val="000000"/>
                <w:sz w:val="20"/>
                <w:szCs w:val="20"/>
              </w:rPr>
              <w:t xml:space="preserve"> </w:t>
            </w:r>
          </w:p>
          <w:p w14:paraId="71F35A5E" w14:textId="1FDEBE03" w:rsidR="00FC533C" w:rsidRDefault="00FC533C" w:rsidP="007E34C0">
            <w:pPr>
              <w:rPr>
                <w:rFonts w:asciiTheme="minorHAnsi" w:hAnsiTheme="minorHAnsi" w:cstheme="minorHAnsi"/>
                <w:color w:val="000000"/>
                <w:sz w:val="20"/>
                <w:szCs w:val="20"/>
              </w:rPr>
            </w:pPr>
          </w:p>
          <w:tbl>
            <w:tblPr>
              <w:tblW w:w="12800" w:type="dxa"/>
              <w:tblLayout w:type="fixed"/>
              <w:tblCellMar>
                <w:left w:w="70" w:type="dxa"/>
                <w:right w:w="70" w:type="dxa"/>
              </w:tblCellMar>
              <w:tblLook w:val="04A0" w:firstRow="1" w:lastRow="0" w:firstColumn="1" w:lastColumn="0" w:noHBand="0" w:noVBand="1"/>
            </w:tblPr>
            <w:tblGrid>
              <w:gridCol w:w="1020"/>
              <w:gridCol w:w="2580"/>
              <w:gridCol w:w="1560"/>
              <w:gridCol w:w="1660"/>
              <w:gridCol w:w="4280"/>
              <w:gridCol w:w="1700"/>
            </w:tblGrid>
            <w:tr w:rsidR="00FC533C" w14:paraId="469E767A" w14:textId="77777777" w:rsidTr="00FC533C">
              <w:trPr>
                <w:trHeight w:val="1280"/>
              </w:trPr>
              <w:tc>
                <w:tcPr>
                  <w:tcW w:w="1020" w:type="dxa"/>
                  <w:tcBorders>
                    <w:top w:val="single" w:sz="8" w:space="0" w:color="auto"/>
                    <w:left w:val="single" w:sz="8" w:space="0" w:color="auto"/>
                    <w:bottom w:val="nil"/>
                    <w:right w:val="single" w:sz="4" w:space="0" w:color="auto"/>
                  </w:tcBorders>
                  <w:shd w:val="clear" w:color="000000" w:fill="E7E6E6"/>
                  <w:vAlign w:val="center"/>
                  <w:hideMark/>
                </w:tcPr>
                <w:p w14:paraId="2863DE47" w14:textId="77777777" w:rsidR="00FC533C" w:rsidRDefault="00FC533C" w:rsidP="00FC533C">
                  <w:pPr>
                    <w:rPr>
                      <w:b/>
                      <w:bCs/>
                      <w:color w:val="000000"/>
                    </w:rPr>
                  </w:pPr>
                  <w:r>
                    <w:rPr>
                      <w:b/>
                      <w:bCs/>
                      <w:color w:val="000000"/>
                    </w:rPr>
                    <w:t> </w:t>
                  </w:r>
                </w:p>
              </w:tc>
              <w:tc>
                <w:tcPr>
                  <w:tcW w:w="2580" w:type="dxa"/>
                  <w:tcBorders>
                    <w:top w:val="single" w:sz="8" w:space="0" w:color="auto"/>
                    <w:left w:val="nil"/>
                    <w:bottom w:val="nil"/>
                    <w:right w:val="single" w:sz="4" w:space="0" w:color="auto"/>
                  </w:tcBorders>
                  <w:shd w:val="clear" w:color="000000" w:fill="E7E6E6"/>
                  <w:vAlign w:val="center"/>
                  <w:hideMark/>
                </w:tcPr>
                <w:p w14:paraId="1A52FF25" w14:textId="77777777" w:rsidR="00FC533C" w:rsidRDefault="00FC533C" w:rsidP="00FC533C">
                  <w:pPr>
                    <w:rPr>
                      <w:b/>
                      <w:bCs/>
                      <w:color w:val="000000"/>
                    </w:rPr>
                  </w:pPr>
                  <w:r>
                    <w:rPr>
                      <w:b/>
                      <w:bCs/>
                      <w:color w:val="000000"/>
                    </w:rPr>
                    <w:t xml:space="preserve">Study </w:t>
                  </w:r>
                  <w:proofErr w:type="spellStart"/>
                  <w:r>
                    <w:rPr>
                      <w:b/>
                      <w:bCs/>
                      <w:color w:val="000000"/>
                    </w:rPr>
                    <w:t>field</w:t>
                  </w:r>
                  <w:proofErr w:type="spellEnd"/>
                </w:p>
              </w:tc>
              <w:tc>
                <w:tcPr>
                  <w:tcW w:w="1560" w:type="dxa"/>
                  <w:tcBorders>
                    <w:top w:val="single" w:sz="8" w:space="0" w:color="auto"/>
                    <w:left w:val="nil"/>
                    <w:bottom w:val="nil"/>
                    <w:right w:val="single" w:sz="4" w:space="0" w:color="auto"/>
                  </w:tcBorders>
                  <w:shd w:val="clear" w:color="000000" w:fill="E7E6E6"/>
                  <w:vAlign w:val="center"/>
                  <w:hideMark/>
                </w:tcPr>
                <w:p w14:paraId="7D12EE80" w14:textId="77777777" w:rsidR="00FC533C" w:rsidRDefault="00FC533C" w:rsidP="00FC533C">
                  <w:pPr>
                    <w:rPr>
                      <w:b/>
                      <w:bCs/>
                      <w:color w:val="000000"/>
                    </w:rPr>
                  </w:pPr>
                  <w:r>
                    <w:rPr>
                      <w:b/>
                      <w:bCs/>
                      <w:color w:val="000000"/>
                    </w:rPr>
                    <w:t>Country</w:t>
                  </w:r>
                </w:p>
              </w:tc>
              <w:tc>
                <w:tcPr>
                  <w:tcW w:w="1660" w:type="dxa"/>
                  <w:tcBorders>
                    <w:top w:val="single" w:sz="8" w:space="0" w:color="auto"/>
                    <w:left w:val="nil"/>
                    <w:bottom w:val="nil"/>
                    <w:right w:val="single" w:sz="4" w:space="0" w:color="auto"/>
                  </w:tcBorders>
                  <w:shd w:val="clear" w:color="000000" w:fill="E7E6E6"/>
                  <w:vAlign w:val="center"/>
                  <w:hideMark/>
                </w:tcPr>
                <w:p w14:paraId="5A54B051" w14:textId="77777777" w:rsidR="00FC533C" w:rsidRDefault="00FC533C" w:rsidP="00FC533C">
                  <w:pPr>
                    <w:rPr>
                      <w:b/>
                      <w:bCs/>
                      <w:color w:val="000000"/>
                    </w:rPr>
                  </w:pPr>
                  <w:r>
                    <w:rPr>
                      <w:b/>
                      <w:bCs/>
                      <w:color w:val="000000"/>
                    </w:rPr>
                    <w:t> </w:t>
                  </w:r>
                </w:p>
              </w:tc>
              <w:tc>
                <w:tcPr>
                  <w:tcW w:w="4280" w:type="dxa"/>
                  <w:tcBorders>
                    <w:top w:val="single" w:sz="8" w:space="0" w:color="auto"/>
                    <w:left w:val="nil"/>
                    <w:bottom w:val="nil"/>
                    <w:right w:val="single" w:sz="4" w:space="0" w:color="auto"/>
                  </w:tcBorders>
                  <w:shd w:val="clear" w:color="000000" w:fill="E7E6E6"/>
                  <w:vAlign w:val="center"/>
                  <w:hideMark/>
                </w:tcPr>
                <w:p w14:paraId="7DFCEB2A" w14:textId="77777777" w:rsidR="00FC533C" w:rsidRDefault="00FC533C" w:rsidP="00FC533C">
                  <w:pPr>
                    <w:rPr>
                      <w:b/>
                      <w:bCs/>
                      <w:color w:val="000000"/>
                    </w:rPr>
                  </w:pPr>
                  <w:proofErr w:type="spellStart"/>
                  <w:r>
                    <w:rPr>
                      <w:b/>
                      <w:bCs/>
                      <w:color w:val="000000"/>
                    </w:rPr>
                    <w:t>University</w:t>
                  </w:r>
                  <w:proofErr w:type="spellEnd"/>
                </w:p>
              </w:tc>
              <w:tc>
                <w:tcPr>
                  <w:tcW w:w="1700" w:type="dxa"/>
                  <w:tcBorders>
                    <w:top w:val="single" w:sz="8" w:space="0" w:color="auto"/>
                    <w:left w:val="nil"/>
                    <w:bottom w:val="nil"/>
                    <w:right w:val="single" w:sz="8" w:space="0" w:color="auto"/>
                  </w:tcBorders>
                  <w:shd w:val="clear" w:color="000000" w:fill="E7E6E6"/>
                  <w:vAlign w:val="center"/>
                  <w:hideMark/>
                </w:tcPr>
                <w:p w14:paraId="6AD69EFE" w14:textId="77777777" w:rsidR="00FC533C" w:rsidRDefault="00FC533C" w:rsidP="00FC533C">
                  <w:pPr>
                    <w:rPr>
                      <w:b/>
                      <w:bCs/>
                      <w:color w:val="000000"/>
                    </w:rPr>
                  </w:pPr>
                  <w:r>
                    <w:rPr>
                      <w:b/>
                      <w:bCs/>
                      <w:color w:val="000000"/>
                    </w:rPr>
                    <w:t xml:space="preserve">Erasmus </w:t>
                  </w:r>
                  <w:proofErr w:type="spellStart"/>
                  <w:r>
                    <w:rPr>
                      <w:b/>
                      <w:bCs/>
                      <w:color w:val="000000"/>
                    </w:rPr>
                    <w:t>code</w:t>
                  </w:r>
                  <w:proofErr w:type="spellEnd"/>
                </w:p>
              </w:tc>
            </w:tr>
            <w:tr w:rsidR="00FC533C" w14:paraId="4D944B91" w14:textId="77777777" w:rsidTr="00FC533C">
              <w:trPr>
                <w:trHeight w:val="275"/>
              </w:trPr>
              <w:tc>
                <w:tcPr>
                  <w:tcW w:w="10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833F811" w14:textId="77777777" w:rsidR="00FC533C" w:rsidRDefault="00FC533C" w:rsidP="00FC533C">
                  <w:pPr>
                    <w:rPr>
                      <w:color w:val="000000"/>
                    </w:rPr>
                  </w:pPr>
                  <w:r>
                    <w:rPr>
                      <w:color w:val="000000"/>
                    </w:rPr>
                    <w:t>FSEVPSC</w:t>
                  </w:r>
                </w:p>
              </w:tc>
              <w:tc>
                <w:tcPr>
                  <w:tcW w:w="2580" w:type="dxa"/>
                  <w:tcBorders>
                    <w:top w:val="single" w:sz="8" w:space="0" w:color="auto"/>
                    <w:left w:val="nil"/>
                    <w:bottom w:val="single" w:sz="4" w:space="0" w:color="auto"/>
                    <w:right w:val="single" w:sz="4" w:space="0" w:color="auto"/>
                  </w:tcBorders>
                  <w:shd w:val="clear" w:color="auto" w:fill="auto"/>
                  <w:noWrap/>
                  <w:vAlign w:val="bottom"/>
                  <w:hideMark/>
                </w:tcPr>
                <w:p w14:paraId="0CC08489"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single" w:sz="8" w:space="0" w:color="auto"/>
                    <w:left w:val="nil"/>
                    <w:bottom w:val="single" w:sz="4" w:space="0" w:color="auto"/>
                    <w:right w:val="single" w:sz="4" w:space="0" w:color="auto"/>
                  </w:tcBorders>
                  <w:shd w:val="clear" w:color="auto" w:fill="auto"/>
                  <w:vAlign w:val="center"/>
                  <w:hideMark/>
                </w:tcPr>
                <w:p w14:paraId="50A945DF" w14:textId="77777777" w:rsidR="00FC533C" w:rsidRDefault="00FC533C" w:rsidP="00FC533C">
                  <w:pPr>
                    <w:rPr>
                      <w:color w:val="000000"/>
                      <w:sz w:val="20"/>
                      <w:szCs w:val="20"/>
                    </w:rPr>
                  </w:pPr>
                  <w:proofErr w:type="spellStart"/>
                  <w:r>
                    <w:rPr>
                      <w:color w:val="000000"/>
                      <w:sz w:val="20"/>
                      <w:szCs w:val="20"/>
                    </w:rPr>
                    <w:t>Belgium</w:t>
                  </w:r>
                  <w:proofErr w:type="spellEnd"/>
                </w:p>
              </w:tc>
              <w:tc>
                <w:tcPr>
                  <w:tcW w:w="1660" w:type="dxa"/>
                  <w:tcBorders>
                    <w:top w:val="single" w:sz="8" w:space="0" w:color="auto"/>
                    <w:left w:val="nil"/>
                    <w:bottom w:val="single" w:sz="4" w:space="0" w:color="auto"/>
                    <w:right w:val="single" w:sz="4" w:space="0" w:color="auto"/>
                  </w:tcBorders>
                  <w:shd w:val="clear" w:color="auto" w:fill="auto"/>
                  <w:noWrap/>
                  <w:vAlign w:val="bottom"/>
                  <w:hideMark/>
                </w:tcPr>
                <w:p w14:paraId="08EA6E81" w14:textId="77777777" w:rsidR="00FC533C" w:rsidRDefault="00FC533C" w:rsidP="00FC533C">
                  <w:pPr>
                    <w:rPr>
                      <w:color w:val="000000"/>
                      <w:sz w:val="20"/>
                      <w:szCs w:val="20"/>
                    </w:rPr>
                  </w:pPr>
                  <w:r>
                    <w:rPr>
                      <w:color w:val="000000"/>
                      <w:sz w:val="20"/>
                      <w:szCs w:val="20"/>
                    </w:rPr>
                    <w:t>BRUXEL02</w:t>
                  </w:r>
                </w:p>
              </w:tc>
              <w:tc>
                <w:tcPr>
                  <w:tcW w:w="4280" w:type="dxa"/>
                  <w:tcBorders>
                    <w:top w:val="single" w:sz="8" w:space="0" w:color="auto"/>
                    <w:left w:val="nil"/>
                    <w:bottom w:val="single" w:sz="4" w:space="0" w:color="auto"/>
                    <w:right w:val="single" w:sz="4" w:space="0" w:color="auto"/>
                  </w:tcBorders>
                  <w:shd w:val="clear" w:color="auto" w:fill="auto"/>
                  <w:noWrap/>
                  <w:vAlign w:val="bottom"/>
                  <w:hideMark/>
                </w:tcPr>
                <w:p w14:paraId="249E1352" w14:textId="77777777" w:rsidR="00FC533C" w:rsidRDefault="00FC533C" w:rsidP="00FC533C">
                  <w:pPr>
                    <w:rPr>
                      <w:color w:val="000000"/>
                      <w:sz w:val="20"/>
                      <w:szCs w:val="20"/>
                    </w:rPr>
                  </w:pPr>
                  <w:proofErr w:type="spellStart"/>
                  <w:r>
                    <w:rPr>
                      <w:color w:val="000000"/>
                      <w:sz w:val="20"/>
                      <w:szCs w:val="20"/>
                    </w:rPr>
                    <w:t>Université</w:t>
                  </w:r>
                  <w:proofErr w:type="spellEnd"/>
                  <w:r>
                    <w:rPr>
                      <w:color w:val="000000"/>
                      <w:sz w:val="20"/>
                      <w:szCs w:val="20"/>
                    </w:rPr>
                    <w:t xml:space="preserve"> Saint-Louis- </w:t>
                  </w:r>
                  <w:proofErr w:type="spellStart"/>
                  <w:r>
                    <w:rPr>
                      <w:color w:val="000000"/>
                      <w:sz w:val="20"/>
                      <w:szCs w:val="20"/>
                    </w:rPr>
                    <w:t>Bruxelles</w:t>
                  </w:r>
                  <w:proofErr w:type="spellEnd"/>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14:paraId="5F57FD11" w14:textId="77777777" w:rsidR="00FC533C" w:rsidRDefault="00FC533C" w:rsidP="00FC533C">
                  <w:pPr>
                    <w:rPr>
                      <w:color w:val="000000"/>
                      <w:sz w:val="20"/>
                      <w:szCs w:val="20"/>
                    </w:rPr>
                  </w:pPr>
                  <w:r>
                    <w:rPr>
                      <w:color w:val="000000"/>
                      <w:sz w:val="20"/>
                      <w:szCs w:val="20"/>
                    </w:rPr>
                    <w:t>B  BRUXEL02</w:t>
                  </w:r>
                </w:p>
              </w:tc>
            </w:tr>
            <w:tr w:rsidR="00FC533C" w14:paraId="198ADC92"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D23E413"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4F1840B"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70637D59" w14:textId="77777777" w:rsidR="00FC533C" w:rsidRDefault="00FC533C" w:rsidP="00FC533C">
                  <w:pPr>
                    <w:rPr>
                      <w:color w:val="000000"/>
                      <w:sz w:val="20"/>
                      <w:szCs w:val="20"/>
                    </w:rPr>
                  </w:pPr>
                  <w:proofErr w:type="spellStart"/>
                  <w:r>
                    <w:rPr>
                      <w:color w:val="000000"/>
                      <w:sz w:val="20"/>
                      <w:szCs w:val="20"/>
                    </w:rPr>
                    <w:t>Belgium</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33CCBA24" w14:textId="77777777" w:rsidR="00FC533C" w:rsidRDefault="00FC533C" w:rsidP="00FC533C">
                  <w:pPr>
                    <w:rPr>
                      <w:color w:val="000000"/>
                      <w:sz w:val="20"/>
                      <w:szCs w:val="20"/>
                    </w:rPr>
                  </w:pPr>
                  <w:r>
                    <w:rPr>
                      <w:color w:val="000000"/>
                      <w:sz w:val="20"/>
                      <w:szCs w:val="20"/>
                    </w:rPr>
                    <w:t>GENT01</w:t>
                  </w:r>
                </w:p>
              </w:tc>
              <w:tc>
                <w:tcPr>
                  <w:tcW w:w="4280" w:type="dxa"/>
                  <w:tcBorders>
                    <w:top w:val="nil"/>
                    <w:left w:val="nil"/>
                    <w:bottom w:val="single" w:sz="4" w:space="0" w:color="auto"/>
                    <w:right w:val="single" w:sz="4" w:space="0" w:color="auto"/>
                  </w:tcBorders>
                  <w:shd w:val="clear" w:color="auto" w:fill="auto"/>
                  <w:noWrap/>
                  <w:vAlign w:val="bottom"/>
                  <w:hideMark/>
                </w:tcPr>
                <w:p w14:paraId="500DC5D4" w14:textId="77777777" w:rsidR="00FC533C" w:rsidRDefault="00FC533C" w:rsidP="00FC533C">
                  <w:pPr>
                    <w:rPr>
                      <w:color w:val="000000"/>
                      <w:sz w:val="20"/>
                      <w:szCs w:val="20"/>
                    </w:rPr>
                  </w:pPr>
                  <w:proofErr w:type="spellStart"/>
                  <w:r>
                    <w:rPr>
                      <w:color w:val="000000"/>
                      <w:sz w:val="20"/>
                      <w:szCs w:val="20"/>
                    </w:rPr>
                    <w:t>Ghent</w:t>
                  </w:r>
                  <w:proofErr w:type="spellEnd"/>
                  <w:r>
                    <w:rPr>
                      <w:color w:val="000000"/>
                      <w:sz w:val="20"/>
                      <w:szCs w:val="20"/>
                    </w:rPr>
                    <w:t xml:space="preserve">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3B6B2C2F" w14:textId="77777777" w:rsidR="00FC533C" w:rsidRDefault="00FC533C" w:rsidP="00FC533C">
                  <w:pPr>
                    <w:rPr>
                      <w:color w:val="000000"/>
                      <w:sz w:val="20"/>
                      <w:szCs w:val="20"/>
                    </w:rPr>
                  </w:pPr>
                  <w:r>
                    <w:rPr>
                      <w:color w:val="000000"/>
                      <w:sz w:val="20"/>
                      <w:szCs w:val="20"/>
                    </w:rPr>
                    <w:t>B  GENT01</w:t>
                  </w:r>
                </w:p>
              </w:tc>
            </w:tr>
            <w:tr w:rsidR="00FC533C" w14:paraId="1E5D5437"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F3C8A2D"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508DE8F1"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6F2E447B" w14:textId="77777777" w:rsidR="00FC533C" w:rsidRDefault="00FC533C" w:rsidP="00FC533C">
                  <w:pPr>
                    <w:rPr>
                      <w:color w:val="000000"/>
                      <w:sz w:val="20"/>
                      <w:szCs w:val="20"/>
                    </w:rPr>
                  </w:pPr>
                  <w:proofErr w:type="spellStart"/>
                  <w:r>
                    <w:rPr>
                      <w:color w:val="000000"/>
                      <w:sz w:val="20"/>
                      <w:szCs w:val="20"/>
                    </w:rPr>
                    <w:t>Czech</w:t>
                  </w:r>
                  <w:proofErr w:type="spellEnd"/>
                  <w:r>
                    <w:rPr>
                      <w:color w:val="000000"/>
                      <w:sz w:val="20"/>
                      <w:szCs w:val="20"/>
                    </w:rPr>
                    <w:t xml:space="preserve"> </w:t>
                  </w:r>
                  <w:proofErr w:type="spellStart"/>
                  <w:r>
                    <w:rPr>
                      <w:color w:val="000000"/>
                      <w:sz w:val="20"/>
                      <w:szCs w:val="20"/>
                    </w:rPr>
                    <w:t>Republic</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5D062834" w14:textId="77777777" w:rsidR="00FC533C" w:rsidRDefault="00FC533C" w:rsidP="00FC533C">
                  <w:pPr>
                    <w:rPr>
                      <w:color w:val="000000"/>
                      <w:sz w:val="20"/>
                      <w:szCs w:val="20"/>
                    </w:rPr>
                  </w:pPr>
                  <w:r>
                    <w:rPr>
                      <w:color w:val="000000"/>
                      <w:sz w:val="20"/>
                      <w:szCs w:val="20"/>
                    </w:rPr>
                    <w:t>BRNO05</w:t>
                  </w:r>
                </w:p>
              </w:tc>
              <w:tc>
                <w:tcPr>
                  <w:tcW w:w="4280" w:type="dxa"/>
                  <w:tcBorders>
                    <w:top w:val="nil"/>
                    <w:left w:val="nil"/>
                    <w:bottom w:val="single" w:sz="4" w:space="0" w:color="auto"/>
                    <w:right w:val="single" w:sz="4" w:space="0" w:color="auto"/>
                  </w:tcBorders>
                  <w:shd w:val="clear" w:color="auto" w:fill="auto"/>
                  <w:noWrap/>
                  <w:vAlign w:val="bottom"/>
                  <w:hideMark/>
                </w:tcPr>
                <w:p w14:paraId="5041471B" w14:textId="77777777" w:rsidR="00FC533C" w:rsidRDefault="00FC533C" w:rsidP="00FC533C">
                  <w:pPr>
                    <w:rPr>
                      <w:color w:val="000000"/>
                      <w:sz w:val="20"/>
                      <w:szCs w:val="20"/>
                    </w:rPr>
                  </w:pPr>
                  <w:r>
                    <w:rPr>
                      <w:color w:val="000000"/>
                      <w:sz w:val="20"/>
                      <w:szCs w:val="20"/>
                    </w:rPr>
                    <w:t xml:space="preserve">Masaryk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7351A614" w14:textId="77777777" w:rsidR="00FC533C" w:rsidRDefault="00FC533C" w:rsidP="00FC533C">
                  <w:pPr>
                    <w:rPr>
                      <w:color w:val="000000"/>
                      <w:sz w:val="20"/>
                      <w:szCs w:val="20"/>
                    </w:rPr>
                  </w:pPr>
                  <w:r>
                    <w:rPr>
                      <w:color w:val="000000"/>
                      <w:sz w:val="20"/>
                      <w:szCs w:val="20"/>
                    </w:rPr>
                    <w:t>CZ BRNO05</w:t>
                  </w:r>
                </w:p>
              </w:tc>
            </w:tr>
            <w:tr w:rsidR="00FC533C" w14:paraId="78692B6D"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D747AB3"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894121F"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63881B15" w14:textId="77777777" w:rsidR="00FC533C" w:rsidRDefault="00FC533C" w:rsidP="00FC533C">
                  <w:pPr>
                    <w:rPr>
                      <w:color w:val="000000"/>
                      <w:sz w:val="20"/>
                      <w:szCs w:val="20"/>
                    </w:rPr>
                  </w:pPr>
                  <w:proofErr w:type="spellStart"/>
                  <w:r>
                    <w:rPr>
                      <w:color w:val="000000"/>
                      <w:sz w:val="20"/>
                      <w:szCs w:val="20"/>
                    </w:rPr>
                    <w:t>Czech</w:t>
                  </w:r>
                  <w:proofErr w:type="spellEnd"/>
                  <w:r>
                    <w:rPr>
                      <w:color w:val="000000"/>
                      <w:sz w:val="20"/>
                      <w:szCs w:val="20"/>
                    </w:rPr>
                    <w:t xml:space="preserve"> </w:t>
                  </w:r>
                  <w:proofErr w:type="spellStart"/>
                  <w:r>
                    <w:rPr>
                      <w:color w:val="000000"/>
                      <w:sz w:val="20"/>
                      <w:szCs w:val="20"/>
                    </w:rPr>
                    <w:t>Republic</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7783DD27" w14:textId="77777777" w:rsidR="00FC533C" w:rsidRDefault="00FC533C" w:rsidP="00FC533C">
                  <w:pPr>
                    <w:rPr>
                      <w:color w:val="000000"/>
                      <w:sz w:val="20"/>
                      <w:szCs w:val="20"/>
                    </w:rPr>
                  </w:pPr>
                  <w:r>
                    <w:rPr>
                      <w:color w:val="000000"/>
                      <w:sz w:val="20"/>
                      <w:szCs w:val="20"/>
                    </w:rPr>
                    <w:t>PRAHA07</w:t>
                  </w:r>
                </w:p>
              </w:tc>
              <w:tc>
                <w:tcPr>
                  <w:tcW w:w="4280" w:type="dxa"/>
                  <w:tcBorders>
                    <w:top w:val="nil"/>
                    <w:left w:val="nil"/>
                    <w:bottom w:val="single" w:sz="4" w:space="0" w:color="auto"/>
                    <w:right w:val="single" w:sz="4" w:space="0" w:color="auto"/>
                  </w:tcBorders>
                  <w:shd w:val="clear" w:color="auto" w:fill="auto"/>
                  <w:noWrap/>
                  <w:vAlign w:val="bottom"/>
                  <w:hideMark/>
                </w:tcPr>
                <w:p w14:paraId="18C809EC" w14:textId="77777777" w:rsidR="00FC533C" w:rsidRDefault="00FC533C" w:rsidP="00FC533C">
                  <w:pPr>
                    <w:rPr>
                      <w:color w:val="000000"/>
                      <w:sz w:val="20"/>
                      <w:szCs w:val="20"/>
                    </w:rPr>
                  </w:pPr>
                  <w:r>
                    <w:rPr>
                      <w:color w:val="000000"/>
                      <w:sz w:val="20"/>
                      <w:szCs w:val="20"/>
                    </w:rPr>
                    <w:t xml:space="preserve">Charles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4D3153D0" w14:textId="77777777" w:rsidR="00FC533C" w:rsidRDefault="00FC533C" w:rsidP="00FC533C">
                  <w:pPr>
                    <w:rPr>
                      <w:color w:val="000000"/>
                      <w:sz w:val="20"/>
                      <w:szCs w:val="20"/>
                    </w:rPr>
                  </w:pPr>
                  <w:r>
                    <w:rPr>
                      <w:color w:val="000000"/>
                      <w:sz w:val="20"/>
                      <w:szCs w:val="20"/>
                    </w:rPr>
                    <w:t>CZ PRAHA07</w:t>
                  </w:r>
                </w:p>
              </w:tc>
            </w:tr>
            <w:tr w:rsidR="00FC533C" w14:paraId="60FFED21"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5B3DEC5"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076143F"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1CF35EED" w14:textId="77777777" w:rsidR="00FC533C" w:rsidRDefault="00FC533C" w:rsidP="00FC533C">
                  <w:pPr>
                    <w:rPr>
                      <w:color w:val="000000"/>
                      <w:sz w:val="20"/>
                      <w:szCs w:val="20"/>
                    </w:rPr>
                  </w:pPr>
                  <w:proofErr w:type="spellStart"/>
                  <w:r>
                    <w:rPr>
                      <w:color w:val="000000"/>
                      <w:sz w:val="20"/>
                      <w:szCs w:val="20"/>
                    </w:rPr>
                    <w:t>Czech</w:t>
                  </w:r>
                  <w:proofErr w:type="spellEnd"/>
                  <w:r>
                    <w:rPr>
                      <w:color w:val="000000"/>
                      <w:sz w:val="20"/>
                      <w:szCs w:val="20"/>
                    </w:rPr>
                    <w:t xml:space="preserve"> </w:t>
                  </w:r>
                  <w:proofErr w:type="spellStart"/>
                  <w:r>
                    <w:rPr>
                      <w:color w:val="000000"/>
                      <w:sz w:val="20"/>
                      <w:szCs w:val="20"/>
                    </w:rPr>
                    <w:t>Republic</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3F8D59C1" w14:textId="77777777" w:rsidR="00FC533C" w:rsidRDefault="00FC533C" w:rsidP="00FC533C">
                  <w:pPr>
                    <w:rPr>
                      <w:color w:val="000000"/>
                      <w:sz w:val="20"/>
                      <w:szCs w:val="20"/>
                    </w:rPr>
                  </w:pPr>
                  <w:r>
                    <w:rPr>
                      <w:color w:val="000000"/>
                      <w:sz w:val="20"/>
                      <w:szCs w:val="20"/>
                    </w:rPr>
                    <w:t>USTINAD01</w:t>
                  </w:r>
                </w:p>
              </w:tc>
              <w:tc>
                <w:tcPr>
                  <w:tcW w:w="4280" w:type="dxa"/>
                  <w:tcBorders>
                    <w:top w:val="nil"/>
                    <w:left w:val="nil"/>
                    <w:bottom w:val="single" w:sz="4" w:space="0" w:color="auto"/>
                    <w:right w:val="single" w:sz="4" w:space="0" w:color="auto"/>
                  </w:tcBorders>
                  <w:shd w:val="clear" w:color="auto" w:fill="auto"/>
                  <w:noWrap/>
                  <w:vAlign w:val="bottom"/>
                  <w:hideMark/>
                </w:tcPr>
                <w:p w14:paraId="2CB908AC" w14:textId="77777777" w:rsidR="00FC533C" w:rsidRDefault="00FC533C" w:rsidP="00FC533C">
                  <w:pPr>
                    <w:rPr>
                      <w:color w:val="000000"/>
                      <w:sz w:val="20"/>
                      <w:szCs w:val="20"/>
                    </w:rPr>
                  </w:pPr>
                  <w:proofErr w:type="spellStart"/>
                  <w:r>
                    <w:rPr>
                      <w:color w:val="000000"/>
                      <w:sz w:val="20"/>
                      <w:szCs w:val="20"/>
                    </w:rPr>
                    <w:t>Uni</w:t>
                  </w:r>
                  <w:proofErr w:type="spellEnd"/>
                  <w:r>
                    <w:rPr>
                      <w:color w:val="000000"/>
                      <w:sz w:val="20"/>
                      <w:szCs w:val="20"/>
                    </w:rPr>
                    <w:t xml:space="preserve">. of J. E. </w:t>
                  </w:r>
                  <w:proofErr w:type="spellStart"/>
                  <w:r>
                    <w:rPr>
                      <w:color w:val="000000"/>
                      <w:sz w:val="20"/>
                      <w:szCs w:val="20"/>
                    </w:rPr>
                    <w:t>Purkyně</w:t>
                  </w:r>
                  <w:proofErr w:type="spellEnd"/>
                  <w:r>
                    <w:rPr>
                      <w:color w:val="000000"/>
                      <w:sz w:val="20"/>
                      <w:szCs w:val="20"/>
                    </w:rPr>
                    <w:t xml:space="preserve"> in Ústí nad </w:t>
                  </w:r>
                  <w:proofErr w:type="spellStart"/>
                  <w:r>
                    <w:rPr>
                      <w:color w:val="000000"/>
                      <w:sz w:val="20"/>
                      <w:szCs w:val="20"/>
                    </w:rPr>
                    <w:t>Labem</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518E73DE" w14:textId="77777777" w:rsidR="00FC533C" w:rsidRDefault="00FC533C" w:rsidP="00FC533C">
                  <w:pPr>
                    <w:rPr>
                      <w:color w:val="000000"/>
                      <w:sz w:val="20"/>
                      <w:szCs w:val="20"/>
                    </w:rPr>
                  </w:pPr>
                  <w:r>
                    <w:rPr>
                      <w:color w:val="000000"/>
                      <w:sz w:val="20"/>
                      <w:szCs w:val="20"/>
                    </w:rPr>
                    <w:t>CZ USTINAD01</w:t>
                  </w:r>
                </w:p>
              </w:tc>
            </w:tr>
            <w:tr w:rsidR="00FC533C" w14:paraId="60C4E3B5"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538F0E4"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047E35DF"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78E553B8" w14:textId="77777777" w:rsidR="00FC533C" w:rsidRDefault="00FC533C" w:rsidP="00FC533C">
                  <w:pPr>
                    <w:rPr>
                      <w:color w:val="000000"/>
                      <w:sz w:val="20"/>
                      <w:szCs w:val="20"/>
                    </w:rPr>
                  </w:pPr>
                  <w:proofErr w:type="spellStart"/>
                  <w:r>
                    <w:rPr>
                      <w:color w:val="000000"/>
                      <w:sz w:val="20"/>
                      <w:szCs w:val="20"/>
                    </w:rPr>
                    <w:t>Estonia</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10C9C464" w14:textId="77777777" w:rsidR="00FC533C" w:rsidRDefault="00FC533C" w:rsidP="00FC533C">
                  <w:pPr>
                    <w:rPr>
                      <w:color w:val="000000"/>
                      <w:sz w:val="20"/>
                      <w:szCs w:val="20"/>
                    </w:rPr>
                  </w:pPr>
                  <w:r>
                    <w:rPr>
                      <w:color w:val="000000"/>
                      <w:sz w:val="20"/>
                      <w:szCs w:val="20"/>
                    </w:rPr>
                    <w:t>TALLINN04</w:t>
                  </w:r>
                </w:p>
              </w:tc>
              <w:tc>
                <w:tcPr>
                  <w:tcW w:w="4280" w:type="dxa"/>
                  <w:tcBorders>
                    <w:top w:val="nil"/>
                    <w:left w:val="nil"/>
                    <w:bottom w:val="single" w:sz="4" w:space="0" w:color="auto"/>
                    <w:right w:val="single" w:sz="4" w:space="0" w:color="auto"/>
                  </w:tcBorders>
                  <w:shd w:val="clear" w:color="auto" w:fill="auto"/>
                  <w:noWrap/>
                  <w:vAlign w:val="bottom"/>
                  <w:hideMark/>
                </w:tcPr>
                <w:p w14:paraId="277FDE43" w14:textId="77777777" w:rsidR="00FC533C" w:rsidRDefault="00FC533C" w:rsidP="00FC533C">
                  <w:pPr>
                    <w:rPr>
                      <w:color w:val="000000"/>
                      <w:sz w:val="20"/>
                      <w:szCs w:val="20"/>
                    </w:rPr>
                  </w:pPr>
                  <w:r>
                    <w:rPr>
                      <w:color w:val="000000"/>
                      <w:sz w:val="20"/>
                      <w:szCs w:val="20"/>
                    </w:rPr>
                    <w:t xml:space="preserve">Tallinn </w:t>
                  </w: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Technology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6F7E7113" w14:textId="77777777" w:rsidR="00FC533C" w:rsidRDefault="00FC533C" w:rsidP="00FC533C">
                  <w:pPr>
                    <w:rPr>
                      <w:color w:val="000000"/>
                      <w:sz w:val="20"/>
                      <w:szCs w:val="20"/>
                    </w:rPr>
                  </w:pPr>
                  <w:r>
                    <w:rPr>
                      <w:color w:val="000000"/>
                      <w:sz w:val="20"/>
                      <w:szCs w:val="20"/>
                    </w:rPr>
                    <w:t>EE TALLINN04</w:t>
                  </w:r>
                </w:p>
              </w:tc>
            </w:tr>
            <w:tr w:rsidR="00FC533C" w14:paraId="708707C1"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C606FB1"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AA9CA72"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7EC835AD" w14:textId="77777777" w:rsidR="00FC533C" w:rsidRDefault="00FC533C" w:rsidP="00FC533C">
                  <w:pPr>
                    <w:rPr>
                      <w:color w:val="000000"/>
                      <w:sz w:val="20"/>
                      <w:szCs w:val="20"/>
                    </w:rPr>
                  </w:pPr>
                  <w:proofErr w:type="spellStart"/>
                  <w:r>
                    <w:rPr>
                      <w:color w:val="000000"/>
                      <w:sz w:val="20"/>
                      <w:szCs w:val="20"/>
                    </w:rPr>
                    <w:t>France</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61C02BE0" w14:textId="77777777" w:rsidR="00FC533C" w:rsidRDefault="00FC533C" w:rsidP="00FC533C">
                  <w:pPr>
                    <w:rPr>
                      <w:color w:val="000000"/>
                      <w:sz w:val="20"/>
                      <w:szCs w:val="20"/>
                    </w:rPr>
                  </w:pPr>
                  <w:r>
                    <w:rPr>
                      <w:color w:val="000000"/>
                      <w:sz w:val="20"/>
                      <w:szCs w:val="20"/>
                    </w:rPr>
                    <w:t>BORDEAU37</w:t>
                  </w:r>
                </w:p>
              </w:tc>
              <w:tc>
                <w:tcPr>
                  <w:tcW w:w="4280" w:type="dxa"/>
                  <w:tcBorders>
                    <w:top w:val="nil"/>
                    <w:left w:val="nil"/>
                    <w:bottom w:val="single" w:sz="4" w:space="0" w:color="auto"/>
                    <w:right w:val="single" w:sz="4" w:space="0" w:color="auto"/>
                  </w:tcBorders>
                  <w:shd w:val="clear" w:color="auto" w:fill="auto"/>
                  <w:noWrap/>
                  <w:vAlign w:val="bottom"/>
                  <w:hideMark/>
                </w:tcPr>
                <w:p w14:paraId="24601E4C" w14:textId="77777777" w:rsidR="00FC533C" w:rsidRDefault="00FC533C" w:rsidP="00FC533C">
                  <w:pPr>
                    <w:rPr>
                      <w:color w:val="000000"/>
                      <w:sz w:val="20"/>
                      <w:szCs w:val="20"/>
                    </w:rPr>
                  </w:pPr>
                  <w:proofErr w:type="spellStart"/>
                  <w:r>
                    <w:rPr>
                      <w:color w:val="000000"/>
                      <w:sz w:val="20"/>
                      <w:szCs w:val="20"/>
                    </w:rPr>
                    <w:t>Institute</w:t>
                  </w:r>
                  <w:proofErr w:type="spellEnd"/>
                  <w:r>
                    <w:rPr>
                      <w:color w:val="000000"/>
                      <w:sz w:val="20"/>
                      <w:szCs w:val="20"/>
                    </w:rPr>
                    <w:t xml:space="preserve"> of </w:t>
                  </w: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Studies</w:t>
                  </w:r>
                  <w:proofErr w:type="spellEnd"/>
                  <w:r>
                    <w:rPr>
                      <w:color w:val="000000"/>
                      <w:sz w:val="20"/>
                      <w:szCs w:val="20"/>
                    </w:rPr>
                    <w:t xml:space="preserve"> of Bordeaux</w:t>
                  </w:r>
                </w:p>
              </w:tc>
              <w:tc>
                <w:tcPr>
                  <w:tcW w:w="1700" w:type="dxa"/>
                  <w:tcBorders>
                    <w:top w:val="nil"/>
                    <w:left w:val="nil"/>
                    <w:bottom w:val="single" w:sz="4" w:space="0" w:color="auto"/>
                    <w:right w:val="single" w:sz="8" w:space="0" w:color="auto"/>
                  </w:tcBorders>
                  <w:shd w:val="clear" w:color="auto" w:fill="auto"/>
                  <w:noWrap/>
                  <w:vAlign w:val="bottom"/>
                  <w:hideMark/>
                </w:tcPr>
                <w:p w14:paraId="16770EFF" w14:textId="77777777" w:rsidR="00FC533C" w:rsidRDefault="00FC533C" w:rsidP="00FC533C">
                  <w:pPr>
                    <w:rPr>
                      <w:color w:val="000000"/>
                      <w:sz w:val="20"/>
                      <w:szCs w:val="20"/>
                    </w:rPr>
                  </w:pPr>
                  <w:r>
                    <w:rPr>
                      <w:color w:val="000000"/>
                      <w:sz w:val="20"/>
                      <w:szCs w:val="20"/>
                    </w:rPr>
                    <w:t>F  BORDEAU37</w:t>
                  </w:r>
                </w:p>
              </w:tc>
            </w:tr>
            <w:tr w:rsidR="00FC533C" w14:paraId="6063A96C"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7415D05"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19A3D7D"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4535D8D9" w14:textId="77777777" w:rsidR="00FC533C" w:rsidRDefault="00FC533C" w:rsidP="00FC533C">
                  <w:pPr>
                    <w:rPr>
                      <w:color w:val="000000"/>
                      <w:sz w:val="20"/>
                      <w:szCs w:val="20"/>
                    </w:rPr>
                  </w:pPr>
                  <w:proofErr w:type="spellStart"/>
                  <w:r>
                    <w:rPr>
                      <w:color w:val="000000"/>
                      <w:sz w:val="20"/>
                      <w:szCs w:val="20"/>
                    </w:rPr>
                    <w:t>France</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3DCCE129" w14:textId="77777777" w:rsidR="00FC533C" w:rsidRDefault="00FC533C" w:rsidP="00FC533C">
                  <w:pPr>
                    <w:rPr>
                      <w:color w:val="000000"/>
                      <w:sz w:val="20"/>
                      <w:szCs w:val="20"/>
                    </w:rPr>
                  </w:pPr>
                  <w:r>
                    <w:rPr>
                      <w:color w:val="000000"/>
                      <w:sz w:val="20"/>
                      <w:szCs w:val="20"/>
                    </w:rPr>
                    <w:t>NANCY43</w:t>
                  </w:r>
                </w:p>
              </w:tc>
              <w:tc>
                <w:tcPr>
                  <w:tcW w:w="4280" w:type="dxa"/>
                  <w:tcBorders>
                    <w:top w:val="nil"/>
                    <w:left w:val="nil"/>
                    <w:bottom w:val="single" w:sz="4" w:space="0" w:color="auto"/>
                    <w:right w:val="single" w:sz="4" w:space="0" w:color="auto"/>
                  </w:tcBorders>
                  <w:shd w:val="clear" w:color="auto" w:fill="auto"/>
                  <w:noWrap/>
                  <w:vAlign w:val="bottom"/>
                  <w:hideMark/>
                </w:tcPr>
                <w:p w14:paraId="77E6C40C"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Lorraine</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6AFBFE9C" w14:textId="77777777" w:rsidR="00FC533C" w:rsidRDefault="00FC533C" w:rsidP="00FC533C">
                  <w:pPr>
                    <w:rPr>
                      <w:color w:val="000000"/>
                      <w:sz w:val="20"/>
                      <w:szCs w:val="20"/>
                    </w:rPr>
                  </w:pPr>
                  <w:r>
                    <w:rPr>
                      <w:color w:val="000000"/>
                      <w:sz w:val="20"/>
                      <w:szCs w:val="20"/>
                    </w:rPr>
                    <w:t>F NANCY43</w:t>
                  </w:r>
                </w:p>
              </w:tc>
            </w:tr>
            <w:tr w:rsidR="00FC533C" w14:paraId="2252891B"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A676CB9"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CC2E2E8"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7B878EC2" w14:textId="77777777" w:rsidR="00FC533C" w:rsidRDefault="00FC533C" w:rsidP="00FC533C">
                  <w:pPr>
                    <w:rPr>
                      <w:color w:val="000000"/>
                      <w:sz w:val="20"/>
                      <w:szCs w:val="20"/>
                    </w:rPr>
                  </w:pPr>
                  <w:proofErr w:type="spellStart"/>
                  <w:r>
                    <w:rPr>
                      <w:color w:val="000000"/>
                      <w:sz w:val="20"/>
                      <w:szCs w:val="20"/>
                    </w:rPr>
                    <w:t>Netherlands</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1A7C9653" w14:textId="77777777" w:rsidR="00FC533C" w:rsidRDefault="00FC533C" w:rsidP="00FC533C">
                  <w:pPr>
                    <w:rPr>
                      <w:color w:val="000000"/>
                      <w:sz w:val="20"/>
                      <w:szCs w:val="20"/>
                    </w:rPr>
                  </w:pPr>
                  <w:r>
                    <w:rPr>
                      <w:color w:val="000000"/>
                      <w:sz w:val="20"/>
                      <w:szCs w:val="20"/>
                    </w:rPr>
                    <w:t>GRONING01</w:t>
                  </w:r>
                </w:p>
              </w:tc>
              <w:tc>
                <w:tcPr>
                  <w:tcW w:w="4280" w:type="dxa"/>
                  <w:tcBorders>
                    <w:top w:val="nil"/>
                    <w:left w:val="nil"/>
                    <w:bottom w:val="single" w:sz="4" w:space="0" w:color="auto"/>
                    <w:right w:val="single" w:sz="4" w:space="0" w:color="auto"/>
                  </w:tcBorders>
                  <w:shd w:val="clear" w:color="auto" w:fill="auto"/>
                  <w:noWrap/>
                  <w:vAlign w:val="bottom"/>
                  <w:hideMark/>
                </w:tcPr>
                <w:p w14:paraId="389FACB8"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Groningen</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60B1DC05" w14:textId="77777777" w:rsidR="00FC533C" w:rsidRDefault="00FC533C" w:rsidP="00FC533C">
                  <w:pPr>
                    <w:rPr>
                      <w:color w:val="000000"/>
                      <w:sz w:val="20"/>
                      <w:szCs w:val="20"/>
                    </w:rPr>
                  </w:pPr>
                  <w:r>
                    <w:rPr>
                      <w:color w:val="000000"/>
                      <w:sz w:val="20"/>
                      <w:szCs w:val="20"/>
                    </w:rPr>
                    <w:t>NL GRONING01</w:t>
                  </w:r>
                </w:p>
              </w:tc>
            </w:tr>
            <w:tr w:rsidR="00FC533C" w14:paraId="5AC50EA6"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36289C1"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064B8CC1"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1B638136" w14:textId="77777777" w:rsidR="00FC533C" w:rsidRDefault="00FC533C" w:rsidP="00FC533C">
                  <w:pPr>
                    <w:rPr>
                      <w:color w:val="000000"/>
                      <w:sz w:val="20"/>
                      <w:szCs w:val="20"/>
                    </w:rPr>
                  </w:pPr>
                  <w:proofErr w:type="spellStart"/>
                  <w:r>
                    <w:rPr>
                      <w:color w:val="000000"/>
                      <w:sz w:val="20"/>
                      <w:szCs w:val="20"/>
                    </w:rPr>
                    <w:t>Croatia</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5360B7D4" w14:textId="77777777" w:rsidR="00FC533C" w:rsidRDefault="00FC533C" w:rsidP="00FC533C">
                  <w:pPr>
                    <w:rPr>
                      <w:color w:val="000000"/>
                      <w:sz w:val="20"/>
                      <w:szCs w:val="20"/>
                    </w:rPr>
                  </w:pPr>
                  <w:r>
                    <w:rPr>
                      <w:color w:val="000000"/>
                      <w:sz w:val="20"/>
                      <w:szCs w:val="20"/>
                    </w:rPr>
                    <w:t>ZAGREB01</w:t>
                  </w:r>
                </w:p>
              </w:tc>
              <w:tc>
                <w:tcPr>
                  <w:tcW w:w="4280" w:type="dxa"/>
                  <w:tcBorders>
                    <w:top w:val="nil"/>
                    <w:left w:val="nil"/>
                    <w:bottom w:val="single" w:sz="4" w:space="0" w:color="auto"/>
                    <w:right w:val="single" w:sz="4" w:space="0" w:color="auto"/>
                  </w:tcBorders>
                  <w:shd w:val="clear" w:color="auto" w:fill="auto"/>
                  <w:noWrap/>
                  <w:vAlign w:val="bottom"/>
                  <w:hideMark/>
                </w:tcPr>
                <w:p w14:paraId="4079173C"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Zagreb</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007D1CC3" w14:textId="77777777" w:rsidR="00FC533C" w:rsidRDefault="00FC533C" w:rsidP="00FC533C">
                  <w:pPr>
                    <w:rPr>
                      <w:color w:val="000000"/>
                      <w:sz w:val="20"/>
                      <w:szCs w:val="20"/>
                    </w:rPr>
                  </w:pPr>
                  <w:r>
                    <w:rPr>
                      <w:color w:val="000000"/>
                      <w:sz w:val="20"/>
                      <w:szCs w:val="20"/>
                    </w:rPr>
                    <w:t>HR ZAGREB01</w:t>
                  </w:r>
                </w:p>
              </w:tc>
            </w:tr>
            <w:tr w:rsidR="00FC533C" w14:paraId="325404A8"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4CFDDC8"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57C210A"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460C5F3D" w14:textId="77777777" w:rsidR="00FC533C" w:rsidRDefault="00FC533C" w:rsidP="00FC533C">
                  <w:pPr>
                    <w:rPr>
                      <w:color w:val="000000"/>
                      <w:sz w:val="20"/>
                      <w:szCs w:val="20"/>
                    </w:rPr>
                  </w:pPr>
                  <w:proofErr w:type="spellStart"/>
                  <w:r>
                    <w:rPr>
                      <w:color w:val="000000"/>
                      <w:sz w:val="20"/>
                      <w:szCs w:val="20"/>
                    </w:rPr>
                    <w:t>Ireland</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63AE827F" w14:textId="77777777" w:rsidR="00FC533C" w:rsidRDefault="00FC533C" w:rsidP="00FC533C">
                  <w:pPr>
                    <w:rPr>
                      <w:color w:val="000000"/>
                      <w:sz w:val="20"/>
                      <w:szCs w:val="20"/>
                    </w:rPr>
                  </w:pPr>
                  <w:r>
                    <w:rPr>
                      <w:color w:val="000000"/>
                      <w:sz w:val="20"/>
                      <w:szCs w:val="20"/>
                    </w:rPr>
                    <w:t>IRLLIMERIC01</w:t>
                  </w:r>
                </w:p>
              </w:tc>
              <w:tc>
                <w:tcPr>
                  <w:tcW w:w="4280" w:type="dxa"/>
                  <w:tcBorders>
                    <w:top w:val="nil"/>
                    <w:left w:val="nil"/>
                    <w:bottom w:val="single" w:sz="4" w:space="0" w:color="auto"/>
                    <w:right w:val="single" w:sz="4" w:space="0" w:color="auto"/>
                  </w:tcBorders>
                  <w:shd w:val="clear" w:color="auto" w:fill="auto"/>
                  <w:noWrap/>
                  <w:vAlign w:val="bottom"/>
                  <w:hideMark/>
                </w:tcPr>
                <w:p w14:paraId="38D12C16"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Limerick</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4B951BB0" w14:textId="77777777" w:rsidR="00FC533C" w:rsidRDefault="00FC533C" w:rsidP="00FC533C">
                  <w:pPr>
                    <w:rPr>
                      <w:color w:val="000000"/>
                      <w:sz w:val="20"/>
                      <w:szCs w:val="20"/>
                    </w:rPr>
                  </w:pPr>
                  <w:r>
                    <w:rPr>
                      <w:color w:val="000000"/>
                      <w:sz w:val="20"/>
                      <w:szCs w:val="20"/>
                    </w:rPr>
                    <w:t>IRLLIMERIC01</w:t>
                  </w:r>
                </w:p>
              </w:tc>
            </w:tr>
            <w:tr w:rsidR="00FC533C" w14:paraId="0BAC27F6"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C437314"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22A29C23"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534CA455" w14:textId="77777777" w:rsidR="00FC533C" w:rsidRDefault="00FC533C" w:rsidP="00FC533C">
                  <w:pPr>
                    <w:rPr>
                      <w:color w:val="000000"/>
                      <w:sz w:val="20"/>
                      <w:szCs w:val="20"/>
                    </w:rPr>
                  </w:pPr>
                  <w:proofErr w:type="spellStart"/>
                  <w:r>
                    <w:rPr>
                      <w:color w:val="000000"/>
                      <w:sz w:val="20"/>
                      <w:szCs w:val="20"/>
                    </w:rPr>
                    <w:t>Ireland</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3E4944DE" w14:textId="77777777" w:rsidR="00FC533C" w:rsidRDefault="00FC533C" w:rsidP="00FC533C">
                  <w:pPr>
                    <w:rPr>
                      <w:color w:val="000000"/>
                      <w:sz w:val="20"/>
                      <w:szCs w:val="20"/>
                    </w:rPr>
                  </w:pPr>
                  <w:r>
                    <w:rPr>
                      <w:color w:val="000000"/>
                      <w:sz w:val="20"/>
                      <w:szCs w:val="20"/>
                    </w:rPr>
                    <w:t>IRLMAYNOOT01</w:t>
                  </w:r>
                </w:p>
              </w:tc>
              <w:tc>
                <w:tcPr>
                  <w:tcW w:w="4280" w:type="dxa"/>
                  <w:tcBorders>
                    <w:top w:val="nil"/>
                    <w:left w:val="nil"/>
                    <w:bottom w:val="single" w:sz="4" w:space="0" w:color="auto"/>
                    <w:right w:val="single" w:sz="4" w:space="0" w:color="auto"/>
                  </w:tcBorders>
                  <w:shd w:val="clear" w:color="auto" w:fill="auto"/>
                  <w:noWrap/>
                  <w:vAlign w:val="bottom"/>
                  <w:hideMark/>
                </w:tcPr>
                <w:p w14:paraId="1BE3D962" w14:textId="77777777" w:rsidR="00FC533C" w:rsidRDefault="00FC533C" w:rsidP="00FC533C">
                  <w:pPr>
                    <w:rPr>
                      <w:color w:val="000000"/>
                      <w:sz w:val="20"/>
                      <w:szCs w:val="20"/>
                    </w:rPr>
                  </w:pPr>
                  <w:proofErr w:type="spellStart"/>
                  <w:r>
                    <w:rPr>
                      <w:color w:val="000000"/>
                      <w:sz w:val="20"/>
                      <w:szCs w:val="20"/>
                    </w:rPr>
                    <w:t>Maynooth</w:t>
                  </w:r>
                  <w:proofErr w:type="spellEnd"/>
                  <w:r>
                    <w:rPr>
                      <w:color w:val="000000"/>
                      <w:sz w:val="20"/>
                      <w:szCs w:val="20"/>
                    </w:rPr>
                    <w:t xml:space="preserve">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0F174B30" w14:textId="77777777" w:rsidR="00FC533C" w:rsidRDefault="00FC533C" w:rsidP="00FC533C">
                  <w:pPr>
                    <w:rPr>
                      <w:color w:val="000000"/>
                      <w:sz w:val="20"/>
                      <w:szCs w:val="20"/>
                    </w:rPr>
                  </w:pPr>
                  <w:r>
                    <w:rPr>
                      <w:color w:val="000000"/>
                      <w:sz w:val="20"/>
                      <w:szCs w:val="20"/>
                    </w:rPr>
                    <w:t>IRLMAYNOOT01</w:t>
                  </w:r>
                </w:p>
              </w:tc>
            </w:tr>
            <w:tr w:rsidR="00FC533C" w14:paraId="3272CF73"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685D2B2"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36F0D7B2"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508FAA1F" w14:textId="77777777" w:rsidR="00FC533C" w:rsidRDefault="00FC533C" w:rsidP="00FC533C">
                  <w:pPr>
                    <w:rPr>
                      <w:color w:val="000000"/>
                      <w:sz w:val="20"/>
                      <w:szCs w:val="20"/>
                    </w:rPr>
                  </w:pPr>
                  <w:proofErr w:type="spellStart"/>
                  <w:r>
                    <w:rPr>
                      <w:color w:val="000000"/>
                      <w:sz w:val="20"/>
                      <w:szCs w:val="20"/>
                    </w:rPr>
                    <w:t>Lithuania</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327E34AA" w14:textId="77777777" w:rsidR="00FC533C" w:rsidRDefault="00FC533C" w:rsidP="00FC533C">
                  <w:pPr>
                    <w:rPr>
                      <w:color w:val="000000"/>
                      <w:sz w:val="20"/>
                      <w:szCs w:val="20"/>
                    </w:rPr>
                  </w:pPr>
                  <w:r>
                    <w:rPr>
                      <w:color w:val="000000"/>
                      <w:sz w:val="20"/>
                      <w:szCs w:val="20"/>
                    </w:rPr>
                    <w:t>KLAIPED01</w:t>
                  </w:r>
                </w:p>
              </w:tc>
              <w:tc>
                <w:tcPr>
                  <w:tcW w:w="4280" w:type="dxa"/>
                  <w:tcBorders>
                    <w:top w:val="nil"/>
                    <w:left w:val="nil"/>
                    <w:bottom w:val="single" w:sz="4" w:space="0" w:color="auto"/>
                    <w:right w:val="single" w:sz="4" w:space="0" w:color="auto"/>
                  </w:tcBorders>
                  <w:shd w:val="clear" w:color="auto" w:fill="auto"/>
                  <w:noWrap/>
                  <w:vAlign w:val="bottom"/>
                  <w:hideMark/>
                </w:tcPr>
                <w:p w14:paraId="2EB72996" w14:textId="77777777" w:rsidR="00FC533C" w:rsidRDefault="00FC533C" w:rsidP="00FC533C">
                  <w:pPr>
                    <w:rPr>
                      <w:color w:val="000000"/>
                      <w:sz w:val="20"/>
                      <w:szCs w:val="20"/>
                    </w:rPr>
                  </w:pPr>
                  <w:proofErr w:type="spellStart"/>
                  <w:r>
                    <w:rPr>
                      <w:color w:val="000000"/>
                      <w:sz w:val="20"/>
                      <w:szCs w:val="20"/>
                    </w:rPr>
                    <w:t>Klaipėda</w:t>
                  </w:r>
                  <w:proofErr w:type="spellEnd"/>
                  <w:r>
                    <w:rPr>
                      <w:color w:val="000000"/>
                      <w:sz w:val="20"/>
                      <w:szCs w:val="20"/>
                    </w:rPr>
                    <w:t xml:space="preserve">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43C33270" w14:textId="77777777" w:rsidR="00FC533C" w:rsidRDefault="00FC533C" w:rsidP="00FC533C">
                  <w:pPr>
                    <w:rPr>
                      <w:color w:val="000000"/>
                      <w:sz w:val="20"/>
                      <w:szCs w:val="20"/>
                    </w:rPr>
                  </w:pPr>
                  <w:r>
                    <w:rPr>
                      <w:color w:val="000000"/>
                      <w:sz w:val="20"/>
                      <w:szCs w:val="20"/>
                    </w:rPr>
                    <w:t>LT KLAIPED01</w:t>
                  </w:r>
                </w:p>
              </w:tc>
            </w:tr>
            <w:tr w:rsidR="00FC533C" w14:paraId="3C5ED55A"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98D43AB"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3B69EF9B"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6A19EA24" w14:textId="77777777" w:rsidR="00FC533C" w:rsidRDefault="00FC533C" w:rsidP="00FC533C">
                  <w:pPr>
                    <w:rPr>
                      <w:color w:val="000000"/>
                      <w:sz w:val="20"/>
                      <w:szCs w:val="20"/>
                    </w:rPr>
                  </w:pPr>
                  <w:proofErr w:type="spellStart"/>
                  <w:r>
                    <w:rPr>
                      <w:color w:val="000000"/>
                      <w:sz w:val="20"/>
                      <w:szCs w:val="20"/>
                    </w:rPr>
                    <w:t>Lithuania</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7F38694D" w14:textId="77777777" w:rsidR="00FC533C" w:rsidRDefault="00FC533C" w:rsidP="00FC533C">
                  <w:pPr>
                    <w:rPr>
                      <w:color w:val="000000"/>
                      <w:sz w:val="20"/>
                      <w:szCs w:val="20"/>
                    </w:rPr>
                  </w:pPr>
                  <w:r>
                    <w:rPr>
                      <w:color w:val="000000"/>
                      <w:sz w:val="20"/>
                      <w:szCs w:val="20"/>
                    </w:rPr>
                    <w:t>VILNIUS06</w:t>
                  </w:r>
                </w:p>
              </w:tc>
              <w:tc>
                <w:tcPr>
                  <w:tcW w:w="4280" w:type="dxa"/>
                  <w:tcBorders>
                    <w:top w:val="nil"/>
                    <w:left w:val="nil"/>
                    <w:bottom w:val="single" w:sz="4" w:space="0" w:color="auto"/>
                    <w:right w:val="single" w:sz="4" w:space="0" w:color="auto"/>
                  </w:tcBorders>
                  <w:shd w:val="clear" w:color="auto" w:fill="auto"/>
                  <w:noWrap/>
                  <w:vAlign w:val="bottom"/>
                  <w:hideMark/>
                </w:tcPr>
                <w:p w14:paraId="322CA356" w14:textId="77777777" w:rsidR="00FC533C" w:rsidRDefault="00FC533C" w:rsidP="00FC533C">
                  <w:pPr>
                    <w:rPr>
                      <w:color w:val="000000"/>
                      <w:sz w:val="20"/>
                      <w:szCs w:val="20"/>
                    </w:rPr>
                  </w:pPr>
                  <w:proofErr w:type="spellStart"/>
                  <w:r>
                    <w:rPr>
                      <w:color w:val="000000"/>
                      <w:sz w:val="20"/>
                      <w:szCs w:val="20"/>
                    </w:rPr>
                    <w:t>Mykolas</w:t>
                  </w:r>
                  <w:proofErr w:type="spellEnd"/>
                  <w:r>
                    <w:rPr>
                      <w:color w:val="000000"/>
                      <w:sz w:val="20"/>
                      <w:szCs w:val="20"/>
                    </w:rPr>
                    <w:t xml:space="preserve"> </w:t>
                  </w:r>
                  <w:proofErr w:type="spellStart"/>
                  <w:r>
                    <w:rPr>
                      <w:color w:val="000000"/>
                      <w:sz w:val="20"/>
                      <w:szCs w:val="20"/>
                    </w:rPr>
                    <w:t>Romeris</w:t>
                  </w:r>
                  <w:proofErr w:type="spellEnd"/>
                  <w:r>
                    <w:rPr>
                      <w:color w:val="000000"/>
                      <w:sz w:val="20"/>
                      <w:szCs w:val="20"/>
                    </w:rPr>
                    <w:t xml:space="preserve">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7582F786" w14:textId="77777777" w:rsidR="00FC533C" w:rsidRDefault="00FC533C" w:rsidP="00FC533C">
                  <w:pPr>
                    <w:rPr>
                      <w:color w:val="000000"/>
                      <w:sz w:val="20"/>
                      <w:szCs w:val="20"/>
                    </w:rPr>
                  </w:pPr>
                  <w:r>
                    <w:rPr>
                      <w:color w:val="000000"/>
                      <w:sz w:val="20"/>
                      <w:szCs w:val="20"/>
                    </w:rPr>
                    <w:t>LT VILNIUS06</w:t>
                  </w:r>
                </w:p>
              </w:tc>
            </w:tr>
            <w:tr w:rsidR="00FC533C" w14:paraId="1A564856"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D2BB956"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3171D157"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7678B9D0" w14:textId="77777777" w:rsidR="00FC533C" w:rsidRDefault="00FC533C" w:rsidP="00FC533C">
                  <w:pPr>
                    <w:rPr>
                      <w:color w:val="000000"/>
                      <w:sz w:val="20"/>
                      <w:szCs w:val="20"/>
                    </w:rPr>
                  </w:pPr>
                  <w:proofErr w:type="spellStart"/>
                  <w:r>
                    <w:rPr>
                      <w:color w:val="000000"/>
                      <w:sz w:val="20"/>
                      <w:szCs w:val="20"/>
                    </w:rPr>
                    <w:t>Lithuania</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107D5E25" w14:textId="77777777" w:rsidR="00FC533C" w:rsidRDefault="00FC533C" w:rsidP="00FC533C">
                  <w:pPr>
                    <w:rPr>
                      <w:color w:val="000000"/>
                      <w:sz w:val="20"/>
                      <w:szCs w:val="20"/>
                    </w:rPr>
                  </w:pPr>
                  <w:r>
                    <w:rPr>
                      <w:color w:val="000000"/>
                      <w:sz w:val="20"/>
                      <w:szCs w:val="20"/>
                    </w:rPr>
                    <w:t>VILNIUS24</w:t>
                  </w:r>
                </w:p>
              </w:tc>
              <w:tc>
                <w:tcPr>
                  <w:tcW w:w="4280" w:type="dxa"/>
                  <w:tcBorders>
                    <w:top w:val="nil"/>
                    <w:left w:val="nil"/>
                    <w:bottom w:val="single" w:sz="4" w:space="0" w:color="auto"/>
                    <w:right w:val="single" w:sz="4" w:space="0" w:color="auto"/>
                  </w:tcBorders>
                  <w:shd w:val="clear" w:color="auto" w:fill="auto"/>
                  <w:noWrap/>
                  <w:vAlign w:val="bottom"/>
                  <w:hideMark/>
                </w:tcPr>
                <w:p w14:paraId="34917567" w14:textId="77777777" w:rsidR="00FC533C" w:rsidRDefault="00FC533C" w:rsidP="00FC533C">
                  <w:pPr>
                    <w:rPr>
                      <w:color w:val="000000"/>
                      <w:sz w:val="20"/>
                      <w:szCs w:val="20"/>
                    </w:rPr>
                  </w:pPr>
                  <w:proofErr w:type="spellStart"/>
                  <w:r>
                    <w:rPr>
                      <w:color w:val="000000"/>
                      <w:sz w:val="20"/>
                      <w:szCs w:val="20"/>
                    </w:rPr>
                    <w:t>Kazimieras</w:t>
                  </w:r>
                  <w:proofErr w:type="spellEnd"/>
                  <w:r>
                    <w:rPr>
                      <w:color w:val="000000"/>
                      <w:sz w:val="20"/>
                      <w:szCs w:val="20"/>
                    </w:rPr>
                    <w:t xml:space="preserve"> </w:t>
                  </w:r>
                  <w:proofErr w:type="spellStart"/>
                  <w:r>
                    <w:rPr>
                      <w:color w:val="000000"/>
                      <w:sz w:val="20"/>
                      <w:szCs w:val="20"/>
                    </w:rPr>
                    <w:t>Simonavičius</w:t>
                  </w:r>
                  <w:proofErr w:type="spellEnd"/>
                  <w:r>
                    <w:rPr>
                      <w:color w:val="000000"/>
                      <w:sz w:val="20"/>
                      <w:szCs w:val="20"/>
                    </w:rPr>
                    <w:t xml:space="preserve">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4B51C097" w14:textId="77777777" w:rsidR="00FC533C" w:rsidRDefault="00FC533C" w:rsidP="00FC533C">
                  <w:pPr>
                    <w:rPr>
                      <w:color w:val="000000"/>
                      <w:sz w:val="20"/>
                      <w:szCs w:val="20"/>
                    </w:rPr>
                  </w:pPr>
                  <w:r>
                    <w:rPr>
                      <w:color w:val="000000"/>
                      <w:sz w:val="20"/>
                      <w:szCs w:val="20"/>
                    </w:rPr>
                    <w:t>LT VILNIUS24</w:t>
                  </w:r>
                </w:p>
              </w:tc>
            </w:tr>
            <w:tr w:rsidR="00FC533C" w14:paraId="5DE5B361"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B21B8CC"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57BB54BB"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48AE760E" w14:textId="77777777" w:rsidR="00FC533C" w:rsidRDefault="00FC533C" w:rsidP="00FC533C">
                  <w:pPr>
                    <w:rPr>
                      <w:color w:val="000000"/>
                      <w:sz w:val="20"/>
                      <w:szCs w:val="20"/>
                    </w:rPr>
                  </w:pPr>
                  <w:proofErr w:type="spellStart"/>
                  <w:r>
                    <w:rPr>
                      <w:color w:val="000000"/>
                      <w:sz w:val="20"/>
                      <w:szCs w:val="20"/>
                    </w:rPr>
                    <w:t>Hungary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67F3D50B" w14:textId="77777777" w:rsidR="00FC533C" w:rsidRDefault="00FC533C" w:rsidP="00FC533C">
                  <w:pPr>
                    <w:rPr>
                      <w:color w:val="000000"/>
                      <w:sz w:val="20"/>
                      <w:szCs w:val="20"/>
                    </w:rPr>
                  </w:pPr>
                  <w:r>
                    <w:rPr>
                      <w:color w:val="000000"/>
                      <w:sz w:val="20"/>
                      <w:szCs w:val="20"/>
                    </w:rPr>
                    <w:t>BUDAPES01</w:t>
                  </w:r>
                </w:p>
              </w:tc>
              <w:tc>
                <w:tcPr>
                  <w:tcW w:w="4280" w:type="dxa"/>
                  <w:tcBorders>
                    <w:top w:val="nil"/>
                    <w:left w:val="nil"/>
                    <w:bottom w:val="single" w:sz="4" w:space="0" w:color="auto"/>
                    <w:right w:val="single" w:sz="4" w:space="0" w:color="auto"/>
                  </w:tcBorders>
                  <w:shd w:val="clear" w:color="auto" w:fill="auto"/>
                  <w:noWrap/>
                  <w:vAlign w:val="bottom"/>
                  <w:hideMark/>
                </w:tcPr>
                <w:p w14:paraId="1040FEA9" w14:textId="77777777" w:rsidR="00FC533C" w:rsidRDefault="00FC533C" w:rsidP="00FC533C">
                  <w:pPr>
                    <w:rPr>
                      <w:color w:val="000000"/>
                      <w:sz w:val="20"/>
                      <w:szCs w:val="20"/>
                    </w:rPr>
                  </w:pPr>
                  <w:proofErr w:type="spellStart"/>
                  <w:r>
                    <w:rPr>
                      <w:color w:val="000000"/>
                      <w:sz w:val="20"/>
                      <w:szCs w:val="20"/>
                    </w:rPr>
                    <w:t>Eotvos</w:t>
                  </w:r>
                  <w:proofErr w:type="spellEnd"/>
                  <w:r>
                    <w:rPr>
                      <w:color w:val="000000"/>
                      <w:sz w:val="20"/>
                      <w:szCs w:val="20"/>
                    </w:rPr>
                    <w:t xml:space="preserve"> </w:t>
                  </w:r>
                  <w:proofErr w:type="spellStart"/>
                  <w:r>
                    <w:rPr>
                      <w:color w:val="000000"/>
                      <w:sz w:val="20"/>
                      <w:szCs w:val="20"/>
                    </w:rPr>
                    <w:t>Lorand</w:t>
                  </w:r>
                  <w:proofErr w:type="spellEnd"/>
                  <w:r>
                    <w:rPr>
                      <w:color w:val="000000"/>
                      <w:sz w:val="20"/>
                      <w:szCs w:val="20"/>
                    </w:rPr>
                    <w:t xml:space="preserve">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28764FF2" w14:textId="77777777" w:rsidR="00FC533C" w:rsidRDefault="00FC533C" w:rsidP="00FC533C">
                  <w:pPr>
                    <w:rPr>
                      <w:color w:val="000000"/>
                      <w:sz w:val="20"/>
                      <w:szCs w:val="20"/>
                    </w:rPr>
                  </w:pPr>
                  <w:r>
                    <w:rPr>
                      <w:color w:val="000000"/>
                      <w:sz w:val="20"/>
                      <w:szCs w:val="20"/>
                    </w:rPr>
                    <w:t>HU BUDAPES01</w:t>
                  </w:r>
                </w:p>
              </w:tc>
            </w:tr>
            <w:tr w:rsidR="00FC533C" w14:paraId="52B51261"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01F807B"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6390CC44"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44F947E3" w14:textId="77777777" w:rsidR="00FC533C" w:rsidRDefault="00FC533C" w:rsidP="00FC533C">
                  <w:pPr>
                    <w:rPr>
                      <w:color w:val="000000"/>
                      <w:sz w:val="20"/>
                      <w:szCs w:val="20"/>
                    </w:rPr>
                  </w:pPr>
                  <w:proofErr w:type="spellStart"/>
                  <w:r>
                    <w:rPr>
                      <w:color w:val="000000"/>
                      <w:sz w:val="20"/>
                      <w:szCs w:val="20"/>
                    </w:rPr>
                    <w:t>Hungary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2A479A9F" w14:textId="77777777" w:rsidR="00FC533C" w:rsidRDefault="00FC533C" w:rsidP="00FC533C">
                  <w:pPr>
                    <w:rPr>
                      <w:color w:val="000000"/>
                      <w:sz w:val="20"/>
                      <w:szCs w:val="20"/>
                    </w:rPr>
                  </w:pPr>
                  <w:r>
                    <w:rPr>
                      <w:color w:val="000000"/>
                      <w:sz w:val="20"/>
                      <w:szCs w:val="20"/>
                    </w:rPr>
                    <w:t>BUDAPES44</w:t>
                  </w:r>
                </w:p>
              </w:tc>
              <w:tc>
                <w:tcPr>
                  <w:tcW w:w="4280" w:type="dxa"/>
                  <w:tcBorders>
                    <w:top w:val="nil"/>
                    <w:left w:val="nil"/>
                    <w:bottom w:val="single" w:sz="4" w:space="0" w:color="auto"/>
                    <w:right w:val="single" w:sz="4" w:space="0" w:color="auto"/>
                  </w:tcBorders>
                  <w:shd w:val="clear" w:color="auto" w:fill="auto"/>
                  <w:noWrap/>
                  <w:vAlign w:val="bottom"/>
                  <w:hideMark/>
                </w:tcPr>
                <w:p w14:paraId="1803805C" w14:textId="77777777" w:rsidR="00FC533C" w:rsidRDefault="00FC533C" w:rsidP="00FC533C">
                  <w:pPr>
                    <w:rPr>
                      <w:color w:val="000000"/>
                      <w:sz w:val="20"/>
                      <w:szCs w:val="20"/>
                    </w:rPr>
                  </w:pPr>
                  <w:r>
                    <w:rPr>
                      <w:color w:val="000000"/>
                      <w:sz w:val="20"/>
                      <w:szCs w:val="20"/>
                    </w:rPr>
                    <w:t xml:space="preserve">Milton </w:t>
                  </w:r>
                  <w:proofErr w:type="spellStart"/>
                  <w:r>
                    <w:rPr>
                      <w:color w:val="000000"/>
                      <w:sz w:val="20"/>
                      <w:szCs w:val="20"/>
                    </w:rPr>
                    <w:t>Friedman</w:t>
                  </w:r>
                  <w:proofErr w:type="spellEnd"/>
                  <w:r>
                    <w:rPr>
                      <w:color w:val="000000"/>
                      <w:sz w:val="20"/>
                      <w:szCs w:val="20"/>
                    </w:rPr>
                    <w:t xml:space="preserve">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595FFE8B" w14:textId="77777777" w:rsidR="00FC533C" w:rsidRDefault="00FC533C" w:rsidP="00FC533C">
                  <w:pPr>
                    <w:rPr>
                      <w:color w:val="000000"/>
                      <w:sz w:val="20"/>
                      <w:szCs w:val="20"/>
                    </w:rPr>
                  </w:pPr>
                  <w:r>
                    <w:rPr>
                      <w:color w:val="000000"/>
                      <w:sz w:val="20"/>
                      <w:szCs w:val="20"/>
                    </w:rPr>
                    <w:t>HU BUDAPES44</w:t>
                  </w:r>
                </w:p>
              </w:tc>
            </w:tr>
            <w:tr w:rsidR="00FC533C" w14:paraId="7EBCA09F"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78F050F"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4C1C08E"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6804D296" w14:textId="77777777" w:rsidR="00FC533C" w:rsidRDefault="00FC533C" w:rsidP="00FC533C">
                  <w:pPr>
                    <w:rPr>
                      <w:color w:val="000000"/>
                      <w:sz w:val="20"/>
                      <w:szCs w:val="20"/>
                    </w:rPr>
                  </w:pPr>
                  <w:proofErr w:type="spellStart"/>
                  <w:r>
                    <w:rPr>
                      <w:color w:val="000000"/>
                      <w:sz w:val="20"/>
                      <w:szCs w:val="20"/>
                    </w:rPr>
                    <w:t>Hungary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1C0FBDE1" w14:textId="77777777" w:rsidR="00FC533C" w:rsidRDefault="00FC533C" w:rsidP="00FC533C">
                  <w:pPr>
                    <w:rPr>
                      <w:color w:val="000000"/>
                      <w:sz w:val="20"/>
                      <w:szCs w:val="20"/>
                    </w:rPr>
                  </w:pPr>
                  <w:r>
                    <w:rPr>
                      <w:color w:val="000000"/>
                      <w:sz w:val="20"/>
                      <w:szCs w:val="20"/>
                    </w:rPr>
                    <w:t>SZEGED01</w:t>
                  </w:r>
                </w:p>
              </w:tc>
              <w:tc>
                <w:tcPr>
                  <w:tcW w:w="4280" w:type="dxa"/>
                  <w:tcBorders>
                    <w:top w:val="nil"/>
                    <w:left w:val="nil"/>
                    <w:bottom w:val="single" w:sz="4" w:space="0" w:color="auto"/>
                    <w:right w:val="single" w:sz="4" w:space="0" w:color="auto"/>
                  </w:tcBorders>
                  <w:shd w:val="clear" w:color="auto" w:fill="auto"/>
                  <w:noWrap/>
                  <w:vAlign w:val="bottom"/>
                  <w:hideMark/>
                </w:tcPr>
                <w:p w14:paraId="22F41E1B"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Szeged</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0A33C296" w14:textId="77777777" w:rsidR="00FC533C" w:rsidRDefault="00FC533C" w:rsidP="00FC533C">
                  <w:pPr>
                    <w:rPr>
                      <w:color w:val="000000"/>
                      <w:sz w:val="20"/>
                      <w:szCs w:val="20"/>
                    </w:rPr>
                  </w:pPr>
                  <w:r>
                    <w:rPr>
                      <w:color w:val="000000"/>
                      <w:sz w:val="20"/>
                      <w:szCs w:val="20"/>
                    </w:rPr>
                    <w:t>HU SZEGED01</w:t>
                  </w:r>
                </w:p>
              </w:tc>
            </w:tr>
            <w:tr w:rsidR="00FC533C" w14:paraId="70F8866E"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56AF371"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309FD50"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01478F94" w14:textId="77777777" w:rsidR="00FC533C" w:rsidRDefault="00FC533C" w:rsidP="00FC533C">
                  <w:pPr>
                    <w:rPr>
                      <w:color w:val="000000"/>
                      <w:sz w:val="20"/>
                      <w:szCs w:val="20"/>
                    </w:rPr>
                  </w:pPr>
                  <w:proofErr w:type="spellStart"/>
                  <w:r>
                    <w:rPr>
                      <w:color w:val="000000"/>
                      <w:sz w:val="20"/>
                      <w:szCs w:val="20"/>
                    </w:rPr>
                    <w:t>Germany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315BC602" w14:textId="77777777" w:rsidR="00FC533C" w:rsidRDefault="00FC533C" w:rsidP="00FC533C">
                  <w:pPr>
                    <w:rPr>
                      <w:color w:val="000000"/>
                      <w:sz w:val="20"/>
                      <w:szCs w:val="20"/>
                    </w:rPr>
                  </w:pPr>
                  <w:r>
                    <w:rPr>
                      <w:color w:val="000000"/>
                      <w:sz w:val="20"/>
                      <w:szCs w:val="20"/>
                    </w:rPr>
                    <w:t>OSNABRU01</w:t>
                  </w:r>
                </w:p>
              </w:tc>
              <w:tc>
                <w:tcPr>
                  <w:tcW w:w="4280" w:type="dxa"/>
                  <w:tcBorders>
                    <w:top w:val="nil"/>
                    <w:left w:val="nil"/>
                    <w:bottom w:val="single" w:sz="4" w:space="0" w:color="auto"/>
                    <w:right w:val="single" w:sz="4" w:space="0" w:color="auto"/>
                  </w:tcBorders>
                  <w:shd w:val="clear" w:color="auto" w:fill="auto"/>
                  <w:noWrap/>
                  <w:vAlign w:val="bottom"/>
                  <w:hideMark/>
                </w:tcPr>
                <w:p w14:paraId="28C7F8C5"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Osnabrück</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1A9F6BD5" w14:textId="77777777" w:rsidR="00FC533C" w:rsidRDefault="00FC533C" w:rsidP="00FC533C">
                  <w:pPr>
                    <w:rPr>
                      <w:color w:val="000000"/>
                      <w:sz w:val="20"/>
                      <w:szCs w:val="20"/>
                    </w:rPr>
                  </w:pPr>
                  <w:r>
                    <w:rPr>
                      <w:color w:val="000000"/>
                      <w:sz w:val="20"/>
                      <w:szCs w:val="20"/>
                    </w:rPr>
                    <w:t>D  OSNABRU01</w:t>
                  </w:r>
                </w:p>
              </w:tc>
            </w:tr>
            <w:tr w:rsidR="00FC533C" w14:paraId="0CC5516E"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94A2D6D"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DBD696A"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6681F7E6" w14:textId="77777777" w:rsidR="00FC533C" w:rsidRDefault="00FC533C" w:rsidP="00FC533C">
                  <w:pPr>
                    <w:rPr>
                      <w:color w:val="000000"/>
                      <w:sz w:val="20"/>
                      <w:szCs w:val="20"/>
                    </w:rPr>
                  </w:pPr>
                  <w:proofErr w:type="spellStart"/>
                  <w:r>
                    <w:rPr>
                      <w:color w:val="000000"/>
                      <w:sz w:val="20"/>
                      <w:szCs w:val="20"/>
                    </w:rPr>
                    <w:t>Germany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23101E14" w14:textId="77777777" w:rsidR="00FC533C" w:rsidRDefault="00FC533C" w:rsidP="00FC533C">
                  <w:pPr>
                    <w:rPr>
                      <w:color w:val="000000"/>
                      <w:sz w:val="20"/>
                      <w:szCs w:val="20"/>
                    </w:rPr>
                  </w:pPr>
                  <w:r>
                    <w:rPr>
                      <w:color w:val="000000"/>
                      <w:sz w:val="20"/>
                      <w:szCs w:val="20"/>
                    </w:rPr>
                    <w:t>REGENSB01</w:t>
                  </w:r>
                </w:p>
              </w:tc>
              <w:tc>
                <w:tcPr>
                  <w:tcW w:w="4280" w:type="dxa"/>
                  <w:tcBorders>
                    <w:top w:val="nil"/>
                    <w:left w:val="nil"/>
                    <w:bottom w:val="single" w:sz="4" w:space="0" w:color="auto"/>
                    <w:right w:val="single" w:sz="4" w:space="0" w:color="auto"/>
                  </w:tcBorders>
                  <w:shd w:val="clear" w:color="auto" w:fill="auto"/>
                  <w:noWrap/>
                  <w:vAlign w:val="bottom"/>
                  <w:hideMark/>
                </w:tcPr>
                <w:p w14:paraId="3C5EB1D8"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Regensburg</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17D97760" w14:textId="77777777" w:rsidR="00FC533C" w:rsidRDefault="00FC533C" w:rsidP="00FC533C">
                  <w:pPr>
                    <w:rPr>
                      <w:color w:val="000000"/>
                      <w:sz w:val="20"/>
                      <w:szCs w:val="20"/>
                    </w:rPr>
                  </w:pPr>
                  <w:r>
                    <w:rPr>
                      <w:color w:val="000000"/>
                      <w:sz w:val="20"/>
                      <w:szCs w:val="20"/>
                    </w:rPr>
                    <w:t>D  REGENSB01</w:t>
                  </w:r>
                </w:p>
              </w:tc>
            </w:tr>
            <w:tr w:rsidR="00FC533C" w14:paraId="2F969CEA"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8D19B3E"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6C3D486D"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06107291" w14:textId="77777777" w:rsidR="00FC533C" w:rsidRDefault="00FC533C" w:rsidP="00FC533C">
                  <w:pPr>
                    <w:rPr>
                      <w:color w:val="000000"/>
                      <w:sz w:val="20"/>
                      <w:szCs w:val="20"/>
                    </w:rPr>
                  </w:pPr>
                  <w:proofErr w:type="spellStart"/>
                  <w:r>
                    <w:rPr>
                      <w:color w:val="000000"/>
                      <w:sz w:val="20"/>
                      <w:szCs w:val="20"/>
                    </w:rPr>
                    <w:t>Germany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4007C69E" w14:textId="77777777" w:rsidR="00FC533C" w:rsidRDefault="00FC533C" w:rsidP="00FC533C">
                  <w:pPr>
                    <w:rPr>
                      <w:color w:val="000000"/>
                      <w:sz w:val="20"/>
                      <w:szCs w:val="20"/>
                    </w:rPr>
                  </w:pPr>
                  <w:r>
                    <w:rPr>
                      <w:color w:val="000000"/>
                      <w:sz w:val="20"/>
                      <w:szCs w:val="20"/>
                    </w:rPr>
                    <w:t>NORDHAU01</w:t>
                  </w:r>
                </w:p>
              </w:tc>
              <w:tc>
                <w:tcPr>
                  <w:tcW w:w="4280" w:type="dxa"/>
                  <w:tcBorders>
                    <w:top w:val="nil"/>
                    <w:left w:val="nil"/>
                    <w:bottom w:val="single" w:sz="4" w:space="0" w:color="auto"/>
                    <w:right w:val="single" w:sz="4" w:space="0" w:color="auto"/>
                  </w:tcBorders>
                  <w:shd w:val="clear" w:color="auto" w:fill="auto"/>
                  <w:noWrap/>
                  <w:vAlign w:val="bottom"/>
                  <w:hideMark/>
                </w:tcPr>
                <w:p w14:paraId="055B801B" w14:textId="77777777" w:rsidR="00FC533C" w:rsidRDefault="00FC533C" w:rsidP="00FC533C">
                  <w:pPr>
                    <w:rPr>
                      <w:color w:val="000000"/>
                      <w:sz w:val="20"/>
                      <w:szCs w:val="20"/>
                    </w:rPr>
                  </w:pPr>
                  <w:proofErr w:type="spellStart"/>
                  <w:r>
                    <w:rPr>
                      <w:color w:val="000000"/>
                      <w:sz w:val="20"/>
                      <w:szCs w:val="20"/>
                    </w:rPr>
                    <w:t>Hochschule</w:t>
                  </w:r>
                  <w:proofErr w:type="spellEnd"/>
                  <w:r>
                    <w:rPr>
                      <w:color w:val="000000"/>
                      <w:sz w:val="20"/>
                      <w:szCs w:val="20"/>
                    </w:rPr>
                    <w:t xml:space="preserve"> </w:t>
                  </w:r>
                  <w:proofErr w:type="spellStart"/>
                  <w:r>
                    <w:rPr>
                      <w:color w:val="000000"/>
                      <w:sz w:val="20"/>
                      <w:szCs w:val="20"/>
                    </w:rPr>
                    <w:t>Nordhausen</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224E4415" w14:textId="77777777" w:rsidR="00FC533C" w:rsidRDefault="00FC533C" w:rsidP="00FC533C">
                  <w:pPr>
                    <w:rPr>
                      <w:color w:val="000000"/>
                      <w:sz w:val="20"/>
                      <w:szCs w:val="20"/>
                    </w:rPr>
                  </w:pPr>
                  <w:r>
                    <w:rPr>
                      <w:color w:val="000000"/>
                      <w:sz w:val="20"/>
                      <w:szCs w:val="20"/>
                    </w:rPr>
                    <w:t>D NORDHAU01</w:t>
                  </w:r>
                </w:p>
              </w:tc>
            </w:tr>
            <w:tr w:rsidR="00FC533C" w14:paraId="75409C64"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00E9B31"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0B648D02"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2B822FEA" w14:textId="77777777" w:rsidR="00FC533C" w:rsidRDefault="00FC533C" w:rsidP="00FC533C">
                  <w:pPr>
                    <w:rPr>
                      <w:color w:val="000000"/>
                      <w:sz w:val="20"/>
                      <w:szCs w:val="20"/>
                    </w:rPr>
                  </w:pPr>
                  <w:proofErr w:type="spellStart"/>
                  <w:r>
                    <w:rPr>
                      <w:color w:val="000000"/>
                      <w:sz w:val="20"/>
                      <w:szCs w:val="20"/>
                    </w:rPr>
                    <w:t>Norway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3C74E199" w14:textId="77777777" w:rsidR="00FC533C" w:rsidRDefault="00FC533C" w:rsidP="00FC533C">
                  <w:pPr>
                    <w:rPr>
                      <w:color w:val="000000"/>
                      <w:sz w:val="20"/>
                      <w:szCs w:val="20"/>
                    </w:rPr>
                  </w:pPr>
                  <w:r>
                    <w:rPr>
                      <w:color w:val="000000"/>
                      <w:sz w:val="20"/>
                      <w:szCs w:val="20"/>
                    </w:rPr>
                    <w:t>MOLDE01</w:t>
                  </w:r>
                </w:p>
              </w:tc>
              <w:tc>
                <w:tcPr>
                  <w:tcW w:w="4280" w:type="dxa"/>
                  <w:tcBorders>
                    <w:top w:val="nil"/>
                    <w:left w:val="nil"/>
                    <w:bottom w:val="single" w:sz="4" w:space="0" w:color="auto"/>
                    <w:right w:val="single" w:sz="4" w:space="0" w:color="auto"/>
                  </w:tcBorders>
                  <w:shd w:val="clear" w:color="auto" w:fill="auto"/>
                  <w:noWrap/>
                  <w:vAlign w:val="bottom"/>
                  <w:hideMark/>
                </w:tcPr>
                <w:p w14:paraId="6AFF9042" w14:textId="77777777" w:rsidR="00FC533C" w:rsidRDefault="00FC533C" w:rsidP="00FC533C">
                  <w:pPr>
                    <w:rPr>
                      <w:color w:val="000000"/>
                      <w:sz w:val="20"/>
                      <w:szCs w:val="20"/>
                    </w:rPr>
                  </w:pPr>
                  <w:proofErr w:type="spellStart"/>
                  <w:r>
                    <w:rPr>
                      <w:color w:val="000000"/>
                      <w:sz w:val="20"/>
                      <w:szCs w:val="20"/>
                    </w:rPr>
                    <w:t>Molde</w:t>
                  </w:r>
                  <w:proofErr w:type="spellEnd"/>
                  <w:r>
                    <w:rPr>
                      <w:color w:val="000000"/>
                      <w:sz w:val="20"/>
                      <w:szCs w:val="20"/>
                    </w:rPr>
                    <w:t xml:space="preserve"> </w:t>
                  </w:r>
                  <w:proofErr w:type="spellStart"/>
                  <w:r>
                    <w:rPr>
                      <w:color w:val="000000"/>
                      <w:sz w:val="20"/>
                      <w:szCs w:val="20"/>
                    </w:rPr>
                    <w:t>University</w:t>
                  </w:r>
                  <w:proofErr w:type="spellEnd"/>
                  <w:r>
                    <w:rPr>
                      <w:color w:val="000000"/>
                      <w:sz w:val="20"/>
                      <w:szCs w:val="20"/>
                    </w:rPr>
                    <w:t xml:space="preserve"> </w:t>
                  </w:r>
                  <w:proofErr w:type="spellStart"/>
                  <w:r>
                    <w:rPr>
                      <w:color w:val="000000"/>
                      <w:sz w:val="20"/>
                      <w:szCs w:val="20"/>
                    </w:rPr>
                    <w:t>College</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694E2078" w14:textId="77777777" w:rsidR="00FC533C" w:rsidRDefault="00FC533C" w:rsidP="00FC533C">
                  <w:pPr>
                    <w:rPr>
                      <w:color w:val="000000"/>
                      <w:sz w:val="20"/>
                      <w:szCs w:val="20"/>
                    </w:rPr>
                  </w:pPr>
                  <w:r>
                    <w:rPr>
                      <w:color w:val="000000"/>
                      <w:sz w:val="20"/>
                      <w:szCs w:val="20"/>
                    </w:rPr>
                    <w:t>N  MOLDE01</w:t>
                  </w:r>
                </w:p>
              </w:tc>
            </w:tr>
            <w:tr w:rsidR="00FC533C" w14:paraId="639AD656"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ABCB1BF"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3FBCB52"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2DB3E7F3" w14:textId="77777777" w:rsidR="00FC533C" w:rsidRDefault="00FC533C" w:rsidP="00FC533C">
                  <w:pPr>
                    <w:rPr>
                      <w:color w:val="000000"/>
                      <w:sz w:val="20"/>
                      <w:szCs w:val="20"/>
                    </w:rPr>
                  </w:pPr>
                  <w:proofErr w:type="spellStart"/>
                  <w:r>
                    <w:rPr>
                      <w:color w:val="000000"/>
                      <w:sz w:val="20"/>
                      <w:szCs w:val="20"/>
                    </w:rPr>
                    <w:t>Norway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69D622FA" w14:textId="77777777" w:rsidR="00FC533C" w:rsidRDefault="00FC533C" w:rsidP="00FC533C">
                  <w:pPr>
                    <w:rPr>
                      <w:color w:val="000000"/>
                      <w:sz w:val="20"/>
                      <w:szCs w:val="20"/>
                    </w:rPr>
                  </w:pPr>
                  <w:r>
                    <w:rPr>
                      <w:color w:val="000000"/>
                      <w:sz w:val="20"/>
                      <w:szCs w:val="20"/>
                    </w:rPr>
                    <w:t>OSLO01</w:t>
                  </w:r>
                </w:p>
              </w:tc>
              <w:tc>
                <w:tcPr>
                  <w:tcW w:w="4280" w:type="dxa"/>
                  <w:tcBorders>
                    <w:top w:val="nil"/>
                    <w:left w:val="nil"/>
                    <w:bottom w:val="single" w:sz="4" w:space="0" w:color="auto"/>
                    <w:right w:val="single" w:sz="4" w:space="0" w:color="auto"/>
                  </w:tcBorders>
                  <w:shd w:val="clear" w:color="auto" w:fill="auto"/>
                  <w:noWrap/>
                  <w:vAlign w:val="bottom"/>
                  <w:hideMark/>
                </w:tcPr>
                <w:p w14:paraId="5708B885"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Oslo</w:t>
                  </w:r>
                </w:p>
              </w:tc>
              <w:tc>
                <w:tcPr>
                  <w:tcW w:w="1700" w:type="dxa"/>
                  <w:tcBorders>
                    <w:top w:val="nil"/>
                    <w:left w:val="nil"/>
                    <w:bottom w:val="single" w:sz="4" w:space="0" w:color="auto"/>
                    <w:right w:val="single" w:sz="8" w:space="0" w:color="auto"/>
                  </w:tcBorders>
                  <w:shd w:val="clear" w:color="auto" w:fill="auto"/>
                  <w:noWrap/>
                  <w:vAlign w:val="bottom"/>
                  <w:hideMark/>
                </w:tcPr>
                <w:p w14:paraId="049BAF25" w14:textId="77777777" w:rsidR="00FC533C" w:rsidRDefault="00FC533C" w:rsidP="00FC533C">
                  <w:pPr>
                    <w:rPr>
                      <w:color w:val="000000"/>
                      <w:sz w:val="20"/>
                      <w:szCs w:val="20"/>
                    </w:rPr>
                  </w:pPr>
                  <w:r>
                    <w:rPr>
                      <w:color w:val="000000"/>
                      <w:sz w:val="20"/>
                      <w:szCs w:val="20"/>
                    </w:rPr>
                    <w:t>N  OSLO01</w:t>
                  </w:r>
                </w:p>
              </w:tc>
            </w:tr>
            <w:tr w:rsidR="00FC533C" w14:paraId="34D9D517"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61D8E6A"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6ED44EF"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077A6928" w14:textId="77777777" w:rsidR="00FC533C" w:rsidRDefault="00FC533C" w:rsidP="00FC533C">
                  <w:pPr>
                    <w:rPr>
                      <w:color w:val="000000"/>
                      <w:sz w:val="20"/>
                      <w:szCs w:val="20"/>
                    </w:rPr>
                  </w:pPr>
                  <w:proofErr w:type="spellStart"/>
                  <w:r>
                    <w:rPr>
                      <w:color w:val="000000"/>
                      <w:sz w:val="20"/>
                      <w:szCs w:val="20"/>
                    </w:rPr>
                    <w:t>Poland</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7E20DF65" w14:textId="77777777" w:rsidR="00FC533C" w:rsidRDefault="00FC533C" w:rsidP="00FC533C">
                  <w:pPr>
                    <w:rPr>
                      <w:color w:val="000000"/>
                      <w:sz w:val="20"/>
                      <w:szCs w:val="20"/>
                    </w:rPr>
                  </w:pPr>
                  <w:r>
                    <w:rPr>
                      <w:color w:val="000000"/>
                      <w:sz w:val="20"/>
                      <w:szCs w:val="20"/>
                    </w:rPr>
                    <w:t>BIALYST04</w:t>
                  </w:r>
                </w:p>
              </w:tc>
              <w:tc>
                <w:tcPr>
                  <w:tcW w:w="4280" w:type="dxa"/>
                  <w:tcBorders>
                    <w:top w:val="nil"/>
                    <w:left w:val="nil"/>
                    <w:bottom w:val="single" w:sz="4" w:space="0" w:color="auto"/>
                    <w:right w:val="single" w:sz="4" w:space="0" w:color="auto"/>
                  </w:tcBorders>
                  <w:shd w:val="clear" w:color="auto" w:fill="auto"/>
                  <w:noWrap/>
                  <w:vAlign w:val="bottom"/>
                  <w:hideMark/>
                </w:tcPr>
                <w:p w14:paraId="4E272AEA"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Białystok</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4FA62B59" w14:textId="77777777" w:rsidR="00FC533C" w:rsidRDefault="00FC533C" w:rsidP="00FC533C">
                  <w:pPr>
                    <w:rPr>
                      <w:color w:val="000000"/>
                      <w:sz w:val="20"/>
                      <w:szCs w:val="20"/>
                    </w:rPr>
                  </w:pPr>
                  <w:r>
                    <w:rPr>
                      <w:color w:val="000000"/>
                      <w:sz w:val="20"/>
                      <w:szCs w:val="20"/>
                    </w:rPr>
                    <w:t>PL BIALYST04</w:t>
                  </w:r>
                </w:p>
              </w:tc>
            </w:tr>
            <w:tr w:rsidR="00FC533C" w14:paraId="32931CF1"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3D0B271"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85A5FC9"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5E19677A" w14:textId="77777777" w:rsidR="00FC533C" w:rsidRDefault="00FC533C" w:rsidP="00FC533C">
                  <w:pPr>
                    <w:rPr>
                      <w:color w:val="000000"/>
                      <w:sz w:val="20"/>
                      <w:szCs w:val="20"/>
                    </w:rPr>
                  </w:pPr>
                  <w:proofErr w:type="spellStart"/>
                  <w:r>
                    <w:rPr>
                      <w:color w:val="000000"/>
                      <w:sz w:val="20"/>
                      <w:szCs w:val="20"/>
                    </w:rPr>
                    <w:t>Poland</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0FA39BC6" w14:textId="77777777" w:rsidR="00FC533C" w:rsidRDefault="00FC533C" w:rsidP="00FC533C">
                  <w:pPr>
                    <w:rPr>
                      <w:color w:val="000000"/>
                      <w:sz w:val="20"/>
                      <w:szCs w:val="20"/>
                    </w:rPr>
                  </w:pPr>
                  <w:r>
                    <w:rPr>
                      <w:color w:val="000000"/>
                      <w:sz w:val="20"/>
                      <w:szCs w:val="20"/>
                    </w:rPr>
                    <w:t>GDANSK01</w:t>
                  </w:r>
                </w:p>
              </w:tc>
              <w:tc>
                <w:tcPr>
                  <w:tcW w:w="4280" w:type="dxa"/>
                  <w:tcBorders>
                    <w:top w:val="nil"/>
                    <w:left w:val="nil"/>
                    <w:bottom w:val="single" w:sz="4" w:space="0" w:color="auto"/>
                    <w:right w:val="single" w:sz="4" w:space="0" w:color="auto"/>
                  </w:tcBorders>
                  <w:shd w:val="clear" w:color="auto" w:fill="auto"/>
                  <w:noWrap/>
                  <w:vAlign w:val="bottom"/>
                  <w:hideMark/>
                </w:tcPr>
                <w:p w14:paraId="129BB65A"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Gdansk</w:t>
                  </w:r>
                </w:p>
              </w:tc>
              <w:tc>
                <w:tcPr>
                  <w:tcW w:w="1700" w:type="dxa"/>
                  <w:tcBorders>
                    <w:top w:val="nil"/>
                    <w:left w:val="nil"/>
                    <w:bottom w:val="single" w:sz="4" w:space="0" w:color="auto"/>
                    <w:right w:val="single" w:sz="8" w:space="0" w:color="auto"/>
                  </w:tcBorders>
                  <w:shd w:val="clear" w:color="auto" w:fill="auto"/>
                  <w:noWrap/>
                  <w:vAlign w:val="bottom"/>
                  <w:hideMark/>
                </w:tcPr>
                <w:p w14:paraId="7AAF4FBE" w14:textId="77777777" w:rsidR="00FC533C" w:rsidRDefault="00FC533C" w:rsidP="00FC533C">
                  <w:pPr>
                    <w:rPr>
                      <w:color w:val="000000"/>
                      <w:sz w:val="20"/>
                      <w:szCs w:val="20"/>
                    </w:rPr>
                  </w:pPr>
                  <w:r>
                    <w:rPr>
                      <w:color w:val="000000"/>
                      <w:sz w:val="20"/>
                      <w:szCs w:val="20"/>
                    </w:rPr>
                    <w:t>PL GDANSK01</w:t>
                  </w:r>
                </w:p>
              </w:tc>
            </w:tr>
            <w:tr w:rsidR="00FC533C" w14:paraId="7F8BF834"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0CA1933"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4359696"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46DEE942" w14:textId="77777777" w:rsidR="00FC533C" w:rsidRDefault="00FC533C" w:rsidP="00FC533C">
                  <w:pPr>
                    <w:rPr>
                      <w:color w:val="000000"/>
                      <w:sz w:val="20"/>
                      <w:szCs w:val="20"/>
                    </w:rPr>
                  </w:pPr>
                  <w:proofErr w:type="spellStart"/>
                  <w:r>
                    <w:rPr>
                      <w:color w:val="000000"/>
                      <w:sz w:val="20"/>
                      <w:szCs w:val="20"/>
                    </w:rPr>
                    <w:t>Poland</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70A7710D" w14:textId="77777777" w:rsidR="00FC533C" w:rsidRDefault="00FC533C" w:rsidP="00FC533C">
                  <w:pPr>
                    <w:rPr>
                      <w:color w:val="000000"/>
                      <w:sz w:val="20"/>
                      <w:szCs w:val="20"/>
                    </w:rPr>
                  </w:pPr>
                  <w:r>
                    <w:rPr>
                      <w:color w:val="000000"/>
                      <w:sz w:val="20"/>
                      <w:szCs w:val="20"/>
                    </w:rPr>
                    <w:t>LUBLIN01</w:t>
                  </w:r>
                </w:p>
              </w:tc>
              <w:tc>
                <w:tcPr>
                  <w:tcW w:w="4280" w:type="dxa"/>
                  <w:tcBorders>
                    <w:top w:val="nil"/>
                    <w:left w:val="nil"/>
                    <w:bottom w:val="single" w:sz="4" w:space="0" w:color="auto"/>
                    <w:right w:val="single" w:sz="4" w:space="0" w:color="auto"/>
                  </w:tcBorders>
                  <w:shd w:val="clear" w:color="auto" w:fill="auto"/>
                  <w:noWrap/>
                  <w:vAlign w:val="bottom"/>
                  <w:hideMark/>
                </w:tcPr>
                <w:p w14:paraId="62A8E506" w14:textId="77777777" w:rsidR="00FC533C" w:rsidRDefault="00FC533C" w:rsidP="00FC533C">
                  <w:pPr>
                    <w:rPr>
                      <w:color w:val="000000"/>
                      <w:sz w:val="20"/>
                      <w:szCs w:val="20"/>
                    </w:rPr>
                  </w:pPr>
                  <w:proofErr w:type="spellStart"/>
                  <w:r>
                    <w:rPr>
                      <w:color w:val="000000"/>
                      <w:sz w:val="20"/>
                      <w:szCs w:val="20"/>
                    </w:rPr>
                    <w:t>Maria</w:t>
                  </w:r>
                  <w:proofErr w:type="spellEnd"/>
                  <w:r>
                    <w:rPr>
                      <w:color w:val="000000"/>
                      <w:sz w:val="20"/>
                      <w:szCs w:val="20"/>
                    </w:rPr>
                    <w:t xml:space="preserve"> Curie-</w:t>
                  </w:r>
                  <w:proofErr w:type="spellStart"/>
                  <w:r>
                    <w:rPr>
                      <w:color w:val="000000"/>
                      <w:sz w:val="20"/>
                      <w:szCs w:val="20"/>
                    </w:rPr>
                    <w:t>Skłodowska</w:t>
                  </w:r>
                  <w:proofErr w:type="spellEnd"/>
                  <w:r>
                    <w:rPr>
                      <w:color w:val="000000"/>
                      <w:sz w:val="20"/>
                      <w:szCs w:val="20"/>
                    </w:rPr>
                    <w:t xml:space="preserve">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04670734" w14:textId="77777777" w:rsidR="00FC533C" w:rsidRDefault="00FC533C" w:rsidP="00FC533C">
                  <w:pPr>
                    <w:rPr>
                      <w:color w:val="000000"/>
                      <w:sz w:val="20"/>
                      <w:szCs w:val="20"/>
                    </w:rPr>
                  </w:pPr>
                  <w:r>
                    <w:rPr>
                      <w:color w:val="000000"/>
                      <w:sz w:val="20"/>
                      <w:szCs w:val="20"/>
                    </w:rPr>
                    <w:t>PL LUBLIN01</w:t>
                  </w:r>
                </w:p>
              </w:tc>
            </w:tr>
            <w:tr w:rsidR="00FC533C" w14:paraId="67B187A1"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37BDEA70"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0BD794CC"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6873FBDF" w14:textId="77777777" w:rsidR="00FC533C" w:rsidRDefault="00FC533C" w:rsidP="00FC533C">
                  <w:pPr>
                    <w:rPr>
                      <w:color w:val="000000"/>
                      <w:sz w:val="20"/>
                      <w:szCs w:val="20"/>
                    </w:rPr>
                  </w:pPr>
                  <w:proofErr w:type="spellStart"/>
                  <w:r>
                    <w:rPr>
                      <w:color w:val="000000"/>
                      <w:sz w:val="20"/>
                      <w:szCs w:val="20"/>
                    </w:rPr>
                    <w:t>Poland</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449288D5" w14:textId="77777777" w:rsidR="00FC533C" w:rsidRDefault="00FC533C" w:rsidP="00FC533C">
                  <w:pPr>
                    <w:rPr>
                      <w:color w:val="000000"/>
                      <w:sz w:val="20"/>
                      <w:szCs w:val="20"/>
                    </w:rPr>
                  </w:pPr>
                  <w:r>
                    <w:rPr>
                      <w:color w:val="000000"/>
                      <w:sz w:val="20"/>
                      <w:szCs w:val="20"/>
                    </w:rPr>
                    <w:t>SLUPSK01</w:t>
                  </w:r>
                </w:p>
              </w:tc>
              <w:tc>
                <w:tcPr>
                  <w:tcW w:w="4280" w:type="dxa"/>
                  <w:tcBorders>
                    <w:top w:val="nil"/>
                    <w:left w:val="nil"/>
                    <w:bottom w:val="single" w:sz="4" w:space="0" w:color="auto"/>
                    <w:right w:val="single" w:sz="4" w:space="0" w:color="auto"/>
                  </w:tcBorders>
                  <w:shd w:val="clear" w:color="auto" w:fill="auto"/>
                  <w:noWrap/>
                  <w:vAlign w:val="bottom"/>
                  <w:hideMark/>
                </w:tcPr>
                <w:p w14:paraId="44981FA8" w14:textId="77777777" w:rsidR="00FC533C" w:rsidRDefault="00FC533C" w:rsidP="00FC533C">
                  <w:pPr>
                    <w:rPr>
                      <w:color w:val="000000"/>
                      <w:sz w:val="20"/>
                      <w:szCs w:val="20"/>
                    </w:rPr>
                  </w:pPr>
                  <w:proofErr w:type="spellStart"/>
                  <w:r>
                    <w:rPr>
                      <w:color w:val="000000"/>
                      <w:sz w:val="20"/>
                      <w:szCs w:val="20"/>
                    </w:rPr>
                    <w:t>Pomeranian</w:t>
                  </w:r>
                  <w:proofErr w:type="spellEnd"/>
                  <w:r>
                    <w:rPr>
                      <w:color w:val="000000"/>
                      <w:sz w:val="20"/>
                      <w:szCs w:val="20"/>
                    </w:rPr>
                    <w:t xml:space="preserve"> </w:t>
                  </w:r>
                  <w:proofErr w:type="spellStart"/>
                  <w:r>
                    <w:rPr>
                      <w:color w:val="000000"/>
                      <w:sz w:val="20"/>
                      <w:szCs w:val="20"/>
                    </w:rPr>
                    <w:t>University</w:t>
                  </w:r>
                  <w:proofErr w:type="spellEnd"/>
                  <w:r>
                    <w:rPr>
                      <w:color w:val="000000"/>
                      <w:sz w:val="20"/>
                      <w:szCs w:val="20"/>
                    </w:rPr>
                    <w:t xml:space="preserve"> in </w:t>
                  </w:r>
                  <w:proofErr w:type="spellStart"/>
                  <w:r>
                    <w:rPr>
                      <w:color w:val="000000"/>
                      <w:sz w:val="20"/>
                      <w:szCs w:val="20"/>
                    </w:rPr>
                    <w:t>Słupsk</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1B03466D" w14:textId="77777777" w:rsidR="00FC533C" w:rsidRDefault="00FC533C" w:rsidP="00FC533C">
                  <w:pPr>
                    <w:rPr>
                      <w:color w:val="000000"/>
                      <w:sz w:val="20"/>
                      <w:szCs w:val="20"/>
                    </w:rPr>
                  </w:pPr>
                  <w:r>
                    <w:rPr>
                      <w:color w:val="000000"/>
                      <w:sz w:val="20"/>
                      <w:szCs w:val="20"/>
                    </w:rPr>
                    <w:t>PL SLUPSK01</w:t>
                  </w:r>
                </w:p>
              </w:tc>
            </w:tr>
            <w:tr w:rsidR="00FC533C" w14:paraId="00461720"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0AD28FF" w14:textId="77777777" w:rsidR="00FC533C" w:rsidRDefault="00FC533C" w:rsidP="00FC533C">
                  <w:pPr>
                    <w:rPr>
                      <w:color w:val="000000"/>
                    </w:rPr>
                  </w:pPr>
                  <w:r>
                    <w:rPr>
                      <w:color w:val="000000"/>
                    </w:rPr>
                    <w:lastRenderedPageBreak/>
                    <w:t>FSEVPSC</w:t>
                  </w:r>
                </w:p>
              </w:tc>
              <w:tc>
                <w:tcPr>
                  <w:tcW w:w="2580" w:type="dxa"/>
                  <w:tcBorders>
                    <w:top w:val="nil"/>
                    <w:left w:val="nil"/>
                    <w:bottom w:val="single" w:sz="4" w:space="0" w:color="auto"/>
                    <w:right w:val="single" w:sz="4" w:space="0" w:color="auto"/>
                  </w:tcBorders>
                  <w:shd w:val="clear" w:color="auto" w:fill="auto"/>
                  <w:noWrap/>
                  <w:vAlign w:val="bottom"/>
                  <w:hideMark/>
                </w:tcPr>
                <w:p w14:paraId="2E0A7BA1"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6335A3C8" w14:textId="77777777" w:rsidR="00FC533C" w:rsidRDefault="00FC533C" w:rsidP="00FC533C">
                  <w:pPr>
                    <w:rPr>
                      <w:color w:val="000000"/>
                      <w:sz w:val="20"/>
                      <w:szCs w:val="20"/>
                    </w:rPr>
                  </w:pPr>
                  <w:proofErr w:type="spellStart"/>
                  <w:r>
                    <w:rPr>
                      <w:color w:val="000000"/>
                      <w:sz w:val="20"/>
                      <w:szCs w:val="20"/>
                    </w:rPr>
                    <w:t>Poland</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1BD916C3" w14:textId="77777777" w:rsidR="00FC533C" w:rsidRDefault="00FC533C" w:rsidP="00FC533C">
                  <w:pPr>
                    <w:rPr>
                      <w:color w:val="000000"/>
                      <w:sz w:val="20"/>
                      <w:szCs w:val="20"/>
                    </w:rPr>
                  </w:pPr>
                  <w:r>
                    <w:rPr>
                      <w:color w:val="000000"/>
                      <w:sz w:val="20"/>
                      <w:szCs w:val="20"/>
                    </w:rPr>
                    <w:t>BRAGANC01</w:t>
                  </w:r>
                </w:p>
              </w:tc>
              <w:tc>
                <w:tcPr>
                  <w:tcW w:w="4280" w:type="dxa"/>
                  <w:tcBorders>
                    <w:top w:val="nil"/>
                    <w:left w:val="nil"/>
                    <w:bottom w:val="single" w:sz="4" w:space="0" w:color="auto"/>
                    <w:right w:val="single" w:sz="4" w:space="0" w:color="auto"/>
                  </w:tcBorders>
                  <w:shd w:val="clear" w:color="auto" w:fill="auto"/>
                  <w:noWrap/>
                  <w:vAlign w:val="bottom"/>
                  <w:hideMark/>
                </w:tcPr>
                <w:p w14:paraId="724AE7EA" w14:textId="77777777" w:rsidR="00FC533C" w:rsidRDefault="00FC533C" w:rsidP="00FC533C">
                  <w:pPr>
                    <w:rPr>
                      <w:color w:val="000000"/>
                      <w:sz w:val="20"/>
                      <w:szCs w:val="20"/>
                    </w:rPr>
                  </w:pPr>
                  <w:proofErr w:type="spellStart"/>
                  <w:r>
                    <w:rPr>
                      <w:color w:val="000000"/>
                      <w:sz w:val="20"/>
                      <w:szCs w:val="20"/>
                    </w:rPr>
                    <w:t>Polytechnic</w:t>
                  </w:r>
                  <w:proofErr w:type="spellEnd"/>
                  <w:r>
                    <w:rPr>
                      <w:color w:val="000000"/>
                      <w:sz w:val="20"/>
                      <w:szCs w:val="20"/>
                    </w:rPr>
                    <w:t xml:space="preserve"> </w:t>
                  </w:r>
                  <w:proofErr w:type="spellStart"/>
                  <w:r>
                    <w:rPr>
                      <w:color w:val="000000"/>
                      <w:sz w:val="20"/>
                      <w:szCs w:val="20"/>
                    </w:rPr>
                    <w:t>Institute</w:t>
                  </w:r>
                  <w:proofErr w:type="spellEnd"/>
                  <w:r>
                    <w:rPr>
                      <w:color w:val="000000"/>
                      <w:sz w:val="20"/>
                      <w:szCs w:val="20"/>
                    </w:rPr>
                    <w:t xml:space="preserve"> of </w:t>
                  </w:r>
                  <w:proofErr w:type="spellStart"/>
                  <w:r>
                    <w:rPr>
                      <w:color w:val="000000"/>
                      <w:sz w:val="20"/>
                      <w:szCs w:val="20"/>
                    </w:rPr>
                    <w:t>Bragança</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3EAFFB3D" w14:textId="77777777" w:rsidR="00FC533C" w:rsidRDefault="00FC533C" w:rsidP="00FC533C">
                  <w:pPr>
                    <w:rPr>
                      <w:color w:val="000000"/>
                      <w:sz w:val="20"/>
                      <w:szCs w:val="20"/>
                    </w:rPr>
                  </w:pPr>
                  <w:r>
                    <w:rPr>
                      <w:color w:val="000000"/>
                      <w:sz w:val="20"/>
                      <w:szCs w:val="20"/>
                    </w:rPr>
                    <w:t>P  BRAGANC01</w:t>
                  </w:r>
                </w:p>
              </w:tc>
            </w:tr>
            <w:tr w:rsidR="00FC533C" w14:paraId="509B9199"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BF1D070"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26D619CE"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7EA8AFC6" w14:textId="77777777" w:rsidR="00FC533C" w:rsidRDefault="00FC533C" w:rsidP="00FC533C">
                  <w:pPr>
                    <w:rPr>
                      <w:color w:val="000000"/>
                      <w:sz w:val="20"/>
                      <w:szCs w:val="20"/>
                    </w:rPr>
                  </w:pPr>
                  <w:proofErr w:type="spellStart"/>
                  <w:r>
                    <w:rPr>
                      <w:color w:val="000000"/>
                      <w:sz w:val="20"/>
                      <w:szCs w:val="20"/>
                    </w:rPr>
                    <w:t>Portugal</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286C4B1F" w14:textId="77777777" w:rsidR="00FC533C" w:rsidRDefault="00FC533C" w:rsidP="00FC533C">
                  <w:pPr>
                    <w:rPr>
                      <w:color w:val="000000"/>
                      <w:sz w:val="20"/>
                      <w:szCs w:val="20"/>
                    </w:rPr>
                  </w:pPr>
                  <w:r>
                    <w:rPr>
                      <w:color w:val="000000"/>
                      <w:sz w:val="20"/>
                      <w:szCs w:val="20"/>
                    </w:rPr>
                    <w:t>COIMBRA01</w:t>
                  </w:r>
                </w:p>
              </w:tc>
              <w:tc>
                <w:tcPr>
                  <w:tcW w:w="4280" w:type="dxa"/>
                  <w:tcBorders>
                    <w:top w:val="nil"/>
                    <w:left w:val="nil"/>
                    <w:bottom w:val="single" w:sz="4" w:space="0" w:color="auto"/>
                    <w:right w:val="single" w:sz="4" w:space="0" w:color="auto"/>
                  </w:tcBorders>
                  <w:shd w:val="clear" w:color="auto" w:fill="auto"/>
                  <w:noWrap/>
                  <w:vAlign w:val="bottom"/>
                  <w:hideMark/>
                </w:tcPr>
                <w:p w14:paraId="5D8AB868"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Coimbra</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2DD146F3" w14:textId="77777777" w:rsidR="00FC533C" w:rsidRDefault="00FC533C" w:rsidP="00FC533C">
                  <w:pPr>
                    <w:rPr>
                      <w:color w:val="000000"/>
                      <w:sz w:val="20"/>
                      <w:szCs w:val="20"/>
                    </w:rPr>
                  </w:pPr>
                  <w:r>
                    <w:rPr>
                      <w:color w:val="000000"/>
                      <w:sz w:val="20"/>
                      <w:szCs w:val="20"/>
                    </w:rPr>
                    <w:t>P  COIMBRA01</w:t>
                  </w:r>
                </w:p>
              </w:tc>
            </w:tr>
            <w:tr w:rsidR="00FC533C" w14:paraId="25BD9A7B"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B2D72B2"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99607E2"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2BB92E43" w14:textId="77777777" w:rsidR="00FC533C" w:rsidRDefault="00FC533C" w:rsidP="00FC533C">
                  <w:pPr>
                    <w:rPr>
                      <w:color w:val="000000"/>
                      <w:sz w:val="20"/>
                      <w:szCs w:val="20"/>
                    </w:rPr>
                  </w:pPr>
                  <w:proofErr w:type="spellStart"/>
                  <w:r>
                    <w:rPr>
                      <w:color w:val="000000"/>
                      <w:sz w:val="20"/>
                      <w:szCs w:val="20"/>
                    </w:rPr>
                    <w:t>Portugal</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7A308CEA" w14:textId="77777777" w:rsidR="00FC533C" w:rsidRDefault="00FC533C" w:rsidP="00FC533C">
                  <w:pPr>
                    <w:rPr>
                      <w:color w:val="000000"/>
                      <w:sz w:val="20"/>
                      <w:szCs w:val="20"/>
                    </w:rPr>
                  </w:pPr>
                  <w:r>
                    <w:rPr>
                      <w:color w:val="000000"/>
                      <w:sz w:val="20"/>
                      <w:szCs w:val="20"/>
                    </w:rPr>
                    <w:t>VILA-RE01</w:t>
                  </w:r>
                </w:p>
              </w:tc>
              <w:tc>
                <w:tcPr>
                  <w:tcW w:w="4280" w:type="dxa"/>
                  <w:tcBorders>
                    <w:top w:val="nil"/>
                    <w:left w:val="nil"/>
                    <w:bottom w:val="single" w:sz="4" w:space="0" w:color="auto"/>
                    <w:right w:val="single" w:sz="4" w:space="0" w:color="auto"/>
                  </w:tcBorders>
                  <w:shd w:val="clear" w:color="auto" w:fill="auto"/>
                  <w:noWrap/>
                  <w:vAlign w:val="bottom"/>
                  <w:hideMark/>
                </w:tcPr>
                <w:p w14:paraId="339ADF46"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Trás-os-</w:t>
                  </w:r>
                  <w:proofErr w:type="spellStart"/>
                  <w:r>
                    <w:rPr>
                      <w:color w:val="000000"/>
                      <w:sz w:val="20"/>
                      <w:szCs w:val="20"/>
                    </w:rPr>
                    <w:t>Montes</w:t>
                  </w:r>
                  <w:proofErr w:type="spellEnd"/>
                  <w:r>
                    <w:rPr>
                      <w:color w:val="000000"/>
                      <w:sz w:val="20"/>
                      <w:szCs w:val="20"/>
                    </w:rPr>
                    <w:t xml:space="preserve"> and </w:t>
                  </w:r>
                  <w:proofErr w:type="spellStart"/>
                  <w:r>
                    <w:rPr>
                      <w:color w:val="000000"/>
                      <w:sz w:val="20"/>
                      <w:szCs w:val="20"/>
                    </w:rPr>
                    <w:t>Alto</w:t>
                  </w:r>
                  <w:proofErr w:type="spellEnd"/>
                  <w:r>
                    <w:rPr>
                      <w:color w:val="000000"/>
                      <w:sz w:val="20"/>
                      <w:szCs w:val="20"/>
                    </w:rPr>
                    <w:t xml:space="preserve"> </w:t>
                  </w:r>
                  <w:proofErr w:type="spellStart"/>
                  <w:r>
                    <w:rPr>
                      <w:color w:val="000000"/>
                      <w:sz w:val="20"/>
                      <w:szCs w:val="20"/>
                    </w:rPr>
                    <w:t>Douro</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57745A6B" w14:textId="77777777" w:rsidR="00FC533C" w:rsidRDefault="00FC533C" w:rsidP="00FC533C">
                  <w:pPr>
                    <w:rPr>
                      <w:color w:val="000000"/>
                      <w:sz w:val="20"/>
                      <w:szCs w:val="20"/>
                    </w:rPr>
                  </w:pPr>
                  <w:r>
                    <w:rPr>
                      <w:color w:val="000000"/>
                      <w:sz w:val="20"/>
                      <w:szCs w:val="20"/>
                    </w:rPr>
                    <w:t>P  VILA-RE01</w:t>
                  </w:r>
                </w:p>
              </w:tc>
            </w:tr>
            <w:tr w:rsidR="00FC533C" w14:paraId="155A3C28"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5DC31D4"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B70875B"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470572EB" w14:textId="77777777" w:rsidR="00FC533C" w:rsidRDefault="00FC533C" w:rsidP="00FC533C">
                  <w:pPr>
                    <w:rPr>
                      <w:color w:val="000000"/>
                      <w:sz w:val="20"/>
                      <w:szCs w:val="20"/>
                    </w:rPr>
                  </w:pPr>
                  <w:proofErr w:type="spellStart"/>
                  <w:r>
                    <w:rPr>
                      <w:color w:val="000000"/>
                      <w:sz w:val="20"/>
                      <w:szCs w:val="20"/>
                    </w:rPr>
                    <w:t>Portugal</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37167870" w14:textId="77777777" w:rsidR="00FC533C" w:rsidRDefault="00FC533C" w:rsidP="00FC533C">
                  <w:pPr>
                    <w:rPr>
                      <w:color w:val="000000"/>
                      <w:sz w:val="20"/>
                      <w:szCs w:val="20"/>
                    </w:rPr>
                  </w:pPr>
                  <w:r>
                    <w:rPr>
                      <w:color w:val="000000"/>
                      <w:sz w:val="20"/>
                      <w:szCs w:val="20"/>
                    </w:rPr>
                    <w:t>LISBOA02</w:t>
                  </w:r>
                </w:p>
              </w:tc>
              <w:tc>
                <w:tcPr>
                  <w:tcW w:w="4280" w:type="dxa"/>
                  <w:tcBorders>
                    <w:top w:val="nil"/>
                    <w:left w:val="nil"/>
                    <w:bottom w:val="single" w:sz="4" w:space="0" w:color="auto"/>
                    <w:right w:val="single" w:sz="4" w:space="0" w:color="auto"/>
                  </w:tcBorders>
                  <w:shd w:val="clear" w:color="auto" w:fill="auto"/>
                  <w:noWrap/>
                  <w:vAlign w:val="bottom"/>
                  <w:hideMark/>
                </w:tcPr>
                <w:p w14:paraId="74173D12"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Lisboa</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3A8EDA52" w14:textId="77777777" w:rsidR="00FC533C" w:rsidRDefault="00FC533C" w:rsidP="00FC533C">
                  <w:pPr>
                    <w:rPr>
                      <w:color w:val="000000"/>
                      <w:sz w:val="20"/>
                      <w:szCs w:val="20"/>
                    </w:rPr>
                  </w:pPr>
                  <w:r>
                    <w:rPr>
                      <w:color w:val="000000"/>
                      <w:sz w:val="20"/>
                      <w:szCs w:val="20"/>
                    </w:rPr>
                    <w:t>P LISBOA02</w:t>
                  </w:r>
                </w:p>
              </w:tc>
            </w:tr>
            <w:tr w:rsidR="00FC533C" w14:paraId="637438C2"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1C27F22"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5D940275"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122F2ACF" w14:textId="77777777" w:rsidR="00FC533C" w:rsidRDefault="00FC533C" w:rsidP="00FC533C">
                  <w:pPr>
                    <w:rPr>
                      <w:color w:val="000000"/>
                      <w:sz w:val="20"/>
                      <w:szCs w:val="20"/>
                    </w:rPr>
                  </w:pPr>
                  <w:proofErr w:type="spellStart"/>
                  <w:r>
                    <w:rPr>
                      <w:color w:val="000000"/>
                      <w:sz w:val="20"/>
                      <w:szCs w:val="20"/>
                    </w:rPr>
                    <w:t>Portugal</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3689F4AE" w14:textId="77777777" w:rsidR="00FC533C" w:rsidRDefault="00FC533C" w:rsidP="00FC533C">
                  <w:pPr>
                    <w:rPr>
                      <w:color w:val="000000"/>
                      <w:sz w:val="20"/>
                      <w:szCs w:val="20"/>
                    </w:rPr>
                  </w:pPr>
                  <w:r>
                    <w:rPr>
                      <w:color w:val="000000"/>
                      <w:sz w:val="20"/>
                      <w:szCs w:val="20"/>
                    </w:rPr>
                    <w:t>BRAGA01</w:t>
                  </w:r>
                </w:p>
              </w:tc>
              <w:tc>
                <w:tcPr>
                  <w:tcW w:w="4280" w:type="dxa"/>
                  <w:tcBorders>
                    <w:top w:val="nil"/>
                    <w:left w:val="nil"/>
                    <w:bottom w:val="single" w:sz="4" w:space="0" w:color="auto"/>
                    <w:right w:val="single" w:sz="4" w:space="0" w:color="auto"/>
                  </w:tcBorders>
                  <w:shd w:val="clear" w:color="auto" w:fill="auto"/>
                  <w:noWrap/>
                  <w:vAlign w:val="bottom"/>
                  <w:hideMark/>
                </w:tcPr>
                <w:p w14:paraId="657C9ADD"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Minho</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784E0073" w14:textId="77777777" w:rsidR="00FC533C" w:rsidRDefault="00FC533C" w:rsidP="00FC533C">
                  <w:pPr>
                    <w:rPr>
                      <w:color w:val="000000"/>
                      <w:sz w:val="20"/>
                      <w:szCs w:val="20"/>
                    </w:rPr>
                  </w:pPr>
                  <w:r>
                    <w:rPr>
                      <w:color w:val="000000"/>
                      <w:sz w:val="20"/>
                      <w:szCs w:val="20"/>
                    </w:rPr>
                    <w:t>P BRAGA01</w:t>
                  </w:r>
                </w:p>
              </w:tc>
            </w:tr>
            <w:tr w:rsidR="00FC533C" w14:paraId="031E10FD"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CB2436A"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5DD12AA6"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3C5E06EF" w14:textId="77777777" w:rsidR="00FC533C" w:rsidRDefault="00FC533C" w:rsidP="00FC533C">
                  <w:pPr>
                    <w:rPr>
                      <w:color w:val="000000"/>
                      <w:sz w:val="20"/>
                      <w:szCs w:val="20"/>
                    </w:rPr>
                  </w:pPr>
                  <w:proofErr w:type="spellStart"/>
                  <w:r>
                    <w:rPr>
                      <w:color w:val="000000"/>
                      <w:sz w:val="20"/>
                      <w:szCs w:val="20"/>
                    </w:rPr>
                    <w:t>Portugal</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7E3CD67D" w14:textId="77777777" w:rsidR="00FC533C" w:rsidRDefault="00FC533C" w:rsidP="00FC533C">
                  <w:pPr>
                    <w:rPr>
                      <w:color w:val="000000"/>
                      <w:sz w:val="20"/>
                      <w:szCs w:val="20"/>
                    </w:rPr>
                  </w:pPr>
                  <w:r>
                    <w:rPr>
                      <w:color w:val="000000"/>
                      <w:sz w:val="20"/>
                      <w:szCs w:val="20"/>
                    </w:rPr>
                    <w:t>LISBOA109</w:t>
                  </w:r>
                </w:p>
              </w:tc>
              <w:tc>
                <w:tcPr>
                  <w:tcW w:w="4280" w:type="dxa"/>
                  <w:tcBorders>
                    <w:top w:val="nil"/>
                    <w:left w:val="nil"/>
                    <w:bottom w:val="single" w:sz="4" w:space="0" w:color="auto"/>
                    <w:right w:val="single" w:sz="4" w:space="0" w:color="auto"/>
                  </w:tcBorders>
                  <w:shd w:val="clear" w:color="auto" w:fill="auto"/>
                  <w:noWrap/>
                  <w:vAlign w:val="bottom"/>
                  <w:hideMark/>
                </w:tcPr>
                <w:p w14:paraId="7EFD672D" w14:textId="77777777" w:rsidR="00FC533C" w:rsidRDefault="00FC533C" w:rsidP="00FC533C">
                  <w:pPr>
                    <w:rPr>
                      <w:color w:val="000000"/>
                      <w:sz w:val="20"/>
                      <w:szCs w:val="20"/>
                    </w:rPr>
                  </w:pPr>
                  <w:proofErr w:type="spellStart"/>
                  <w:r>
                    <w:rPr>
                      <w:color w:val="000000"/>
                      <w:sz w:val="20"/>
                      <w:szCs w:val="20"/>
                    </w:rPr>
                    <w:t>Técnico</w:t>
                  </w:r>
                  <w:proofErr w:type="spellEnd"/>
                  <w:r>
                    <w:rPr>
                      <w:color w:val="000000"/>
                      <w:sz w:val="20"/>
                      <w:szCs w:val="20"/>
                    </w:rPr>
                    <w:t xml:space="preserve"> </w:t>
                  </w:r>
                  <w:proofErr w:type="spellStart"/>
                  <w:r>
                    <w:rPr>
                      <w:color w:val="000000"/>
                      <w:sz w:val="20"/>
                      <w:szCs w:val="20"/>
                    </w:rPr>
                    <w:t>Lisboa</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5A6C2D98" w14:textId="77777777" w:rsidR="00FC533C" w:rsidRDefault="00FC533C" w:rsidP="00FC533C">
                  <w:pPr>
                    <w:rPr>
                      <w:color w:val="000000"/>
                      <w:sz w:val="20"/>
                      <w:szCs w:val="20"/>
                    </w:rPr>
                  </w:pPr>
                  <w:r>
                    <w:rPr>
                      <w:color w:val="000000"/>
                      <w:sz w:val="20"/>
                      <w:szCs w:val="20"/>
                    </w:rPr>
                    <w:t>P LISBOA109</w:t>
                  </w:r>
                </w:p>
              </w:tc>
            </w:tr>
            <w:tr w:rsidR="00FC533C" w14:paraId="75AF4A62"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337E7B8C"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6568833"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10B3CAF2" w14:textId="77777777" w:rsidR="00FC533C" w:rsidRDefault="00FC533C" w:rsidP="00FC533C">
                  <w:pPr>
                    <w:rPr>
                      <w:color w:val="000000"/>
                      <w:sz w:val="20"/>
                      <w:szCs w:val="20"/>
                    </w:rPr>
                  </w:pPr>
                  <w:proofErr w:type="spellStart"/>
                  <w:r>
                    <w:rPr>
                      <w:color w:val="000000"/>
                      <w:sz w:val="20"/>
                      <w:szCs w:val="20"/>
                    </w:rPr>
                    <w:t>Austria</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5C7D6527" w14:textId="77777777" w:rsidR="00FC533C" w:rsidRDefault="00FC533C" w:rsidP="00FC533C">
                  <w:pPr>
                    <w:rPr>
                      <w:color w:val="000000"/>
                      <w:sz w:val="20"/>
                      <w:szCs w:val="20"/>
                    </w:rPr>
                  </w:pPr>
                  <w:r>
                    <w:rPr>
                      <w:color w:val="000000"/>
                      <w:sz w:val="20"/>
                      <w:szCs w:val="20"/>
                    </w:rPr>
                    <w:t>WIEN01</w:t>
                  </w:r>
                </w:p>
              </w:tc>
              <w:tc>
                <w:tcPr>
                  <w:tcW w:w="4280" w:type="dxa"/>
                  <w:tcBorders>
                    <w:top w:val="nil"/>
                    <w:left w:val="nil"/>
                    <w:bottom w:val="single" w:sz="4" w:space="0" w:color="auto"/>
                    <w:right w:val="single" w:sz="4" w:space="0" w:color="auto"/>
                  </w:tcBorders>
                  <w:shd w:val="clear" w:color="auto" w:fill="auto"/>
                  <w:noWrap/>
                  <w:vAlign w:val="bottom"/>
                  <w:hideMark/>
                </w:tcPr>
                <w:p w14:paraId="519E6EB2"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Vienna</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46098139" w14:textId="77777777" w:rsidR="00FC533C" w:rsidRDefault="00FC533C" w:rsidP="00FC533C">
                  <w:pPr>
                    <w:rPr>
                      <w:color w:val="000000"/>
                      <w:sz w:val="20"/>
                      <w:szCs w:val="20"/>
                    </w:rPr>
                  </w:pPr>
                  <w:r>
                    <w:rPr>
                      <w:color w:val="000000"/>
                      <w:sz w:val="20"/>
                      <w:szCs w:val="20"/>
                    </w:rPr>
                    <w:t>A  WIEN01</w:t>
                  </w:r>
                </w:p>
              </w:tc>
            </w:tr>
            <w:tr w:rsidR="00FC533C" w14:paraId="61C476E4"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0C59A45"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7BC2EE6"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295FDB43" w14:textId="77777777" w:rsidR="00FC533C" w:rsidRDefault="00FC533C" w:rsidP="00FC533C">
                  <w:pPr>
                    <w:rPr>
                      <w:color w:val="000000"/>
                      <w:sz w:val="20"/>
                      <w:szCs w:val="20"/>
                    </w:rPr>
                  </w:pPr>
                  <w:proofErr w:type="spellStart"/>
                  <w:r>
                    <w:rPr>
                      <w:color w:val="000000"/>
                      <w:sz w:val="20"/>
                      <w:szCs w:val="20"/>
                    </w:rPr>
                    <w:t>Austria</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5D6B6B89" w14:textId="77777777" w:rsidR="00FC533C" w:rsidRDefault="00FC533C" w:rsidP="00FC533C">
                  <w:pPr>
                    <w:rPr>
                      <w:color w:val="000000"/>
                      <w:sz w:val="20"/>
                      <w:szCs w:val="20"/>
                    </w:rPr>
                  </w:pPr>
                  <w:r>
                    <w:rPr>
                      <w:color w:val="000000"/>
                      <w:sz w:val="20"/>
                      <w:szCs w:val="20"/>
                    </w:rPr>
                    <w:t>WIEN78</w:t>
                  </w:r>
                </w:p>
              </w:tc>
              <w:tc>
                <w:tcPr>
                  <w:tcW w:w="4280" w:type="dxa"/>
                  <w:tcBorders>
                    <w:top w:val="nil"/>
                    <w:left w:val="nil"/>
                    <w:bottom w:val="single" w:sz="4" w:space="0" w:color="auto"/>
                    <w:right w:val="single" w:sz="4" w:space="0" w:color="auto"/>
                  </w:tcBorders>
                  <w:shd w:val="clear" w:color="auto" w:fill="auto"/>
                  <w:noWrap/>
                  <w:vAlign w:val="bottom"/>
                  <w:hideMark/>
                </w:tcPr>
                <w:p w14:paraId="7D094A92" w14:textId="77777777" w:rsidR="00FC533C" w:rsidRDefault="00FC533C" w:rsidP="00FC533C">
                  <w:pPr>
                    <w:rPr>
                      <w:color w:val="000000"/>
                      <w:sz w:val="20"/>
                      <w:szCs w:val="20"/>
                    </w:rPr>
                  </w:pPr>
                  <w:proofErr w:type="spellStart"/>
                  <w:r>
                    <w:rPr>
                      <w:color w:val="000000"/>
                      <w:sz w:val="20"/>
                      <w:szCs w:val="20"/>
                    </w:rPr>
                    <w:t>Central</w:t>
                  </w:r>
                  <w:proofErr w:type="spellEnd"/>
                  <w:r>
                    <w:rPr>
                      <w:color w:val="000000"/>
                      <w:sz w:val="20"/>
                      <w:szCs w:val="20"/>
                    </w:rPr>
                    <w:t xml:space="preserve"> </w:t>
                  </w:r>
                  <w:proofErr w:type="spellStart"/>
                  <w:r>
                    <w:rPr>
                      <w:color w:val="000000"/>
                      <w:sz w:val="20"/>
                      <w:szCs w:val="20"/>
                    </w:rPr>
                    <w:t>European</w:t>
                  </w:r>
                  <w:proofErr w:type="spellEnd"/>
                  <w:r>
                    <w:rPr>
                      <w:color w:val="000000"/>
                      <w:sz w:val="20"/>
                      <w:szCs w:val="20"/>
                    </w:rPr>
                    <w:t xml:space="preserve">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687EC124" w14:textId="77777777" w:rsidR="00FC533C" w:rsidRDefault="00FC533C" w:rsidP="00FC533C">
                  <w:pPr>
                    <w:rPr>
                      <w:color w:val="000000"/>
                      <w:sz w:val="20"/>
                      <w:szCs w:val="20"/>
                    </w:rPr>
                  </w:pPr>
                  <w:r>
                    <w:rPr>
                      <w:color w:val="000000"/>
                      <w:sz w:val="20"/>
                      <w:szCs w:val="20"/>
                    </w:rPr>
                    <w:t>A WIEN78</w:t>
                  </w:r>
                </w:p>
              </w:tc>
            </w:tr>
            <w:tr w:rsidR="00FC533C" w14:paraId="1DF46901"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911E97C"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F372006"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10D46830" w14:textId="77777777" w:rsidR="00FC533C" w:rsidRDefault="00FC533C" w:rsidP="00FC533C">
                  <w:pPr>
                    <w:rPr>
                      <w:color w:val="000000"/>
                      <w:sz w:val="20"/>
                      <w:szCs w:val="20"/>
                    </w:rPr>
                  </w:pPr>
                  <w:proofErr w:type="spellStart"/>
                  <w:r>
                    <w:rPr>
                      <w:color w:val="000000"/>
                      <w:sz w:val="20"/>
                      <w:szCs w:val="20"/>
                    </w:rPr>
                    <w:t>Austria</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3FADC364" w14:textId="77777777" w:rsidR="00FC533C" w:rsidRDefault="00FC533C" w:rsidP="00FC533C">
                  <w:pPr>
                    <w:rPr>
                      <w:color w:val="000000"/>
                      <w:sz w:val="20"/>
                      <w:szCs w:val="20"/>
                    </w:rPr>
                  </w:pPr>
                  <w:r>
                    <w:rPr>
                      <w:color w:val="000000"/>
                      <w:sz w:val="20"/>
                      <w:szCs w:val="20"/>
                    </w:rPr>
                    <w:t>SALZBUR01</w:t>
                  </w:r>
                </w:p>
              </w:tc>
              <w:tc>
                <w:tcPr>
                  <w:tcW w:w="4280" w:type="dxa"/>
                  <w:tcBorders>
                    <w:top w:val="nil"/>
                    <w:left w:val="nil"/>
                    <w:bottom w:val="single" w:sz="4" w:space="0" w:color="auto"/>
                    <w:right w:val="single" w:sz="4" w:space="0" w:color="auto"/>
                  </w:tcBorders>
                  <w:shd w:val="clear" w:color="auto" w:fill="auto"/>
                  <w:noWrap/>
                  <w:vAlign w:val="bottom"/>
                  <w:hideMark/>
                </w:tcPr>
                <w:p w14:paraId="082DB7E3"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Salzburg</w:t>
                  </w:r>
                </w:p>
              </w:tc>
              <w:tc>
                <w:tcPr>
                  <w:tcW w:w="1700" w:type="dxa"/>
                  <w:tcBorders>
                    <w:top w:val="nil"/>
                    <w:left w:val="nil"/>
                    <w:bottom w:val="single" w:sz="4" w:space="0" w:color="auto"/>
                    <w:right w:val="single" w:sz="8" w:space="0" w:color="auto"/>
                  </w:tcBorders>
                  <w:shd w:val="clear" w:color="auto" w:fill="auto"/>
                  <w:noWrap/>
                  <w:vAlign w:val="bottom"/>
                  <w:hideMark/>
                </w:tcPr>
                <w:p w14:paraId="5CF429CC" w14:textId="77777777" w:rsidR="00FC533C" w:rsidRDefault="00FC533C" w:rsidP="00FC533C">
                  <w:pPr>
                    <w:rPr>
                      <w:color w:val="000000"/>
                      <w:sz w:val="20"/>
                      <w:szCs w:val="20"/>
                    </w:rPr>
                  </w:pPr>
                  <w:r>
                    <w:rPr>
                      <w:color w:val="000000"/>
                      <w:sz w:val="20"/>
                      <w:szCs w:val="20"/>
                    </w:rPr>
                    <w:t>A  SALZBUR01</w:t>
                  </w:r>
                </w:p>
              </w:tc>
            </w:tr>
            <w:tr w:rsidR="00FC533C" w14:paraId="371DA2A8"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46D0270"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25034992"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0A2A3970" w14:textId="77777777" w:rsidR="00FC533C" w:rsidRDefault="00FC533C" w:rsidP="00FC533C">
                  <w:pPr>
                    <w:rPr>
                      <w:color w:val="000000"/>
                      <w:sz w:val="20"/>
                      <w:szCs w:val="20"/>
                    </w:rPr>
                  </w:pPr>
                  <w:proofErr w:type="spellStart"/>
                  <w:r>
                    <w:rPr>
                      <w:color w:val="000000"/>
                      <w:sz w:val="20"/>
                      <w:szCs w:val="20"/>
                    </w:rPr>
                    <w:t>Romania</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10EA3789" w14:textId="77777777" w:rsidR="00FC533C" w:rsidRDefault="00FC533C" w:rsidP="00FC533C">
                  <w:pPr>
                    <w:rPr>
                      <w:color w:val="000000"/>
                      <w:sz w:val="20"/>
                      <w:szCs w:val="20"/>
                    </w:rPr>
                  </w:pPr>
                  <w:r>
                    <w:rPr>
                      <w:color w:val="000000"/>
                      <w:sz w:val="20"/>
                      <w:szCs w:val="20"/>
                    </w:rPr>
                    <w:t>ORADEA01</w:t>
                  </w:r>
                </w:p>
              </w:tc>
              <w:tc>
                <w:tcPr>
                  <w:tcW w:w="4280" w:type="dxa"/>
                  <w:tcBorders>
                    <w:top w:val="nil"/>
                    <w:left w:val="nil"/>
                    <w:bottom w:val="single" w:sz="4" w:space="0" w:color="auto"/>
                    <w:right w:val="single" w:sz="4" w:space="0" w:color="auto"/>
                  </w:tcBorders>
                  <w:shd w:val="clear" w:color="auto" w:fill="auto"/>
                  <w:noWrap/>
                  <w:vAlign w:val="bottom"/>
                  <w:hideMark/>
                </w:tcPr>
                <w:p w14:paraId="04613EF1"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Oradea</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21B8518F" w14:textId="77777777" w:rsidR="00FC533C" w:rsidRDefault="00FC533C" w:rsidP="00FC533C">
                  <w:pPr>
                    <w:rPr>
                      <w:color w:val="000000"/>
                      <w:sz w:val="20"/>
                      <w:szCs w:val="20"/>
                    </w:rPr>
                  </w:pPr>
                  <w:r>
                    <w:rPr>
                      <w:color w:val="000000"/>
                      <w:sz w:val="20"/>
                      <w:szCs w:val="20"/>
                    </w:rPr>
                    <w:t>RO ORADEA01</w:t>
                  </w:r>
                </w:p>
              </w:tc>
            </w:tr>
            <w:tr w:rsidR="00FC533C" w14:paraId="429F4A7A"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6F5DA5B"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20C687F0"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7B59C279" w14:textId="77777777" w:rsidR="00FC533C" w:rsidRDefault="00FC533C" w:rsidP="00FC533C">
                  <w:pPr>
                    <w:rPr>
                      <w:color w:val="000000"/>
                      <w:sz w:val="20"/>
                      <w:szCs w:val="20"/>
                    </w:rPr>
                  </w:pPr>
                  <w:proofErr w:type="spellStart"/>
                  <w:r>
                    <w:rPr>
                      <w:color w:val="000000"/>
                      <w:sz w:val="20"/>
                      <w:szCs w:val="20"/>
                    </w:rPr>
                    <w:t>Romania</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3D869651" w14:textId="77777777" w:rsidR="00FC533C" w:rsidRDefault="00FC533C" w:rsidP="00FC533C">
                  <w:pPr>
                    <w:rPr>
                      <w:color w:val="000000"/>
                      <w:sz w:val="20"/>
                      <w:szCs w:val="20"/>
                    </w:rPr>
                  </w:pPr>
                  <w:r>
                    <w:rPr>
                      <w:color w:val="000000"/>
                      <w:sz w:val="20"/>
                      <w:szCs w:val="20"/>
                    </w:rPr>
                    <w:t>CLUJNAP01</w:t>
                  </w:r>
                </w:p>
              </w:tc>
              <w:tc>
                <w:tcPr>
                  <w:tcW w:w="4280" w:type="dxa"/>
                  <w:tcBorders>
                    <w:top w:val="nil"/>
                    <w:left w:val="nil"/>
                    <w:bottom w:val="single" w:sz="4" w:space="0" w:color="auto"/>
                    <w:right w:val="single" w:sz="4" w:space="0" w:color="auto"/>
                  </w:tcBorders>
                  <w:shd w:val="clear" w:color="auto" w:fill="auto"/>
                  <w:noWrap/>
                  <w:vAlign w:val="bottom"/>
                  <w:hideMark/>
                </w:tcPr>
                <w:p w14:paraId="6F416CBA" w14:textId="77777777" w:rsidR="00FC533C" w:rsidRDefault="00FC533C" w:rsidP="00FC533C">
                  <w:pPr>
                    <w:rPr>
                      <w:color w:val="000000"/>
                      <w:sz w:val="20"/>
                      <w:szCs w:val="20"/>
                    </w:rPr>
                  </w:pPr>
                  <w:proofErr w:type="spellStart"/>
                  <w:r>
                    <w:rPr>
                      <w:color w:val="000000"/>
                      <w:sz w:val="20"/>
                      <w:szCs w:val="20"/>
                    </w:rPr>
                    <w:t>Universitatea</w:t>
                  </w:r>
                  <w:proofErr w:type="spellEnd"/>
                  <w:r>
                    <w:rPr>
                      <w:color w:val="000000"/>
                      <w:sz w:val="20"/>
                      <w:szCs w:val="20"/>
                    </w:rPr>
                    <w:t xml:space="preserve"> "</w:t>
                  </w:r>
                  <w:proofErr w:type="spellStart"/>
                  <w:r>
                    <w:rPr>
                      <w:color w:val="000000"/>
                      <w:sz w:val="20"/>
                      <w:szCs w:val="20"/>
                    </w:rPr>
                    <w:t>Babes-Bolyai</w:t>
                  </w:r>
                  <w:proofErr w:type="spellEnd"/>
                  <w:r>
                    <w:rPr>
                      <w:color w:val="000000"/>
                      <w:sz w:val="20"/>
                      <w:szCs w:val="20"/>
                    </w:rPr>
                    <w:t xml:space="preserve">" </w:t>
                  </w:r>
                  <w:proofErr w:type="spellStart"/>
                  <w:r>
                    <w:rPr>
                      <w:color w:val="000000"/>
                      <w:sz w:val="20"/>
                      <w:szCs w:val="20"/>
                    </w:rPr>
                    <w:t>din</w:t>
                  </w:r>
                  <w:proofErr w:type="spellEnd"/>
                  <w:r>
                    <w:rPr>
                      <w:color w:val="000000"/>
                      <w:sz w:val="20"/>
                      <w:szCs w:val="20"/>
                    </w:rPr>
                    <w:t xml:space="preserve"> </w:t>
                  </w:r>
                  <w:proofErr w:type="spellStart"/>
                  <w:r>
                    <w:rPr>
                      <w:color w:val="000000"/>
                      <w:sz w:val="20"/>
                      <w:szCs w:val="20"/>
                    </w:rPr>
                    <w:t>Cluj-Napoca</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3BF50A77" w14:textId="77777777" w:rsidR="00FC533C" w:rsidRDefault="00FC533C" w:rsidP="00FC533C">
                  <w:pPr>
                    <w:rPr>
                      <w:color w:val="000000"/>
                      <w:sz w:val="20"/>
                      <w:szCs w:val="20"/>
                    </w:rPr>
                  </w:pPr>
                  <w:r>
                    <w:rPr>
                      <w:color w:val="000000"/>
                      <w:sz w:val="20"/>
                      <w:szCs w:val="20"/>
                    </w:rPr>
                    <w:t>RO CLUJNAP01</w:t>
                  </w:r>
                </w:p>
              </w:tc>
            </w:tr>
            <w:tr w:rsidR="00FC533C" w14:paraId="1F43C805"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3F8FC97"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31FF17A1"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223A4F2F" w14:textId="77777777" w:rsidR="00FC533C" w:rsidRDefault="00FC533C" w:rsidP="00FC533C">
                  <w:pPr>
                    <w:rPr>
                      <w:color w:val="000000"/>
                      <w:sz w:val="20"/>
                      <w:szCs w:val="20"/>
                    </w:rPr>
                  </w:pPr>
                  <w:proofErr w:type="spellStart"/>
                  <w:r>
                    <w:rPr>
                      <w:color w:val="000000"/>
                      <w:sz w:val="20"/>
                      <w:szCs w:val="20"/>
                    </w:rPr>
                    <w:t>Slovenia</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31FC93CB" w14:textId="77777777" w:rsidR="00FC533C" w:rsidRDefault="00FC533C" w:rsidP="00FC533C">
                  <w:pPr>
                    <w:rPr>
                      <w:color w:val="000000"/>
                      <w:sz w:val="20"/>
                      <w:szCs w:val="20"/>
                    </w:rPr>
                  </w:pPr>
                  <w:r>
                    <w:rPr>
                      <w:color w:val="000000"/>
                      <w:sz w:val="20"/>
                      <w:szCs w:val="20"/>
                    </w:rPr>
                    <w:t>LJUBLJA01</w:t>
                  </w:r>
                </w:p>
              </w:tc>
              <w:tc>
                <w:tcPr>
                  <w:tcW w:w="4280" w:type="dxa"/>
                  <w:tcBorders>
                    <w:top w:val="nil"/>
                    <w:left w:val="nil"/>
                    <w:bottom w:val="single" w:sz="4" w:space="0" w:color="auto"/>
                    <w:right w:val="single" w:sz="4" w:space="0" w:color="auto"/>
                  </w:tcBorders>
                  <w:shd w:val="clear" w:color="auto" w:fill="auto"/>
                  <w:noWrap/>
                  <w:vAlign w:val="bottom"/>
                  <w:hideMark/>
                </w:tcPr>
                <w:p w14:paraId="41BEA4CB"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Ljubljana</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49C4D59D" w14:textId="77777777" w:rsidR="00FC533C" w:rsidRDefault="00FC533C" w:rsidP="00FC533C">
                  <w:pPr>
                    <w:rPr>
                      <w:color w:val="000000"/>
                      <w:sz w:val="20"/>
                      <w:szCs w:val="20"/>
                    </w:rPr>
                  </w:pPr>
                  <w:r>
                    <w:rPr>
                      <w:color w:val="000000"/>
                      <w:sz w:val="20"/>
                      <w:szCs w:val="20"/>
                    </w:rPr>
                    <w:t>SI LJUBLJA01</w:t>
                  </w:r>
                </w:p>
              </w:tc>
            </w:tr>
            <w:tr w:rsidR="00FC533C" w14:paraId="2E58987A"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65D3572"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0D810C9"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3C08B59A" w14:textId="77777777" w:rsidR="00FC533C" w:rsidRDefault="00FC533C" w:rsidP="00FC533C">
                  <w:pPr>
                    <w:rPr>
                      <w:color w:val="000000"/>
                      <w:sz w:val="20"/>
                      <w:szCs w:val="20"/>
                    </w:rPr>
                  </w:pPr>
                  <w:r>
                    <w:rPr>
                      <w:color w:val="000000"/>
                      <w:sz w:val="20"/>
                      <w:szCs w:val="20"/>
                    </w:rPr>
                    <w:t>Spain</w:t>
                  </w:r>
                </w:p>
              </w:tc>
              <w:tc>
                <w:tcPr>
                  <w:tcW w:w="1660" w:type="dxa"/>
                  <w:tcBorders>
                    <w:top w:val="nil"/>
                    <w:left w:val="nil"/>
                    <w:bottom w:val="single" w:sz="4" w:space="0" w:color="auto"/>
                    <w:right w:val="single" w:sz="4" w:space="0" w:color="auto"/>
                  </w:tcBorders>
                  <w:shd w:val="clear" w:color="auto" w:fill="auto"/>
                  <w:noWrap/>
                  <w:vAlign w:val="bottom"/>
                  <w:hideMark/>
                </w:tcPr>
                <w:p w14:paraId="352BB2D5" w14:textId="77777777" w:rsidR="00FC533C" w:rsidRDefault="00FC533C" w:rsidP="00FC533C">
                  <w:pPr>
                    <w:rPr>
                      <w:color w:val="000000"/>
                      <w:sz w:val="20"/>
                      <w:szCs w:val="20"/>
                    </w:rPr>
                  </w:pPr>
                  <w:r>
                    <w:rPr>
                      <w:color w:val="000000"/>
                      <w:sz w:val="20"/>
                      <w:szCs w:val="20"/>
                    </w:rPr>
                    <w:t>ALMERIA01</w:t>
                  </w:r>
                </w:p>
              </w:tc>
              <w:tc>
                <w:tcPr>
                  <w:tcW w:w="4280" w:type="dxa"/>
                  <w:tcBorders>
                    <w:top w:val="nil"/>
                    <w:left w:val="nil"/>
                    <w:bottom w:val="single" w:sz="4" w:space="0" w:color="auto"/>
                    <w:right w:val="single" w:sz="4" w:space="0" w:color="auto"/>
                  </w:tcBorders>
                  <w:shd w:val="clear" w:color="auto" w:fill="auto"/>
                  <w:noWrap/>
                  <w:vAlign w:val="bottom"/>
                  <w:hideMark/>
                </w:tcPr>
                <w:p w14:paraId="68785FB5"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Almeria</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6CFC83C9" w14:textId="77777777" w:rsidR="00FC533C" w:rsidRDefault="00FC533C" w:rsidP="00FC533C">
                  <w:pPr>
                    <w:rPr>
                      <w:color w:val="000000"/>
                      <w:sz w:val="20"/>
                      <w:szCs w:val="20"/>
                    </w:rPr>
                  </w:pPr>
                  <w:r>
                    <w:rPr>
                      <w:color w:val="000000"/>
                      <w:sz w:val="20"/>
                      <w:szCs w:val="20"/>
                    </w:rPr>
                    <w:t>E  ALMERIA01</w:t>
                  </w:r>
                </w:p>
              </w:tc>
            </w:tr>
            <w:tr w:rsidR="00FC533C" w14:paraId="53CD0CEB"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7DE4DE0"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65E3DC7"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2874C600" w14:textId="77777777" w:rsidR="00FC533C" w:rsidRDefault="00FC533C" w:rsidP="00FC533C">
                  <w:pPr>
                    <w:rPr>
                      <w:color w:val="000000"/>
                      <w:sz w:val="20"/>
                      <w:szCs w:val="20"/>
                    </w:rPr>
                  </w:pPr>
                  <w:r>
                    <w:rPr>
                      <w:color w:val="000000"/>
                      <w:sz w:val="20"/>
                      <w:szCs w:val="20"/>
                    </w:rPr>
                    <w:t>Spain</w:t>
                  </w:r>
                </w:p>
              </w:tc>
              <w:tc>
                <w:tcPr>
                  <w:tcW w:w="1660" w:type="dxa"/>
                  <w:tcBorders>
                    <w:top w:val="nil"/>
                    <w:left w:val="nil"/>
                    <w:bottom w:val="single" w:sz="4" w:space="0" w:color="auto"/>
                    <w:right w:val="single" w:sz="4" w:space="0" w:color="auto"/>
                  </w:tcBorders>
                  <w:shd w:val="clear" w:color="auto" w:fill="auto"/>
                  <w:noWrap/>
                  <w:vAlign w:val="bottom"/>
                  <w:hideMark/>
                </w:tcPr>
                <w:p w14:paraId="22DCA526" w14:textId="77777777" w:rsidR="00FC533C" w:rsidRDefault="00FC533C" w:rsidP="00FC533C">
                  <w:pPr>
                    <w:rPr>
                      <w:color w:val="000000"/>
                      <w:sz w:val="20"/>
                      <w:szCs w:val="20"/>
                    </w:rPr>
                  </w:pPr>
                  <w:r>
                    <w:rPr>
                      <w:color w:val="000000"/>
                      <w:sz w:val="20"/>
                      <w:szCs w:val="20"/>
                    </w:rPr>
                    <w:t>BARCELO02</w:t>
                  </w:r>
                </w:p>
              </w:tc>
              <w:tc>
                <w:tcPr>
                  <w:tcW w:w="4280" w:type="dxa"/>
                  <w:tcBorders>
                    <w:top w:val="nil"/>
                    <w:left w:val="nil"/>
                    <w:bottom w:val="single" w:sz="4" w:space="0" w:color="auto"/>
                    <w:right w:val="single" w:sz="4" w:space="0" w:color="auto"/>
                  </w:tcBorders>
                  <w:shd w:val="clear" w:color="auto" w:fill="auto"/>
                  <w:noWrap/>
                  <w:vAlign w:val="bottom"/>
                  <w:hideMark/>
                </w:tcPr>
                <w:p w14:paraId="05B870A9" w14:textId="77777777" w:rsidR="00FC533C" w:rsidRDefault="00FC533C" w:rsidP="00FC533C">
                  <w:pPr>
                    <w:rPr>
                      <w:color w:val="000000"/>
                      <w:sz w:val="20"/>
                      <w:szCs w:val="20"/>
                    </w:rPr>
                  </w:pPr>
                  <w:proofErr w:type="spellStart"/>
                  <w:r>
                    <w:rPr>
                      <w:color w:val="000000"/>
                      <w:sz w:val="20"/>
                      <w:szCs w:val="20"/>
                    </w:rPr>
                    <w:t>Autonomous</w:t>
                  </w:r>
                  <w:proofErr w:type="spellEnd"/>
                  <w:r>
                    <w:rPr>
                      <w:color w:val="000000"/>
                      <w:sz w:val="20"/>
                      <w:szCs w:val="20"/>
                    </w:rPr>
                    <w:t xml:space="preserve"> </w:t>
                  </w:r>
                  <w:proofErr w:type="spellStart"/>
                  <w:r>
                    <w:rPr>
                      <w:color w:val="000000"/>
                      <w:sz w:val="20"/>
                      <w:szCs w:val="20"/>
                    </w:rPr>
                    <w:t>University</w:t>
                  </w:r>
                  <w:proofErr w:type="spellEnd"/>
                  <w:r>
                    <w:rPr>
                      <w:color w:val="000000"/>
                      <w:sz w:val="20"/>
                      <w:szCs w:val="20"/>
                    </w:rPr>
                    <w:t xml:space="preserve"> of Barcelona</w:t>
                  </w:r>
                </w:p>
              </w:tc>
              <w:tc>
                <w:tcPr>
                  <w:tcW w:w="1700" w:type="dxa"/>
                  <w:tcBorders>
                    <w:top w:val="nil"/>
                    <w:left w:val="nil"/>
                    <w:bottom w:val="single" w:sz="4" w:space="0" w:color="auto"/>
                    <w:right w:val="single" w:sz="8" w:space="0" w:color="auto"/>
                  </w:tcBorders>
                  <w:shd w:val="clear" w:color="auto" w:fill="auto"/>
                  <w:noWrap/>
                  <w:vAlign w:val="bottom"/>
                  <w:hideMark/>
                </w:tcPr>
                <w:p w14:paraId="0FC6AC4F" w14:textId="77777777" w:rsidR="00FC533C" w:rsidRDefault="00FC533C" w:rsidP="00FC533C">
                  <w:pPr>
                    <w:rPr>
                      <w:color w:val="000000"/>
                      <w:sz w:val="20"/>
                      <w:szCs w:val="20"/>
                    </w:rPr>
                  </w:pPr>
                  <w:r>
                    <w:rPr>
                      <w:color w:val="000000"/>
                      <w:sz w:val="20"/>
                      <w:szCs w:val="20"/>
                    </w:rPr>
                    <w:t>E BARCELO02</w:t>
                  </w:r>
                </w:p>
              </w:tc>
            </w:tr>
            <w:tr w:rsidR="00FC533C" w14:paraId="37BFACD8"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C757260"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0B1D95E"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01ECB4CF" w14:textId="77777777" w:rsidR="00FC533C" w:rsidRDefault="00FC533C" w:rsidP="00FC533C">
                  <w:pPr>
                    <w:rPr>
                      <w:color w:val="000000"/>
                      <w:sz w:val="20"/>
                      <w:szCs w:val="20"/>
                    </w:rPr>
                  </w:pPr>
                  <w:r>
                    <w:rPr>
                      <w:color w:val="000000"/>
                      <w:sz w:val="20"/>
                      <w:szCs w:val="20"/>
                    </w:rPr>
                    <w:t>Spain</w:t>
                  </w:r>
                </w:p>
              </w:tc>
              <w:tc>
                <w:tcPr>
                  <w:tcW w:w="1660" w:type="dxa"/>
                  <w:tcBorders>
                    <w:top w:val="nil"/>
                    <w:left w:val="nil"/>
                    <w:bottom w:val="single" w:sz="4" w:space="0" w:color="auto"/>
                    <w:right w:val="single" w:sz="4" w:space="0" w:color="auto"/>
                  </w:tcBorders>
                  <w:shd w:val="clear" w:color="auto" w:fill="auto"/>
                  <w:noWrap/>
                  <w:vAlign w:val="bottom"/>
                  <w:hideMark/>
                </w:tcPr>
                <w:p w14:paraId="70E10B84" w14:textId="77777777" w:rsidR="00FC533C" w:rsidRDefault="00FC533C" w:rsidP="00FC533C">
                  <w:pPr>
                    <w:rPr>
                      <w:color w:val="000000"/>
                      <w:sz w:val="20"/>
                      <w:szCs w:val="20"/>
                    </w:rPr>
                  </w:pPr>
                  <w:r>
                    <w:rPr>
                      <w:color w:val="000000"/>
                      <w:sz w:val="20"/>
                      <w:szCs w:val="20"/>
                    </w:rPr>
                    <w:t>GRANADA01</w:t>
                  </w:r>
                </w:p>
              </w:tc>
              <w:tc>
                <w:tcPr>
                  <w:tcW w:w="4280" w:type="dxa"/>
                  <w:tcBorders>
                    <w:top w:val="nil"/>
                    <w:left w:val="nil"/>
                    <w:bottom w:val="single" w:sz="4" w:space="0" w:color="auto"/>
                    <w:right w:val="single" w:sz="4" w:space="0" w:color="auto"/>
                  </w:tcBorders>
                  <w:shd w:val="clear" w:color="auto" w:fill="auto"/>
                  <w:noWrap/>
                  <w:vAlign w:val="bottom"/>
                  <w:hideMark/>
                </w:tcPr>
                <w:p w14:paraId="0483A824"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Granada</w:t>
                  </w:r>
                </w:p>
              </w:tc>
              <w:tc>
                <w:tcPr>
                  <w:tcW w:w="1700" w:type="dxa"/>
                  <w:tcBorders>
                    <w:top w:val="nil"/>
                    <w:left w:val="nil"/>
                    <w:bottom w:val="single" w:sz="4" w:space="0" w:color="auto"/>
                    <w:right w:val="single" w:sz="8" w:space="0" w:color="auto"/>
                  </w:tcBorders>
                  <w:shd w:val="clear" w:color="auto" w:fill="auto"/>
                  <w:noWrap/>
                  <w:vAlign w:val="bottom"/>
                  <w:hideMark/>
                </w:tcPr>
                <w:p w14:paraId="49D627BF" w14:textId="77777777" w:rsidR="00FC533C" w:rsidRDefault="00FC533C" w:rsidP="00FC533C">
                  <w:pPr>
                    <w:rPr>
                      <w:color w:val="000000"/>
                      <w:sz w:val="20"/>
                      <w:szCs w:val="20"/>
                    </w:rPr>
                  </w:pPr>
                  <w:r>
                    <w:rPr>
                      <w:color w:val="000000"/>
                      <w:sz w:val="20"/>
                      <w:szCs w:val="20"/>
                    </w:rPr>
                    <w:t>E GRANADA01</w:t>
                  </w:r>
                </w:p>
              </w:tc>
            </w:tr>
            <w:tr w:rsidR="00FC533C" w14:paraId="2F613A52"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F56A7DE"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A72E1D7"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344EC80D" w14:textId="77777777" w:rsidR="00FC533C" w:rsidRDefault="00FC533C" w:rsidP="00FC533C">
                  <w:pPr>
                    <w:rPr>
                      <w:color w:val="000000"/>
                      <w:sz w:val="20"/>
                      <w:szCs w:val="20"/>
                    </w:rPr>
                  </w:pPr>
                  <w:proofErr w:type="spellStart"/>
                  <w:r>
                    <w:rPr>
                      <w:color w:val="000000"/>
                      <w:sz w:val="20"/>
                      <w:szCs w:val="20"/>
                    </w:rPr>
                    <w:t>Italy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4D5D777C" w14:textId="77777777" w:rsidR="00FC533C" w:rsidRDefault="00FC533C" w:rsidP="00FC533C">
                  <w:pPr>
                    <w:rPr>
                      <w:color w:val="000000"/>
                      <w:sz w:val="20"/>
                      <w:szCs w:val="20"/>
                    </w:rPr>
                  </w:pPr>
                  <w:r>
                    <w:rPr>
                      <w:color w:val="000000"/>
                      <w:sz w:val="20"/>
                      <w:szCs w:val="20"/>
                    </w:rPr>
                    <w:t>BOLOGNA01</w:t>
                  </w:r>
                </w:p>
              </w:tc>
              <w:tc>
                <w:tcPr>
                  <w:tcW w:w="4280" w:type="dxa"/>
                  <w:tcBorders>
                    <w:top w:val="nil"/>
                    <w:left w:val="nil"/>
                    <w:bottom w:val="single" w:sz="4" w:space="0" w:color="auto"/>
                    <w:right w:val="single" w:sz="4" w:space="0" w:color="auto"/>
                  </w:tcBorders>
                  <w:shd w:val="clear" w:color="auto" w:fill="auto"/>
                  <w:noWrap/>
                  <w:vAlign w:val="bottom"/>
                  <w:hideMark/>
                </w:tcPr>
                <w:p w14:paraId="15BDA4F2"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Bologna</w:t>
                  </w:r>
                </w:p>
              </w:tc>
              <w:tc>
                <w:tcPr>
                  <w:tcW w:w="1700" w:type="dxa"/>
                  <w:tcBorders>
                    <w:top w:val="nil"/>
                    <w:left w:val="nil"/>
                    <w:bottom w:val="single" w:sz="4" w:space="0" w:color="auto"/>
                    <w:right w:val="single" w:sz="8" w:space="0" w:color="auto"/>
                  </w:tcBorders>
                  <w:shd w:val="clear" w:color="auto" w:fill="auto"/>
                  <w:noWrap/>
                  <w:vAlign w:val="bottom"/>
                  <w:hideMark/>
                </w:tcPr>
                <w:p w14:paraId="276D83AD" w14:textId="77777777" w:rsidR="00FC533C" w:rsidRDefault="00FC533C" w:rsidP="00FC533C">
                  <w:pPr>
                    <w:rPr>
                      <w:color w:val="000000"/>
                      <w:sz w:val="20"/>
                      <w:szCs w:val="20"/>
                    </w:rPr>
                  </w:pPr>
                  <w:r>
                    <w:rPr>
                      <w:color w:val="000000"/>
                      <w:sz w:val="20"/>
                      <w:szCs w:val="20"/>
                    </w:rPr>
                    <w:t>I  BOLOGNA01</w:t>
                  </w:r>
                </w:p>
              </w:tc>
            </w:tr>
            <w:tr w:rsidR="00FC533C" w14:paraId="6BEF5923"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00737A7"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6FEECFAA"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37A1B055" w14:textId="77777777" w:rsidR="00FC533C" w:rsidRDefault="00FC533C" w:rsidP="00FC533C">
                  <w:pPr>
                    <w:rPr>
                      <w:color w:val="000000"/>
                      <w:sz w:val="20"/>
                      <w:szCs w:val="20"/>
                    </w:rPr>
                  </w:pPr>
                  <w:proofErr w:type="spellStart"/>
                  <w:r>
                    <w:rPr>
                      <w:color w:val="000000"/>
                      <w:sz w:val="20"/>
                      <w:szCs w:val="20"/>
                    </w:rPr>
                    <w:t>Italy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50F68538" w14:textId="77777777" w:rsidR="00FC533C" w:rsidRDefault="00FC533C" w:rsidP="00FC533C">
                  <w:pPr>
                    <w:rPr>
                      <w:color w:val="000000"/>
                      <w:sz w:val="20"/>
                      <w:szCs w:val="20"/>
                    </w:rPr>
                  </w:pPr>
                  <w:r>
                    <w:rPr>
                      <w:color w:val="000000"/>
                      <w:sz w:val="20"/>
                      <w:szCs w:val="20"/>
                    </w:rPr>
                    <w:t>CAGLIAR01</w:t>
                  </w:r>
                </w:p>
              </w:tc>
              <w:tc>
                <w:tcPr>
                  <w:tcW w:w="4280" w:type="dxa"/>
                  <w:tcBorders>
                    <w:top w:val="nil"/>
                    <w:left w:val="nil"/>
                    <w:bottom w:val="single" w:sz="4" w:space="0" w:color="auto"/>
                    <w:right w:val="single" w:sz="4" w:space="0" w:color="auto"/>
                  </w:tcBorders>
                  <w:shd w:val="clear" w:color="auto" w:fill="auto"/>
                  <w:noWrap/>
                  <w:vAlign w:val="bottom"/>
                  <w:hideMark/>
                </w:tcPr>
                <w:p w14:paraId="1C61951B"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Cagliari</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66A1E587" w14:textId="77777777" w:rsidR="00FC533C" w:rsidRDefault="00FC533C" w:rsidP="00FC533C">
                  <w:pPr>
                    <w:rPr>
                      <w:color w:val="000000"/>
                      <w:sz w:val="20"/>
                      <w:szCs w:val="20"/>
                    </w:rPr>
                  </w:pPr>
                  <w:r>
                    <w:rPr>
                      <w:color w:val="000000"/>
                      <w:sz w:val="20"/>
                      <w:szCs w:val="20"/>
                    </w:rPr>
                    <w:t>I  CAGLIAR01</w:t>
                  </w:r>
                </w:p>
              </w:tc>
            </w:tr>
            <w:tr w:rsidR="00FC533C" w14:paraId="57E2E33C"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83B7F89"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D98934B"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61578CFF" w14:textId="77777777" w:rsidR="00FC533C" w:rsidRDefault="00FC533C" w:rsidP="00FC533C">
                  <w:pPr>
                    <w:rPr>
                      <w:color w:val="000000"/>
                      <w:sz w:val="20"/>
                      <w:szCs w:val="20"/>
                    </w:rPr>
                  </w:pPr>
                  <w:proofErr w:type="spellStart"/>
                  <w:r>
                    <w:rPr>
                      <w:color w:val="000000"/>
                      <w:sz w:val="20"/>
                      <w:szCs w:val="20"/>
                    </w:rPr>
                    <w:t>Italy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76C8EA13" w14:textId="77777777" w:rsidR="00FC533C" w:rsidRDefault="00FC533C" w:rsidP="00FC533C">
                  <w:pPr>
                    <w:rPr>
                      <w:color w:val="000000"/>
                      <w:sz w:val="20"/>
                      <w:szCs w:val="20"/>
                    </w:rPr>
                  </w:pPr>
                  <w:r>
                    <w:rPr>
                      <w:color w:val="000000"/>
                      <w:sz w:val="20"/>
                      <w:szCs w:val="20"/>
                    </w:rPr>
                    <w:t>NAPOLI01</w:t>
                  </w:r>
                </w:p>
              </w:tc>
              <w:tc>
                <w:tcPr>
                  <w:tcW w:w="4280" w:type="dxa"/>
                  <w:tcBorders>
                    <w:top w:val="nil"/>
                    <w:left w:val="nil"/>
                    <w:bottom w:val="single" w:sz="4" w:space="0" w:color="auto"/>
                    <w:right w:val="single" w:sz="4" w:space="0" w:color="auto"/>
                  </w:tcBorders>
                  <w:shd w:val="clear" w:color="auto" w:fill="auto"/>
                  <w:noWrap/>
                  <w:vAlign w:val="bottom"/>
                  <w:hideMark/>
                </w:tcPr>
                <w:p w14:paraId="14C8DA22"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w:t>
                  </w:r>
                  <w:proofErr w:type="spellStart"/>
                  <w:r>
                    <w:rPr>
                      <w:color w:val="000000"/>
                      <w:sz w:val="20"/>
                      <w:szCs w:val="20"/>
                    </w:rPr>
                    <w:t>Degli</w:t>
                  </w:r>
                  <w:proofErr w:type="spellEnd"/>
                  <w:r>
                    <w:rPr>
                      <w:color w:val="000000"/>
                      <w:sz w:val="20"/>
                      <w:szCs w:val="20"/>
                    </w:rPr>
                    <w:t xml:space="preserve"> </w:t>
                  </w:r>
                  <w:proofErr w:type="spellStart"/>
                  <w:r>
                    <w:rPr>
                      <w:color w:val="000000"/>
                      <w:sz w:val="20"/>
                      <w:szCs w:val="20"/>
                    </w:rPr>
                    <w:t>Studi</w:t>
                  </w:r>
                  <w:proofErr w:type="spellEnd"/>
                  <w:r>
                    <w:rPr>
                      <w:color w:val="000000"/>
                      <w:sz w:val="20"/>
                      <w:szCs w:val="20"/>
                    </w:rPr>
                    <w:t xml:space="preserve"> </w:t>
                  </w:r>
                  <w:proofErr w:type="spellStart"/>
                  <w:r>
                    <w:rPr>
                      <w:color w:val="000000"/>
                      <w:sz w:val="20"/>
                      <w:szCs w:val="20"/>
                    </w:rPr>
                    <w:t>Di</w:t>
                  </w:r>
                  <w:proofErr w:type="spellEnd"/>
                  <w:r>
                    <w:rPr>
                      <w:color w:val="000000"/>
                      <w:sz w:val="20"/>
                      <w:szCs w:val="20"/>
                    </w:rPr>
                    <w:t xml:space="preserve"> </w:t>
                  </w:r>
                  <w:proofErr w:type="spellStart"/>
                  <w:r>
                    <w:rPr>
                      <w:color w:val="000000"/>
                      <w:sz w:val="20"/>
                      <w:szCs w:val="20"/>
                    </w:rPr>
                    <w:t>Napoli</w:t>
                  </w:r>
                  <w:proofErr w:type="spellEnd"/>
                  <w:r>
                    <w:rPr>
                      <w:color w:val="000000"/>
                      <w:sz w:val="20"/>
                      <w:szCs w:val="20"/>
                    </w:rPr>
                    <w:t xml:space="preserve"> </w:t>
                  </w:r>
                  <w:proofErr w:type="spellStart"/>
                  <w:r>
                    <w:rPr>
                      <w:color w:val="000000"/>
                      <w:sz w:val="20"/>
                      <w:szCs w:val="20"/>
                    </w:rPr>
                    <w:t>Federico</w:t>
                  </w:r>
                  <w:proofErr w:type="spellEnd"/>
                  <w:r>
                    <w:rPr>
                      <w:color w:val="000000"/>
                      <w:sz w:val="20"/>
                      <w:szCs w:val="20"/>
                    </w:rPr>
                    <w:t xml:space="preserve"> II</w:t>
                  </w:r>
                </w:p>
              </w:tc>
              <w:tc>
                <w:tcPr>
                  <w:tcW w:w="1700" w:type="dxa"/>
                  <w:tcBorders>
                    <w:top w:val="nil"/>
                    <w:left w:val="nil"/>
                    <w:bottom w:val="single" w:sz="4" w:space="0" w:color="auto"/>
                    <w:right w:val="single" w:sz="8" w:space="0" w:color="auto"/>
                  </w:tcBorders>
                  <w:shd w:val="clear" w:color="auto" w:fill="auto"/>
                  <w:noWrap/>
                  <w:vAlign w:val="bottom"/>
                  <w:hideMark/>
                </w:tcPr>
                <w:p w14:paraId="78650E4F" w14:textId="77777777" w:rsidR="00FC533C" w:rsidRDefault="00FC533C" w:rsidP="00FC533C">
                  <w:pPr>
                    <w:rPr>
                      <w:color w:val="000000"/>
                      <w:sz w:val="20"/>
                      <w:szCs w:val="20"/>
                    </w:rPr>
                  </w:pPr>
                  <w:r>
                    <w:rPr>
                      <w:color w:val="000000"/>
                      <w:sz w:val="20"/>
                      <w:szCs w:val="20"/>
                    </w:rPr>
                    <w:t>I  NAPOLI01</w:t>
                  </w:r>
                </w:p>
              </w:tc>
            </w:tr>
            <w:tr w:rsidR="00FC533C" w14:paraId="2C6C4296"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36345C6C"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1CA7D18"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202DBDBD" w14:textId="77777777" w:rsidR="00FC533C" w:rsidRDefault="00FC533C" w:rsidP="00FC533C">
                  <w:pPr>
                    <w:rPr>
                      <w:color w:val="000000"/>
                      <w:sz w:val="20"/>
                      <w:szCs w:val="20"/>
                    </w:rPr>
                  </w:pPr>
                  <w:proofErr w:type="spellStart"/>
                  <w:r>
                    <w:rPr>
                      <w:color w:val="000000"/>
                      <w:sz w:val="20"/>
                      <w:szCs w:val="20"/>
                    </w:rPr>
                    <w:t>Italy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15D4C218" w14:textId="77777777" w:rsidR="00FC533C" w:rsidRDefault="00FC533C" w:rsidP="00FC533C">
                  <w:pPr>
                    <w:rPr>
                      <w:color w:val="000000"/>
                      <w:sz w:val="20"/>
                      <w:szCs w:val="20"/>
                    </w:rPr>
                  </w:pPr>
                  <w:r>
                    <w:rPr>
                      <w:color w:val="000000"/>
                      <w:sz w:val="20"/>
                      <w:szCs w:val="20"/>
                    </w:rPr>
                    <w:t>TERAMO01</w:t>
                  </w:r>
                </w:p>
              </w:tc>
              <w:tc>
                <w:tcPr>
                  <w:tcW w:w="4280" w:type="dxa"/>
                  <w:tcBorders>
                    <w:top w:val="nil"/>
                    <w:left w:val="nil"/>
                    <w:bottom w:val="single" w:sz="4" w:space="0" w:color="auto"/>
                    <w:right w:val="single" w:sz="4" w:space="0" w:color="auto"/>
                  </w:tcBorders>
                  <w:shd w:val="clear" w:color="auto" w:fill="auto"/>
                  <w:noWrap/>
                  <w:vAlign w:val="bottom"/>
                  <w:hideMark/>
                </w:tcPr>
                <w:p w14:paraId="1E26E2AB"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Teramo</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54D28CB1" w14:textId="77777777" w:rsidR="00FC533C" w:rsidRDefault="00FC533C" w:rsidP="00FC533C">
                  <w:pPr>
                    <w:rPr>
                      <w:color w:val="000000"/>
                      <w:sz w:val="20"/>
                      <w:szCs w:val="20"/>
                    </w:rPr>
                  </w:pPr>
                  <w:r>
                    <w:rPr>
                      <w:color w:val="000000"/>
                      <w:sz w:val="20"/>
                      <w:szCs w:val="20"/>
                    </w:rPr>
                    <w:t>I  TERAMO01</w:t>
                  </w:r>
                </w:p>
              </w:tc>
            </w:tr>
            <w:tr w:rsidR="00FC533C" w14:paraId="72A44FBE"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04337A1"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3DB9EBBD"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209579BE" w14:textId="77777777" w:rsidR="00FC533C" w:rsidRDefault="00FC533C" w:rsidP="00FC533C">
                  <w:pPr>
                    <w:rPr>
                      <w:color w:val="000000"/>
                      <w:sz w:val="20"/>
                      <w:szCs w:val="20"/>
                    </w:rPr>
                  </w:pPr>
                  <w:proofErr w:type="spellStart"/>
                  <w:r>
                    <w:rPr>
                      <w:color w:val="000000"/>
                      <w:sz w:val="20"/>
                      <w:szCs w:val="20"/>
                    </w:rPr>
                    <w:t>Italy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216C3DD3" w14:textId="77777777" w:rsidR="00FC533C" w:rsidRDefault="00FC533C" w:rsidP="00FC533C">
                  <w:pPr>
                    <w:rPr>
                      <w:color w:val="000000"/>
                      <w:sz w:val="20"/>
                      <w:szCs w:val="20"/>
                    </w:rPr>
                  </w:pPr>
                  <w:r>
                    <w:rPr>
                      <w:color w:val="000000"/>
                      <w:sz w:val="20"/>
                      <w:szCs w:val="20"/>
                    </w:rPr>
                    <w:t>TRIESTE01</w:t>
                  </w:r>
                </w:p>
              </w:tc>
              <w:tc>
                <w:tcPr>
                  <w:tcW w:w="4280" w:type="dxa"/>
                  <w:tcBorders>
                    <w:top w:val="nil"/>
                    <w:left w:val="nil"/>
                    <w:bottom w:val="single" w:sz="4" w:space="0" w:color="auto"/>
                    <w:right w:val="single" w:sz="4" w:space="0" w:color="auto"/>
                  </w:tcBorders>
                  <w:shd w:val="clear" w:color="auto" w:fill="auto"/>
                  <w:noWrap/>
                  <w:vAlign w:val="bottom"/>
                  <w:hideMark/>
                </w:tcPr>
                <w:p w14:paraId="508C8C49"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Trieste</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3AEEB50C" w14:textId="77777777" w:rsidR="00FC533C" w:rsidRDefault="00FC533C" w:rsidP="00FC533C">
                  <w:pPr>
                    <w:rPr>
                      <w:color w:val="000000"/>
                      <w:sz w:val="20"/>
                      <w:szCs w:val="20"/>
                    </w:rPr>
                  </w:pPr>
                  <w:r>
                    <w:rPr>
                      <w:color w:val="000000"/>
                      <w:sz w:val="20"/>
                      <w:szCs w:val="20"/>
                    </w:rPr>
                    <w:t>I  TRIESTE01</w:t>
                  </w:r>
                </w:p>
              </w:tc>
            </w:tr>
            <w:tr w:rsidR="00FC533C" w14:paraId="324A8154"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49429AE"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630FC336"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6EC0E800" w14:textId="77777777" w:rsidR="00FC533C" w:rsidRDefault="00FC533C" w:rsidP="00FC533C">
                  <w:pPr>
                    <w:rPr>
                      <w:color w:val="000000"/>
                      <w:sz w:val="20"/>
                      <w:szCs w:val="20"/>
                    </w:rPr>
                  </w:pPr>
                  <w:proofErr w:type="spellStart"/>
                  <w:r>
                    <w:rPr>
                      <w:color w:val="000000"/>
                      <w:sz w:val="20"/>
                      <w:szCs w:val="20"/>
                    </w:rPr>
                    <w:t>Italy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79912BBA" w14:textId="77777777" w:rsidR="00FC533C" w:rsidRDefault="00FC533C" w:rsidP="00FC533C">
                  <w:pPr>
                    <w:rPr>
                      <w:color w:val="000000"/>
                      <w:sz w:val="20"/>
                      <w:szCs w:val="20"/>
                    </w:rPr>
                  </w:pPr>
                  <w:r>
                    <w:rPr>
                      <w:color w:val="000000"/>
                      <w:sz w:val="20"/>
                      <w:szCs w:val="20"/>
                    </w:rPr>
                    <w:t>ROMA31</w:t>
                  </w:r>
                </w:p>
              </w:tc>
              <w:tc>
                <w:tcPr>
                  <w:tcW w:w="4280" w:type="dxa"/>
                  <w:tcBorders>
                    <w:top w:val="nil"/>
                    <w:left w:val="nil"/>
                    <w:bottom w:val="single" w:sz="4" w:space="0" w:color="auto"/>
                    <w:right w:val="single" w:sz="4" w:space="0" w:color="auto"/>
                  </w:tcBorders>
                  <w:shd w:val="clear" w:color="auto" w:fill="auto"/>
                  <w:noWrap/>
                  <w:vAlign w:val="bottom"/>
                  <w:hideMark/>
                </w:tcPr>
                <w:p w14:paraId="514775C8" w14:textId="77777777" w:rsidR="00FC533C" w:rsidRDefault="00FC533C" w:rsidP="00FC533C">
                  <w:pPr>
                    <w:rPr>
                      <w:color w:val="000000"/>
                      <w:sz w:val="20"/>
                      <w:szCs w:val="20"/>
                    </w:rPr>
                  </w:pPr>
                  <w:proofErr w:type="spellStart"/>
                  <w:r>
                    <w:rPr>
                      <w:color w:val="000000"/>
                      <w:sz w:val="20"/>
                      <w:szCs w:val="20"/>
                    </w:rPr>
                    <w:t>Niccolo</w:t>
                  </w:r>
                  <w:proofErr w:type="spellEnd"/>
                  <w:r>
                    <w:rPr>
                      <w:color w:val="000000"/>
                      <w:sz w:val="20"/>
                      <w:szCs w:val="20"/>
                    </w:rPr>
                    <w:t xml:space="preserve"> </w:t>
                  </w:r>
                  <w:proofErr w:type="spellStart"/>
                  <w:r>
                    <w:rPr>
                      <w:color w:val="000000"/>
                      <w:sz w:val="20"/>
                      <w:szCs w:val="20"/>
                    </w:rPr>
                    <w:t>Cusano</w:t>
                  </w:r>
                  <w:proofErr w:type="spellEnd"/>
                  <w:r>
                    <w:rPr>
                      <w:color w:val="000000"/>
                      <w:sz w:val="20"/>
                      <w:szCs w:val="20"/>
                    </w:rPr>
                    <w:t xml:space="preserve">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3D7E5332" w14:textId="77777777" w:rsidR="00FC533C" w:rsidRDefault="00FC533C" w:rsidP="00FC533C">
                  <w:pPr>
                    <w:rPr>
                      <w:color w:val="000000"/>
                      <w:sz w:val="20"/>
                      <w:szCs w:val="20"/>
                    </w:rPr>
                  </w:pPr>
                  <w:r>
                    <w:rPr>
                      <w:color w:val="000000"/>
                      <w:sz w:val="20"/>
                      <w:szCs w:val="20"/>
                    </w:rPr>
                    <w:t>I ROMA31</w:t>
                  </w:r>
                </w:p>
              </w:tc>
            </w:tr>
            <w:tr w:rsidR="00FC533C" w14:paraId="3AF5E820"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F503706"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35BD444"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24EB34E8" w14:textId="77777777" w:rsidR="00FC533C" w:rsidRDefault="00FC533C" w:rsidP="00FC533C">
                  <w:pPr>
                    <w:rPr>
                      <w:color w:val="000000"/>
                      <w:sz w:val="20"/>
                      <w:szCs w:val="20"/>
                    </w:rPr>
                  </w:pPr>
                  <w:proofErr w:type="spellStart"/>
                  <w:r>
                    <w:rPr>
                      <w:color w:val="000000"/>
                      <w:sz w:val="20"/>
                      <w:szCs w:val="20"/>
                    </w:rPr>
                    <w:t>Italy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6E597A07" w14:textId="77777777" w:rsidR="00FC533C" w:rsidRDefault="00FC533C" w:rsidP="00FC533C">
                  <w:pPr>
                    <w:rPr>
                      <w:color w:val="000000"/>
                      <w:sz w:val="20"/>
                      <w:szCs w:val="20"/>
                    </w:rPr>
                  </w:pPr>
                  <w:r>
                    <w:rPr>
                      <w:color w:val="000000"/>
                      <w:sz w:val="20"/>
                      <w:szCs w:val="20"/>
                    </w:rPr>
                    <w:t>TRENTO01</w:t>
                  </w:r>
                </w:p>
              </w:tc>
              <w:tc>
                <w:tcPr>
                  <w:tcW w:w="4280" w:type="dxa"/>
                  <w:tcBorders>
                    <w:top w:val="nil"/>
                    <w:left w:val="nil"/>
                    <w:bottom w:val="single" w:sz="4" w:space="0" w:color="auto"/>
                    <w:right w:val="single" w:sz="4" w:space="0" w:color="auto"/>
                  </w:tcBorders>
                  <w:shd w:val="clear" w:color="auto" w:fill="auto"/>
                  <w:noWrap/>
                  <w:vAlign w:val="bottom"/>
                  <w:hideMark/>
                </w:tcPr>
                <w:p w14:paraId="79AB3EE6" w14:textId="77777777" w:rsidR="00FC533C" w:rsidRDefault="00FC533C" w:rsidP="00FC533C">
                  <w:pPr>
                    <w:rPr>
                      <w:color w:val="000000"/>
                      <w:sz w:val="20"/>
                      <w:szCs w:val="20"/>
                    </w:rPr>
                  </w:pPr>
                  <w:proofErr w:type="spellStart"/>
                  <w:r>
                    <w:rPr>
                      <w:color w:val="000000"/>
                      <w:sz w:val="20"/>
                      <w:szCs w:val="20"/>
                    </w:rPr>
                    <w:t>University</w:t>
                  </w:r>
                  <w:proofErr w:type="spellEnd"/>
                  <w:r>
                    <w:rPr>
                      <w:color w:val="000000"/>
                      <w:sz w:val="20"/>
                      <w:szCs w:val="20"/>
                    </w:rPr>
                    <w:t xml:space="preserve"> of </w:t>
                  </w:r>
                  <w:proofErr w:type="spellStart"/>
                  <w:r>
                    <w:rPr>
                      <w:color w:val="000000"/>
                      <w:sz w:val="20"/>
                      <w:szCs w:val="20"/>
                    </w:rPr>
                    <w:t>Trento</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3998EE2C" w14:textId="77777777" w:rsidR="00FC533C" w:rsidRDefault="00FC533C" w:rsidP="00FC533C">
                  <w:pPr>
                    <w:rPr>
                      <w:color w:val="000000"/>
                      <w:sz w:val="20"/>
                      <w:szCs w:val="20"/>
                    </w:rPr>
                  </w:pPr>
                  <w:r>
                    <w:rPr>
                      <w:color w:val="000000"/>
                      <w:sz w:val="20"/>
                      <w:szCs w:val="20"/>
                    </w:rPr>
                    <w:t>I TRENTO01</w:t>
                  </w:r>
                </w:p>
              </w:tc>
            </w:tr>
            <w:tr w:rsidR="00FC533C" w14:paraId="736AC225" w14:textId="77777777" w:rsidTr="00FC533C">
              <w:trPr>
                <w:trHeight w:val="29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6D6DAD0"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B95001A"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1E31DB89" w14:textId="77777777" w:rsidR="00FC533C" w:rsidRDefault="00FC533C" w:rsidP="00FC533C">
                  <w:pPr>
                    <w:rPr>
                      <w:color w:val="000000"/>
                      <w:sz w:val="20"/>
                      <w:szCs w:val="20"/>
                    </w:rPr>
                  </w:pPr>
                  <w:proofErr w:type="spellStart"/>
                  <w:r>
                    <w:rPr>
                      <w:color w:val="000000"/>
                      <w:sz w:val="20"/>
                      <w:szCs w:val="20"/>
                    </w:rPr>
                    <w:t>Turkey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79BFD46F" w14:textId="77777777" w:rsidR="00FC533C" w:rsidRDefault="00FC533C" w:rsidP="00FC533C">
                  <w:pPr>
                    <w:rPr>
                      <w:color w:val="000000"/>
                      <w:sz w:val="20"/>
                      <w:szCs w:val="20"/>
                    </w:rPr>
                  </w:pPr>
                  <w:r>
                    <w:rPr>
                      <w:color w:val="000000"/>
                      <w:sz w:val="20"/>
                      <w:szCs w:val="20"/>
                    </w:rPr>
                    <w:t>DUZCE01</w:t>
                  </w:r>
                </w:p>
              </w:tc>
              <w:tc>
                <w:tcPr>
                  <w:tcW w:w="4280" w:type="dxa"/>
                  <w:tcBorders>
                    <w:top w:val="nil"/>
                    <w:left w:val="nil"/>
                    <w:bottom w:val="single" w:sz="4" w:space="0" w:color="auto"/>
                    <w:right w:val="single" w:sz="4" w:space="0" w:color="auto"/>
                  </w:tcBorders>
                  <w:shd w:val="clear" w:color="auto" w:fill="auto"/>
                  <w:noWrap/>
                  <w:vAlign w:val="bottom"/>
                  <w:hideMark/>
                </w:tcPr>
                <w:p w14:paraId="4F4592F8" w14:textId="77777777" w:rsidR="00FC533C" w:rsidRDefault="00FC533C" w:rsidP="00FC533C">
                  <w:pPr>
                    <w:rPr>
                      <w:color w:val="000000"/>
                      <w:sz w:val="20"/>
                      <w:szCs w:val="20"/>
                    </w:rPr>
                  </w:pPr>
                  <w:proofErr w:type="spellStart"/>
                  <w:r>
                    <w:rPr>
                      <w:color w:val="000000"/>
                      <w:sz w:val="20"/>
                      <w:szCs w:val="20"/>
                    </w:rPr>
                    <w:t>Duzce</w:t>
                  </w:r>
                  <w:proofErr w:type="spellEnd"/>
                  <w:r>
                    <w:rPr>
                      <w:color w:val="000000"/>
                      <w:sz w:val="20"/>
                      <w:szCs w:val="20"/>
                    </w:rPr>
                    <w:t xml:space="preserve">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3B241C9F" w14:textId="77777777" w:rsidR="00FC533C" w:rsidRDefault="00FC533C" w:rsidP="00FC533C">
                  <w:pPr>
                    <w:rPr>
                      <w:color w:val="000000"/>
                      <w:sz w:val="20"/>
                      <w:szCs w:val="20"/>
                    </w:rPr>
                  </w:pPr>
                  <w:r>
                    <w:rPr>
                      <w:color w:val="000000"/>
                      <w:sz w:val="20"/>
                      <w:szCs w:val="20"/>
                    </w:rPr>
                    <w:t>TR DUZCE01</w:t>
                  </w:r>
                </w:p>
              </w:tc>
            </w:tr>
            <w:tr w:rsidR="00FC533C" w14:paraId="44166304"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1A70318"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5F2EA115"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1AE69C04" w14:textId="77777777" w:rsidR="00FC533C" w:rsidRDefault="00FC533C" w:rsidP="00FC533C">
                  <w:pPr>
                    <w:rPr>
                      <w:color w:val="000000"/>
                      <w:sz w:val="20"/>
                      <w:szCs w:val="20"/>
                    </w:rPr>
                  </w:pPr>
                  <w:proofErr w:type="spellStart"/>
                  <w:r>
                    <w:rPr>
                      <w:color w:val="000000"/>
                      <w:sz w:val="20"/>
                      <w:szCs w:val="20"/>
                    </w:rPr>
                    <w:t>Turkey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1BFC02D2" w14:textId="77777777" w:rsidR="00FC533C" w:rsidRDefault="00FC533C" w:rsidP="00FC533C">
                  <w:pPr>
                    <w:rPr>
                      <w:color w:val="000000"/>
                      <w:sz w:val="20"/>
                      <w:szCs w:val="20"/>
                    </w:rPr>
                  </w:pPr>
                  <w:r>
                    <w:rPr>
                      <w:color w:val="000000"/>
                      <w:sz w:val="20"/>
                      <w:szCs w:val="20"/>
                    </w:rPr>
                    <w:t>ISTANBU07</w:t>
                  </w:r>
                </w:p>
              </w:tc>
              <w:tc>
                <w:tcPr>
                  <w:tcW w:w="4280" w:type="dxa"/>
                  <w:tcBorders>
                    <w:top w:val="nil"/>
                    <w:left w:val="nil"/>
                    <w:bottom w:val="single" w:sz="4" w:space="0" w:color="auto"/>
                    <w:right w:val="single" w:sz="4" w:space="0" w:color="auto"/>
                  </w:tcBorders>
                  <w:shd w:val="clear" w:color="auto" w:fill="auto"/>
                  <w:noWrap/>
                  <w:vAlign w:val="bottom"/>
                  <w:hideMark/>
                </w:tcPr>
                <w:p w14:paraId="2E050310" w14:textId="77777777" w:rsidR="00FC533C" w:rsidRDefault="00FC533C" w:rsidP="00FC533C">
                  <w:pPr>
                    <w:rPr>
                      <w:color w:val="000000"/>
                      <w:sz w:val="20"/>
                      <w:szCs w:val="20"/>
                    </w:rPr>
                  </w:pPr>
                  <w:proofErr w:type="spellStart"/>
                  <w:r>
                    <w:rPr>
                      <w:color w:val="000000"/>
                      <w:sz w:val="20"/>
                      <w:szCs w:val="20"/>
                    </w:rPr>
                    <w:t>Yildiz</w:t>
                  </w:r>
                  <w:proofErr w:type="spellEnd"/>
                  <w:r>
                    <w:rPr>
                      <w:color w:val="000000"/>
                      <w:sz w:val="20"/>
                      <w:szCs w:val="20"/>
                    </w:rPr>
                    <w:t xml:space="preserve"> </w:t>
                  </w:r>
                  <w:proofErr w:type="spellStart"/>
                  <w:r>
                    <w:rPr>
                      <w:color w:val="000000"/>
                      <w:sz w:val="20"/>
                      <w:szCs w:val="20"/>
                    </w:rPr>
                    <w:t>Technical</w:t>
                  </w:r>
                  <w:proofErr w:type="spellEnd"/>
                  <w:r>
                    <w:rPr>
                      <w:color w:val="000000"/>
                      <w:sz w:val="20"/>
                      <w:szCs w:val="20"/>
                    </w:rPr>
                    <w:t xml:space="preserve">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11534F50" w14:textId="77777777" w:rsidR="00FC533C" w:rsidRDefault="00FC533C" w:rsidP="00FC533C">
                  <w:pPr>
                    <w:rPr>
                      <w:color w:val="000000"/>
                      <w:sz w:val="20"/>
                      <w:szCs w:val="20"/>
                    </w:rPr>
                  </w:pPr>
                  <w:r>
                    <w:rPr>
                      <w:color w:val="000000"/>
                      <w:sz w:val="20"/>
                      <w:szCs w:val="20"/>
                    </w:rPr>
                    <w:t>TR ISTANBU07</w:t>
                  </w:r>
                </w:p>
              </w:tc>
            </w:tr>
            <w:tr w:rsidR="00FC533C" w14:paraId="2A103344" w14:textId="77777777" w:rsidTr="00FC533C">
              <w:trPr>
                <w:trHeight w:val="29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9E157B6"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4EEB0FE"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1408CBE1" w14:textId="77777777" w:rsidR="00FC533C" w:rsidRDefault="00FC533C" w:rsidP="00FC533C">
                  <w:pPr>
                    <w:rPr>
                      <w:color w:val="000000"/>
                      <w:sz w:val="20"/>
                      <w:szCs w:val="20"/>
                    </w:rPr>
                  </w:pPr>
                  <w:proofErr w:type="spellStart"/>
                  <w:r>
                    <w:rPr>
                      <w:color w:val="000000"/>
                      <w:sz w:val="20"/>
                      <w:szCs w:val="20"/>
                    </w:rPr>
                    <w:t>Turkey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308234C8" w14:textId="77777777" w:rsidR="00FC533C" w:rsidRDefault="00FC533C" w:rsidP="00FC533C">
                  <w:pPr>
                    <w:rPr>
                      <w:color w:val="000000"/>
                      <w:sz w:val="20"/>
                      <w:szCs w:val="20"/>
                    </w:rPr>
                  </w:pPr>
                  <w:r>
                    <w:rPr>
                      <w:color w:val="000000"/>
                      <w:sz w:val="20"/>
                      <w:szCs w:val="20"/>
                    </w:rPr>
                    <w:t>ISTANBU19</w:t>
                  </w:r>
                </w:p>
              </w:tc>
              <w:tc>
                <w:tcPr>
                  <w:tcW w:w="4280" w:type="dxa"/>
                  <w:tcBorders>
                    <w:top w:val="nil"/>
                    <w:left w:val="nil"/>
                    <w:bottom w:val="single" w:sz="4" w:space="0" w:color="auto"/>
                    <w:right w:val="single" w:sz="4" w:space="0" w:color="auto"/>
                  </w:tcBorders>
                  <w:shd w:val="clear" w:color="auto" w:fill="auto"/>
                  <w:noWrap/>
                  <w:vAlign w:val="bottom"/>
                  <w:hideMark/>
                </w:tcPr>
                <w:p w14:paraId="0E2F9F6C" w14:textId="77777777" w:rsidR="00FC533C" w:rsidRDefault="00FC533C" w:rsidP="00FC533C">
                  <w:pPr>
                    <w:rPr>
                      <w:color w:val="000000"/>
                      <w:sz w:val="20"/>
                      <w:szCs w:val="20"/>
                    </w:rPr>
                  </w:pPr>
                  <w:r>
                    <w:rPr>
                      <w:color w:val="000000"/>
                      <w:sz w:val="20"/>
                      <w:szCs w:val="20"/>
                    </w:rPr>
                    <w:t xml:space="preserve">Istanbul </w:t>
                  </w:r>
                  <w:proofErr w:type="spellStart"/>
                  <w:r>
                    <w:rPr>
                      <w:color w:val="000000"/>
                      <w:sz w:val="20"/>
                      <w:szCs w:val="20"/>
                    </w:rPr>
                    <w:t>Kultur</w:t>
                  </w:r>
                  <w:proofErr w:type="spellEnd"/>
                  <w:r>
                    <w:rPr>
                      <w:color w:val="000000"/>
                      <w:sz w:val="20"/>
                      <w:szCs w:val="20"/>
                    </w:rPr>
                    <w:t xml:space="preserve">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54039FA4" w14:textId="77777777" w:rsidR="00FC533C" w:rsidRDefault="00FC533C" w:rsidP="00FC533C">
                  <w:pPr>
                    <w:rPr>
                      <w:color w:val="000000"/>
                      <w:sz w:val="20"/>
                      <w:szCs w:val="20"/>
                    </w:rPr>
                  </w:pPr>
                  <w:r>
                    <w:rPr>
                      <w:color w:val="000000"/>
                      <w:sz w:val="20"/>
                      <w:szCs w:val="20"/>
                    </w:rPr>
                    <w:t>TR ISTANBU19</w:t>
                  </w:r>
                </w:p>
              </w:tc>
            </w:tr>
            <w:tr w:rsidR="00FC533C" w14:paraId="4908D643" w14:textId="77777777" w:rsidTr="00FC533C">
              <w:trPr>
                <w:trHeight w:val="29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A8B85A1"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659247BB"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37D6AD65" w14:textId="77777777" w:rsidR="00FC533C" w:rsidRDefault="00FC533C" w:rsidP="00FC533C">
                  <w:pPr>
                    <w:rPr>
                      <w:color w:val="000000"/>
                      <w:sz w:val="20"/>
                      <w:szCs w:val="20"/>
                    </w:rPr>
                  </w:pPr>
                  <w:proofErr w:type="spellStart"/>
                  <w:r>
                    <w:rPr>
                      <w:color w:val="000000"/>
                      <w:sz w:val="20"/>
                      <w:szCs w:val="20"/>
                    </w:rPr>
                    <w:t>Turkey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41C6DB13" w14:textId="77777777" w:rsidR="00FC533C" w:rsidRDefault="00FC533C" w:rsidP="00FC533C">
                  <w:pPr>
                    <w:rPr>
                      <w:color w:val="000000"/>
                      <w:sz w:val="20"/>
                      <w:szCs w:val="20"/>
                    </w:rPr>
                  </w:pPr>
                  <w:r>
                    <w:rPr>
                      <w:color w:val="000000"/>
                      <w:sz w:val="20"/>
                      <w:szCs w:val="20"/>
                    </w:rPr>
                    <w:t>IZMIR06</w:t>
                  </w:r>
                </w:p>
              </w:tc>
              <w:tc>
                <w:tcPr>
                  <w:tcW w:w="4280" w:type="dxa"/>
                  <w:tcBorders>
                    <w:top w:val="nil"/>
                    <w:left w:val="nil"/>
                    <w:bottom w:val="single" w:sz="4" w:space="0" w:color="auto"/>
                    <w:right w:val="single" w:sz="4" w:space="0" w:color="auto"/>
                  </w:tcBorders>
                  <w:shd w:val="clear" w:color="auto" w:fill="auto"/>
                  <w:noWrap/>
                  <w:vAlign w:val="bottom"/>
                  <w:hideMark/>
                </w:tcPr>
                <w:p w14:paraId="04CF4A83" w14:textId="77777777" w:rsidR="00FC533C" w:rsidRDefault="00FC533C" w:rsidP="00FC533C">
                  <w:pPr>
                    <w:rPr>
                      <w:color w:val="000000"/>
                      <w:sz w:val="20"/>
                      <w:szCs w:val="20"/>
                    </w:rPr>
                  </w:pPr>
                  <w:r>
                    <w:rPr>
                      <w:color w:val="000000"/>
                      <w:sz w:val="20"/>
                      <w:szCs w:val="20"/>
                    </w:rPr>
                    <w:t xml:space="preserve">Izmir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1F6A3891" w14:textId="77777777" w:rsidR="00FC533C" w:rsidRDefault="00FC533C" w:rsidP="00FC533C">
                  <w:pPr>
                    <w:rPr>
                      <w:color w:val="000000"/>
                      <w:sz w:val="20"/>
                      <w:szCs w:val="20"/>
                    </w:rPr>
                  </w:pPr>
                  <w:r>
                    <w:rPr>
                      <w:color w:val="000000"/>
                      <w:sz w:val="20"/>
                      <w:szCs w:val="20"/>
                    </w:rPr>
                    <w:t>TR IZMIR06</w:t>
                  </w:r>
                </w:p>
              </w:tc>
            </w:tr>
            <w:tr w:rsidR="00FC533C" w14:paraId="6978B212" w14:textId="77777777" w:rsidTr="00FC533C">
              <w:trPr>
                <w:trHeight w:val="29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3109C08"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5F3EDAFC"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0963EDF6" w14:textId="77777777" w:rsidR="00FC533C" w:rsidRDefault="00FC533C" w:rsidP="00FC533C">
                  <w:pPr>
                    <w:rPr>
                      <w:color w:val="000000"/>
                      <w:sz w:val="20"/>
                      <w:szCs w:val="20"/>
                    </w:rPr>
                  </w:pPr>
                  <w:proofErr w:type="spellStart"/>
                  <w:r>
                    <w:rPr>
                      <w:color w:val="000000"/>
                      <w:sz w:val="20"/>
                      <w:szCs w:val="20"/>
                    </w:rPr>
                    <w:t>Turkey</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14:paraId="59ACA5DF" w14:textId="77777777" w:rsidR="00FC533C" w:rsidRDefault="00FC533C" w:rsidP="00FC533C">
                  <w:pPr>
                    <w:rPr>
                      <w:color w:val="000000"/>
                      <w:sz w:val="20"/>
                      <w:szCs w:val="20"/>
                    </w:rPr>
                  </w:pPr>
                  <w:r>
                    <w:rPr>
                      <w:color w:val="000000"/>
                      <w:sz w:val="20"/>
                      <w:szCs w:val="20"/>
                    </w:rPr>
                    <w:t>SAKARYA 01</w:t>
                  </w:r>
                </w:p>
              </w:tc>
              <w:tc>
                <w:tcPr>
                  <w:tcW w:w="4280" w:type="dxa"/>
                  <w:tcBorders>
                    <w:top w:val="nil"/>
                    <w:left w:val="nil"/>
                    <w:bottom w:val="single" w:sz="4" w:space="0" w:color="auto"/>
                    <w:right w:val="single" w:sz="4" w:space="0" w:color="auto"/>
                  </w:tcBorders>
                  <w:shd w:val="clear" w:color="auto" w:fill="auto"/>
                  <w:noWrap/>
                  <w:vAlign w:val="bottom"/>
                  <w:hideMark/>
                </w:tcPr>
                <w:p w14:paraId="4F643BFF" w14:textId="77777777" w:rsidR="00FC533C" w:rsidRDefault="00FC533C" w:rsidP="00FC533C">
                  <w:pPr>
                    <w:rPr>
                      <w:color w:val="000000"/>
                      <w:sz w:val="20"/>
                      <w:szCs w:val="20"/>
                    </w:rPr>
                  </w:pPr>
                  <w:proofErr w:type="spellStart"/>
                  <w:r>
                    <w:rPr>
                      <w:color w:val="000000"/>
                      <w:sz w:val="20"/>
                      <w:szCs w:val="20"/>
                    </w:rPr>
                    <w:t>Sakarya</w:t>
                  </w:r>
                  <w:proofErr w:type="spellEnd"/>
                  <w:r>
                    <w:rPr>
                      <w:color w:val="000000"/>
                      <w:sz w:val="20"/>
                      <w:szCs w:val="20"/>
                    </w:rPr>
                    <w:t xml:space="preserve"> </w:t>
                  </w:r>
                  <w:proofErr w:type="spellStart"/>
                  <w:r>
                    <w:rPr>
                      <w:color w:val="000000"/>
                      <w:sz w:val="20"/>
                      <w:szCs w:val="20"/>
                    </w:rPr>
                    <w:t>University</w:t>
                  </w:r>
                  <w:proofErr w:type="spellEnd"/>
                </w:p>
              </w:tc>
              <w:tc>
                <w:tcPr>
                  <w:tcW w:w="1700" w:type="dxa"/>
                  <w:tcBorders>
                    <w:top w:val="nil"/>
                    <w:left w:val="nil"/>
                    <w:bottom w:val="single" w:sz="4" w:space="0" w:color="auto"/>
                    <w:right w:val="single" w:sz="8" w:space="0" w:color="auto"/>
                  </w:tcBorders>
                  <w:shd w:val="clear" w:color="auto" w:fill="auto"/>
                  <w:noWrap/>
                  <w:vAlign w:val="bottom"/>
                  <w:hideMark/>
                </w:tcPr>
                <w:p w14:paraId="535E7343" w14:textId="77777777" w:rsidR="00FC533C" w:rsidRDefault="00FC533C" w:rsidP="00FC533C">
                  <w:pPr>
                    <w:rPr>
                      <w:color w:val="000000"/>
                      <w:sz w:val="20"/>
                      <w:szCs w:val="20"/>
                    </w:rPr>
                  </w:pPr>
                  <w:r>
                    <w:rPr>
                      <w:color w:val="000000"/>
                      <w:sz w:val="20"/>
                      <w:szCs w:val="20"/>
                    </w:rPr>
                    <w:t>TR SAKARYA 01</w:t>
                  </w:r>
                </w:p>
              </w:tc>
            </w:tr>
            <w:tr w:rsidR="00FC533C" w14:paraId="2C514ED9" w14:textId="77777777" w:rsidTr="00FC533C">
              <w:trPr>
                <w:trHeight w:val="290"/>
              </w:trPr>
              <w:tc>
                <w:tcPr>
                  <w:tcW w:w="1020" w:type="dxa"/>
                  <w:tcBorders>
                    <w:top w:val="nil"/>
                    <w:left w:val="single" w:sz="8" w:space="0" w:color="auto"/>
                    <w:bottom w:val="single" w:sz="8" w:space="0" w:color="auto"/>
                    <w:right w:val="single" w:sz="4" w:space="0" w:color="auto"/>
                  </w:tcBorders>
                  <w:shd w:val="clear" w:color="auto" w:fill="auto"/>
                  <w:noWrap/>
                  <w:vAlign w:val="bottom"/>
                  <w:hideMark/>
                </w:tcPr>
                <w:p w14:paraId="5654497C" w14:textId="77777777" w:rsidR="00FC533C" w:rsidRDefault="00FC533C" w:rsidP="00FC533C">
                  <w:pPr>
                    <w:rPr>
                      <w:color w:val="000000"/>
                    </w:rPr>
                  </w:pPr>
                  <w:r>
                    <w:rPr>
                      <w:color w:val="000000"/>
                    </w:rPr>
                    <w:t>FSEVPSC</w:t>
                  </w:r>
                </w:p>
              </w:tc>
              <w:tc>
                <w:tcPr>
                  <w:tcW w:w="2580" w:type="dxa"/>
                  <w:tcBorders>
                    <w:top w:val="nil"/>
                    <w:left w:val="nil"/>
                    <w:bottom w:val="single" w:sz="8" w:space="0" w:color="auto"/>
                    <w:right w:val="single" w:sz="4" w:space="0" w:color="auto"/>
                  </w:tcBorders>
                  <w:shd w:val="clear" w:color="auto" w:fill="auto"/>
                  <w:noWrap/>
                  <w:vAlign w:val="bottom"/>
                  <w:hideMark/>
                </w:tcPr>
                <w:p w14:paraId="7A93F7EE" w14:textId="77777777" w:rsidR="00FC533C" w:rsidRDefault="00FC533C" w:rsidP="00FC533C">
                  <w:pPr>
                    <w:rPr>
                      <w:color w:val="000000"/>
                      <w:sz w:val="20"/>
                      <w:szCs w:val="20"/>
                    </w:rPr>
                  </w:pPr>
                  <w:proofErr w:type="spellStart"/>
                  <w:r>
                    <w:rPr>
                      <w:color w:val="000000"/>
                      <w:sz w:val="20"/>
                      <w:szCs w:val="20"/>
                    </w:rPr>
                    <w:t>Political</w:t>
                  </w:r>
                  <w:proofErr w:type="spellEnd"/>
                  <w:r>
                    <w:rPr>
                      <w:color w:val="000000"/>
                      <w:sz w:val="20"/>
                      <w:szCs w:val="20"/>
                    </w:rPr>
                    <w:t xml:space="preserve"> </w:t>
                  </w:r>
                  <w:proofErr w:type="spellStart"/>
                  <w:r>
                    <w:rPr>
                      <w:color w:val="000000"/>
                      <w:sz w:val="20"/>
                      <w:szCs w:val="20"/>
                    </w:rPr>
                    <w:t>sciences</w:t>
                  </w:r>
                  <w:proofErr w:type="spellEnd"/>
                  <w:r>
                    <w:rPr>
                      <w:color w:val="000000"/>
                      <w:sz w:val="20"/>
                      <w:szCs w:val="20"/>
                    </w:rPr>
                    <w:t xml:space="preserve"> and </w:t>
                  </w:r>
                  <w:proofErr w:type="spellStart"/>
                  <w:r>
                    <w:rPr>
                      <w:color w:val="000000"/>
                      <w:sz w:val="20"/>
                      <w:szCs w:val="20"/>
                    </w:rPr>
                    <w:t>civics</w:t>
                  </w:r>
                  <w:proofErr w:type="spellEnd"/>
                </w:p>
              </w:tc>
              <w:tc>
                <w:tcPr>
                  <w:tcW w:w="1560" w:type="dxa"/>
                  <w:tcBorders>
                    <w:top w:val="nil"/>
                    <w:left w:val="nil"/>
                    <w:bottom w:val="single" w:sz="8" w:space="0" w:color="auto"/>
                    <w:right w:val="single" w:sz="4" w:space="0" w:color="auto"/>
                  </w:tcBorders>
                  <w:shd w:val="clear" w:color="auto" w:fill="auto"/>
                  <w:vAlign w:val="center"/>
                  <w:hideMark/>
                </w:tcPr>
                <w:p w14:paraId="199B5628" w14:textId="77777777" w:rsidR="00FC533C" w:rsidRDefault="00FC533C" w:rsidP="00FC533C">
                  <w:pPr>
                    <w:rPr>
                      <w:color w:val="000000"/>
                      <w:sz w:val="20"/>
                      <w:szCs w:val="20"/>
                    </w:rPr>
                  </w:pPr>
                  <w:proofErr w:type="spellStart"/>
                  <w:r>
                    <w:rPr>
                      <w:color w:val="000000"/>
                      <w:sz w:val="20"/>
                      <w:szCs w:val="20"/>
                    </w:rPr>
                    <w:t>Turkey</w:t>
                  </w:r>
                  <w:proofErr w:type="spellEnd"/>
                </w:p>
              </w:tc>
              <w:tc>
                <w:tcPr>
                  <w:tcW w:w="1660" w:type="dxa"/>
                  <w:tcBorders>
                    <w:top w:val="nil"/>
                    <w:left w:val="nil"/>
                    <w:bottom w:val="single" w:sz="8" w:space="0" w:color="auto"/>
                    <w:right w:val="single" w:sz="4" w:space="0" w:color="auto"/>
                  </w:tcBorders>
                  <w:shd w:val="clear" w:color="auto" w:fill="auto"/>
                  <w:noWrap/>
                  <w:vAlign w:val="bottom"/>
                  <w:hideMark/>
                </w:tcPr>
                <w:p w14:paraId="7744F732" w14:textId="77777777" w:rsidR="00FC533C" w:rsidRDefault="00FC533C" w:rsidP="00FC533C">
                  <w:pPr>
                    <w:rPr>
                      <w:color w:val="000000"/>
                      <w:sz w:val="20"/>
                      <w:szCs w:val="20"/>
                    </w:rPr>
                  </w:pPr>
                  <w:r>
                    <w:rPr>
                      <w:color w:val="000000"/>
                      <w:sz w:val="20"/>
                      <w:szCs w:val="20"/>
                    </w:rPr>
                    <w:t>YALOVA01</w:t>
                  </w:r>
                </w:p>
              </w:tc>
              <w:tc>
                <w:tcPr>
                  <w:tcW w:w="4280" w:type="dxa"/>
                  <w:tcBorders>
                    <w:top w:val="nil"/>
                    <w:left w:val="nil"/>
                    <w:bottom w:val="single" w:sz="8" w:space="0" w:color="auto"/>
                    <w:right w:val="single" w:sz="4" w:space="0" w:color="auto"/>
                  </w:tcBorders>
                  <w:shd w:val="clear" w:color="auto" w:fill="auto"/>
                  <w:noWrap/>
                  <w:vAlign w:val="bottom"/>
                  <w:hideMark/>
                </w:tcPr>
                <w:p w14:paraId="2BCC41FC" w14:textId="77777777" w:rsidR="00FC533C" w:rsidRDefault="00FC533C" w:rsidP="00FC533C">
                  <w:pPr>
                    <w:rPr>
                      <w:color w:val="000000"/>
                      <w:sz w:val="20"/>
                      <w:szCs w:val="20"/>
                    </w:rPr>
                  </w:pPr>
                  <w:proofErr w:type="spellStart"/>
                  <w:r>
                    <w:rPr>
                      <w:color w:val="000000"/>
                      <w:sz w:val="20"/>
                      <w:szCs w:val="20"/>
                    </w:rPr>
                    <w:t>Yalova</w:t>
                  </w:r>
                  <w:proofErr w:type="spellEnd"/>
                  <w:r>
                    <w:rPr>
                      <w:color w:val="000000"/>
                      <w:sz w:val="20"/>
                      <w:szCs w:val="20"/>
                    </w:rPr>
                    <w:t xml:space="preserve"> </w:t>
                  </w:r>
                  <w:proofErr w:type="spellStart"/>
                  <w:r>
                    <w:rPr>
                      <w:color w:val="000000"/>
                      <w:sz w:val="20"/>
                      <w:szCs w:val="20"/>
                    </w:rPr>
                    <w:t>University</w:t>
                  </w:r>
                  <w:proofErr w:type="spellEnd"/>
                </w:p>
              </w:tc>
              <w:tc>
                <w:tcPr>
                  <w:tcW w:w="1700" w:type="dxa"/>
                  <w:tcBorders>
                    <w:top w:val="nil"/>
                    <w:left w:val="nil"/>
                    <w:bottom w:val="single" w:sz="8" w:space="0" w:color="auto"/>
                    <w:right w:val="single" w:sz="8" w:space="0" w:color="auto"/>
                  </w:tcBorders>
                  <w:shd w:val="clear" w:color="auto" w:fill="auto"/>
                  <w:noWrap/>
                  <w:vAlign w:val="bottom"/>
                  <w:hideMark/>
                </w:tcPr>
                <w:p w14:paraId="560C2E19" w14:textId="77777777" w:rsidR="00FC533C" w:rsidRDefault="00FC533C" w:rsidP="00FC533C">
                  <w:pPr>
                    <w:rPr>
                      <w:color w:val="000000"/>
                      <w:sz w:val="20"/>
                      <w:szCs w:val="20"/>
                    </w:rPr>
                  </w:pPr>
                  <w:r>
                    <w:rPr>
                      <w:color w:val="000000"/>
                      <w:sz w:val="20"/>
                      <w:szCs w:val="20"/>
                    </w:rPr>
                    <w:t>TR YALOVA01</w:t>
                  </w:r>
                </w:p>
              </w:tc>
            </w:tr>
          </w:tbl>
          <w:p w14:paraId="3F2C484A" w14:textId="77777777" w:rsidR="00FC533C" w:rsidRPr="00314ABE" w:rsidRDefault="00FC533C" w:rsidP="007E34C0">
            <w:pPr>
              <w:rPr>
                <w:rFonts w:asciiTheme="minorHAnsi" w:hAnsiTheme="minorHAnsi" w:cstheme="minorHAnsi"/>
                <w:color w:val="000000"/>
                <w:sz w:val="20"/>
                <w:szCs w:val="20"/>
              </w:rPr>
            </w:pPr>
          </w:p>
          <w:p w14:paraId="5E23C7F6" w14:textId="3EF71D88" w:rsidR="00BE02E8" w:rsidRPr="00314ABE" w:rsidRDefault="00BE02E8" w:rsidP="00BE02E8">
            <w:pPr>
              <w:rPr>
                <w:rFonts w:asciiTheme="minorHAnsi" w:eastAsia="Times New Roman" w:hAnsiTheme="minorHAnsi" w:cstheme="minorHAnsi"/>
                <w:b/>
                <w:sz w:val="20"/>
                <w:szCs w:val="20"/>
              </w:rPr>
            </w:pPr>
          </w:p>
        </w:tc>
      </w:tr>
    </w:tbl>
    <w:p w14:paraId="2B47B1CE" w14:textId="77777777" w:rsidR="005F5F48" w:rsidRPr="00314ABE" w:rsidRDefault="000762F0" w:rsidP="007E34C0">
      <w:pPr>
        <w:spacing w:after="0"/>
        <w:rPr>
          <w:rFonts w:asciiTheme="minorHAnsi" w:hAnsiTheme="minorHAnsi" w:cstheme="minorHAnsi"/>
          <w:sz w:val="20"/>
          <w:szCs w:val="20"/>
        </w:rPr>
      </w:pPr>
      <w:r w:rsidRPr="00314ABE">
        <w:rPr>
          <w:rFonts w:asciiTheme="minorHAnsi" w:hAnsiTheme="minorHAnsi" w:cstheme="minorHAnsi"/>
          <w:sz w:val="20"/>
          <w:szCs w:val="20"/>
        </w:rPr>
        <w:lastRenderedPageBreak/>
        <w:br w:type="page"/>
      </w:r>
    </w:p>
    <w:tbl>
      <w:tblPr>
        <w:tblStyle w:val="a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5F5F48" w:rsidRPr="00314ABE" w14:paraId="6DDFA012" w14:textId="77777777" w:rsidTr="3E89EE93">
        <w:tc>
          <w:tcPr>
            <w:tcW w:w="9062" w:type="dxa"/>
            <w:shd w:val="clear" w:color="auto" w:fill="E7E6E6" w:themeFill="background2"/>
          </w:tcPr>
          <w:p w14:paraId="787CFC15"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9. Požadované schopnosti a predpoklady uchádzača o štúdium študijného programu</w:t>
            </w:r>
          </w:p>
        </w:tc>
      </w:tr>
      <w:tr w:rsidR="005F5F48" w:rsidRPr="00314ABE" w14:paraId="008225D8" w14:textId="77777777" w:rsidTr="3E89EE93">
        <w:trPr>
          <w:trHeight w:val="567"/>
        </w:trPr>
        <w:tc>
          <w:tcPr>
            <w:tcW w:w="9062" w:type="dxa"/>
          </w:tcPr>
          <w:p w14:paraId="370CC8D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a) Požadované schopnosti a predpoklady potrebné na prijatie na štúdium</w:t>
            </w:r>
          </w:p>
        </w:tc>
      </w:tr>
      <w:tr w:rsidR="005F5F48" w:rsidRPr="00314ABE" w14:paraId="446B43C4" w14:textId="77777777" w:rsidTr="3E89EE93">
        <w:trPr>
          <w:trHeight w:val="567"/>
        </w:trPr>
        <w:tc>
          <w:tcPr>
            <w:tcW w:w="9062" w:type="dxa"/>
          </w:tcPr>
          <w:p w14:paraId="72B5997B" w14:textId="18C8503D" w:rsidR="003D6479" w:rsidRPr="003D6479" w:rsidRDefault="3850B166" w:rsidP="3E89EE93">
            <w:pPr>
              <w:jc w:val="both"/>
              <w:rPr>
                <w:rFonts w:asciiTheme="minorHAnsi" w:eastAsia="Times New Roman" w:hAnsiTheme="minorHAnsi" w:cstheme="minorBidi"/>
                <w:sz w:val="20"/>
                <w:szCs w:val="20"/>
              </w:rPr>
            </w:pPr>
            <w:r w:rsidRPr="00B85061">
              <w:rPr>
                <w:rFonts w:asciiTheme="minorHAnsi" w:eastAsia="Times New Roman" w:hAnsiTheme="minorHAnsi" w:cstheme="minorBidi"/>
                <w:sz w:val="20"/>
                <w:szCs w:val="20"/>
              </w:rPr>
              <w:t xml:space="preserve">Uchádzač/ka o štúdium </w:t>
            </w:r>
            <w:r w:rsidR="5A5132AB" w:rsidRPr="00B85061">
              <w:rPr>
                <w:rFonts w:asciiTheme="minorHAnsi" w:eastAsia="Times New Roman" w:hAnsiTheme="minorHAnsi" w:cstheme="minorBidi"/>
                <w:sz w:val="20"/>
                <w:szCs w:val="20"/>
              </w:rPr>
              <w:t>magisterského</w:t>
            </w:r>
            <w:r w:rsidRPr="00B85061">
              <w:rPr>
                <w:rFonts w:asciiTheme="minorHAnsi" w:eastAsia="Times New Roman" w:hAnsiTheme="minorHAnsi" w:cstheme="minorBidi"/>
                <w:sz w:val="20"/>
                <w:szCs w:val="20"/>
              </w:rPr>
              <w:t xml:space="preserve"> študijného programu má ukončené </w:t>
            </w:r>
            <w:r w:rsidR="5A5132AB" w:rsidRPr="00B85061">
              <w:rPr>
                <w:rFonts w:asciiTheme="minorHAnsi" w:eastAsia="Times New Roman" w:hAnsiTheme="minorHAnsi" w:cstheme="minorBidi"/>
                <w:sz w:val="20"/>
                <w:szCs w:val="20"/>
              </w:rPr>
              <w:t>vysokoškolské vzdelanie 1. alebo 2. stupňa</w:t>
            </w:r>
            <w:r w:rsidRPr="00B85061">
              <w:rPr>
                <w:rFonts w:asciiTheme="minorHAnsi" w:eastAsia="Times New Roman" w:hAnsiTheme="minorHAnsi" w:cstheme="minorBidi"/>
                <w:sz w:val="20"/>
                <w:szCs w:val="20"/>
              </w:rPr>
              <w:t xml:space="preserve">. Okrem toho ovláda anglický jazyk na úrovni B2, vzhľadom na výučbu predmetov aj v anglickom jazyku. </w:t>
            </w:r>
            <w:r w:rsidR="000D15F9" w:rsidRPr="00B85061">
              <w:rPr>
                <w:rFonts w:asciiTheme="minorHAnsi" w:eastAsia="Times New Roman" w:hAnsiTheme="minorHAnsi" w:cstheme="minorBidi"/>
                <w:sz w:val="20"/>
                <w:szCs w:val="20"/>
              </w:rPr>
              <w:t xml:space="preserve">Uchádzač/ka by mal/a mať </w:t>
            </w:r>
            <w:r w:rsidR="00A25083" w:rsidRPr="00B85061">
              <w:rPr>
                <w:rFonts w:asciiTheme="minorHAnsi" w:eastAsia="Times New Roman" w:hAnsiTheme="minorHAnsi" w:cstheme="minorBidi"/>
                <w:sz w:val="20"/>
                <w:szCs w:val="20"/>
              </w:rPr>
              <w:t xml:space="preserve">vedomosti a prehľad v oblasti medzinárodných vzťahov, európskych politík, inštitucionálneho viacstupňového vládnutia, médií a pôsobenia aktérov v politickom systéme. Zároveň by mal/a uchádzač/ka </w:t>
            </w:r>
            <w:r w:rsidR="000D15F9" w:rsidRPr="00B85061">
              <w:rPr>
                <w:rFonts w:asciiTheme="minorHAnsi" w:eastAsia="Times New Roman" w:hAnsiTheme="minorHAnsi" w:cstheme="minorBidi"/>
                <w:sz w:val="20"/>
                <w:szCs w:val="20"/>
              </w:rPr>
              <w:t>prejaviť schopnosť samostatne a tvorivo myslieť,</w:t>
            </w:r>
            <w:r w:rsidR="00A25083" w:rsidRPr="00B85061">
              <w:rPr>
                <w:rFonts w:asciiTheme="minorHAnsi" w:eastAsia="Times New Roman" w:hAnsiTheme="minorHAnsi" w:cstheme="minorBidi"/>
                <w:sz w:val="20"/>
                <w:szCs w:val="20"/>
              </w:rPr>
              <w:t xml:space="preserve"> kriticky hodnotiť a formulovať vlastné postoje a názory. </w:t>
            </w:r>
            <w:r w:rsidRPr="00B85061">
              <w:rPr>
                <w:rFonts w:asciiTheme="minorHAnsi" w:eastAsia="Times New Roman" w:hAnsiTheme="minorHAnsi" w:cstheme="minorBidi"/>
                <w:sz w:val="20"/>
                <w:szCs w:val="20"/>
              </w:rPr>
              <w:t>Nezanedbateľným predpokladom uchádzača</w:t>
            </w:r>
            <w:r w:rsidR="59F6382F" w:rsidRPr="00B85061">
              <w:rPr>
                <w:rFonts w:asciiTheme="minorHAnsi" w:eastAsia="Times New Roman" w:hAnsiTheme="minorHAnsi" w:cstheme="minorBidi"/>
                <w:sz w:val="20"/>
                <w:szCs w:val="20"/>
              </w:rPr>
              <w:t>/</w:t>
            </w:r>
            <w:proofErr w:type="spellStart"/>
            <w:r w:rsidR="59F6382F" w:rsidRPr="00B85061">
              <w:rPr>
                <w:rFonts w:asciiTheme="minorHAnsi" w:eastAsia="Times New Roman" w:hAnsiTheme="minorHAnsi" w:cstheme="minorBidi"/>
                <w:sz w:val="20"/>
                <w:szCs w:val="20"/>
              </w:rPr>
              <w:t>ky</w:t>
            </w:r>
            <w:proofErr w:type="spellEnd"/>
            <w:r w:rsidRPr="00B85061">
              <w:rPr>
                <w:rFonts w:asciiTheme="minorHAnsi" w:eastAsia="Times New Roman" w:hAnsiTheme="minorHAnsi" w:cstheme="minorBidi"/>
                <w:sz w:val="20"/>
                <w:szCs w:val="20"/>
              </w:rPr>
              <w:t xml:space="preserve"> o štúdium študijného programu </w:t>
            </w:r>
            <w:r w:rsidR="000D15F9" w:rsidRPr="00B85061">
              <w:rPr>
                <w:rFonts w:asciiTheme="minorHAnsi" w:eastAsia="Times New Roman" w:hAnsiTheme="minorHAnsi" w:cstheme="minorBidi"/>
                <w:sz w:val="20"/>
                <w:szCs w:val="20"/>
              </w:rPr>
              <w:t xml:space="preserve">Európske </w:t>
            </w:r>
            <w:r w:rsidR="59F6382F" w:rsidRPr="00B85061">
              <w:rPr>
                <w:rFonts w:asciiTheme="minorHAnsi" w:eastAsia="Times New Roman" w:hAnsiTheme="minorHAnsi" w:cstheme="minorBidi"/>
                <w:sz w:val="20"/>
                <w:szCs w:val="20"/>
              </w:rPr>
              <w:t>štúdiá</w:t>
            </w:r>
            <w:r w:rsidRPr="00B85061">
              <w:rPr>
                <w:rFonts w:asciiTheme="minorHAnsi" w:eastAsia="Times New Roman" w:hAnsiTheme="minorHAnsi" w:cstheme="minorBidi"/>
                <w:sz w:val="20"/>
                <w:szCs w:val="20"/>
              </w:rPr>
              <w:t xml:space="preserve"> je schopnosť </w:t>
            </w:r>
            <w:r w:rsidR="5A5132AB" w:rsidRPr="00B85061">
              <w:rPr>
                <w:rFonts w:asciiTheme="minorHAnsi" w:eastAsia="Times New Roman" w:hAnsiTheme="minorHAnsi" w:cstheme="minorBidi"/>
                <w:sz w:val="20"/>
                <w:szCs w:val="20"/>
              </w:rPr>
              <w:t>zbierať a odborne vyhodnotiť získané</w:t>
            </w:r>
            <w:r w:rsidRPr="00B85061">
              <w:rPr>
                <w:rFonts w:asciiTheme="minorHAnsi" w:eastAsia="Times New Roman" w:hAnsiTheme="minorHAnsi" w:cstheme="minorBidi"/>
                <w:sz w:val="20"/>
                <w:szCs w:val="20"/>
              </w:rPr>
              <w:t xml:space="preserve"> informáci</w:t>
            </w:r>
            <w:r w:rsidR="5A5132AB" w:rsidRPr="00B85061">
              <w:rPr>
                <w:rFonts w:asciiTheme="minorHAnsi" w:eastAsia="Times New Roman" w:hAnsiTheme="minorHAnsi" w:cstheme="minorBidi"/>
                <w:sz w:val="20"/>
                <w:szCs w:val="20"/>
              </w:rPr>
              <w:t>e, analyzovať ich a spracovať pre ďalší výskum, rozhodovací proces alebo aplikáciu v praxi</w:t>
            </w:r>
            <w:r w:rsidRPr="00B85061">
              <w:rPr>
                <w:rFonts w:asciiTheme="minorHAnsi" w:eastAsia="Times New Roman" w:hAnsiTheme="minorHAnsi" w:cstheme="minorBidi"/>
                <w:sz w:val="20"/>
                <w:szCs w:val="20"/>
              </w:rPr>
              <w:t>. Uchádzač</w:t>
            </w:r>
            <w:r w:rsidR="59F6382F" w:rsidRPr="00B85061">
              <w:rPr>
                <w:rFonts w:asciiTheme="minorHAnsi" w:eastAsia="Times New Roman" w:hAnsiTheme="minorHAnsi" w:cstheme="minorBidi"/>
                <w:sz w:val="20"/>
                <w:szCs w:val="20"/>
              </w:rPr>
              <w:t>/ka</w:t>
            </w:r>
            <w:r w:rsidR="5A5132AB" w:rsidRPr="00B85061">
              <w:rPr>
                <w:rFonts w:asciiTheme="minorHAnsi" w:eastAsia="Times New Roman" w:hAnsiTheme="minorHAnsi" w:cstheme="minorBidi"/>
                <w:sz w:val="20"/>
                <w:szCs w:val="20"/>
              </w:rPr>
              <w:t xml:space="preserve"> </w:t>
            </w:r>
            <w:r w:rsidRPr="00B85061">
              <w:rPr>
                <w:rFonts w:asciiTheme="minorHAnsi" w:eastAsia="Times New Roman" w:hAnsiTheme="minorHAnsi" w:cstheme="minorBidi"/>
                <w:sz w:val="20"/>
                <w:szCs w:val="20"/>
              </w:rPr>
              <w:t>by sa mal</w:t>
            </w:r>
            <w:r w:rsidR="5A5132AB" w:rsidRPr="00B85061">
              <w:rPr>
                <w:rFonts w:asciiTheme="minorHAnsi" w:eastAsia="Times New Roman" w:hAnsiTheme="minorHAnsi" w:cstheme="minorBidi"/>
                <w:sz w:val="20"/>
                <w:szCs w:val="20"/>
              </w:rPr>
              <w:t>/a</w:t>
            </w:r>
            <w:r w:rsidRPr="00B85061">
              <w:rPr>
                <w:rFonts w:asciiTheme="minorHAnsi" w:eastAsia="Times New Roman" w:hAnsiTheme="minorHAnsi" w:cstheme="minorBidi"/>
                <w:sz w:val="20"/>
                <w:szCs w:val="20"/>
              </w:rPr>
              <w:t xml:space="preserve"> vyznačovať záujmom o kultivovanie svojich vedomostí v teoretickej aj praktickej rovine </w:t>
            </w:r>
            <w:r w:rsidR="59F6382F" w:rsidRPr="00B85061">
              <w:rPr>
                <w:rFonts w:asciiTheme="minorHAnsi" w:eastAsia="Times New Roman" w:hAnsiTheme="minorHAnsi" w:cstheme="minorBidi"/>
                <w:sz w:val="20"/>
                <w:szCs w:val="20"/>
              </w:rPr>
              <w:t>v oblasti politického správania, medzinárodných vzťahov a</w:t>
            </w:r>
            <w:r w:rsidR="5A5132AB" w:rsidRPr="00B85061">
              <w:rPr>
                <w:rFonts w:asciiTheme="minorHAnsi" w:eastAsia="Times New Roman" w:hAnsiTheme="minorHAnsi" w:cstheme="minorBidi"/>
                <w:sz w:val="20"/>
                <w:szCs w:val="20"/>
              </w:rPr>
              <w:t> medzinárodných organizácií, tvorby a aplikácie medzinárodných a európskych noriem a politík, a to tak z obsahového, kvalitatívneho i kvantitatívneho pohľadu</w:t>
            </w:r>
            <w:r w:rsidR="59F6382F" w:rsidRPr="00B85061">
              <w:rPr>
                <w:rFonts w:asciiTheme="minorHAnsi" w:eastAsia="Times New Roman" w:hAnsiTheme="minorHAnsi" w:cstheme="minorBidi"/>
                <w:sz w:val="20"/>
                <w:szCs w:val="20"/>
              </w:rPr>
              <w:t>. Uchádzač</w:t>
            </w:r>
            <w:r w:rsidR="5A5132AB" w:rsidRPr="00B85061">
              <w:rPr>
                <w:rFonts w:asciiTheme="minorHAnsi" w:eastAsia="Times New Roman" w:hAnsiTheme="minorHAnsi" w:cstheme="minorBidi"/>
                <w:sz w:val="20"/>
                <w:szCs w:val="20"/>
              </w:rPr>
              <w:t>/ka</w:t>
            </w:r>
            <w:r w:rsidR="59F6382F" w:rsidRPr="00B85061">
              <w:rPr>
                <w:rFonts w:asciiTheme="minorHAnsi" w:eastAsia="Times New Roman" w:hAnsiTheme="minorHAnsi" w:cstheme="minorBidi"/>
                <w:sz w:val="20"/>
                <w:szCs w:val="20"/>
              </w:rPr>
              <w:t xml:space="preserve"> by mal</w:t>
            </w:r>
            <w:r w:rsidR="69BB69E8" w:rsidRPr="00B85061">
              <w:rPr>
                <w:rFonts w:asciiTheme="minorHAnsi" w:eastAsia="Times New Roman" w:hAnsiTheme="minorHAnsi" w:cstheme="minorBidi"/>
                <w:sz w:val="20"/>
                <w:szCs w:val="20"/>
              </w:rPr>
              <w:t>/a</w:t>
            </w:r>
            <w:r w:rsidR="59F6382F" w:rsidRPr="00B85061">
              <w:rPr>
                <w:rFonts w:asciiTheme="minorHAnsi" w:eastAsia="Times New Roman" w:hAnsiTheme="minorHAnsi" w:cstheme="minorBidi"/>
                <w:sz w:val="20"/>
                <w:szCs w:val="20"/>
              </w:rPr>
              <w:t xml:space="preserve"> mať motiváciu profesijne sa uplatniť v domácich alebo zahraničných organizáciách, </w:t>
            </w:r>
            <w:r w:rsidR="5A5132AB" w:rsidRPr="00B85061">
              <w:rPr>
                <w:rFonts w:asciiTheme="minorHAnsi" w:eastAsia="Times New Roman" w:hAnsiTheme="minorHAnsi" w:cstheme="minorBidi"/>
                <w:sz w:val="20"/>
                <w:szCs w:val="20"/>
              </w:rPr>
              <w:t xml:space="preserve">analytických odboroch vo verejných inštitúciách </w:t>
            </w:r>
            <w:r w:rsidR="59F6382F" w:rsidRPr="00B85061">
              <w:rPr>
                <w:rFonts w:asciiTheme="minorHAnsi" w:eastAsia="Times New Roman" w:hAnsiTheme="minorHAnsi" w:cstheme="minorBidi"/>
                <w:sz w:val="20"/>
                <w:szCs w:val="20"/>
              </w:rPr>
              <w:t>alebo v pokračovať v ďalších stupňoch štúdiá či výskumu.</w:t>
            </w:r>
            <w:r w:rsidR="59F6382F" w:rsidRPr="3E89EE93">
              <w:rPr>
                <w:rFonts w:asciiTheme="minorHAnsi" w:eastAsia="Times New Roman" w:hAnsiTheme="minorHAnsi" w:cstheme="minorBidi"/>
                <w:sz w:val="20"/>
                <w:szCs w:val="20"/>
              </w:rPr>
              <w:t xml:space="preserve"> </w:t>
            </w:r>
          </w:p>
          <w:p w14:paraId="295F346F" w14:textId="77777777" w:rsidR="005F5F48" w:rsidRPr="00314ABE" w:rsidRDefault="005F5F48" w:rsidP="00155D68">
            <w:pPr>
              <w:rPr>
                <w:rFonts w:asciiTheme="minorHAnsi" w:eastAsia="Times New Roman" w:hAnsiTheme="minorHAnsi" w:cstheme="minorHAnsi"/>
                <w:sz w:val="20"/>
                <w:szCs w:val="20"/>
              </w:rPr>
            </w:pPr>
          </w:p>
        </w:tc>
      </w:tr>
      <w:tr w:rsidR="005F5F48" w:rsidRPr="00314ABE" w14:paraId="23394B4B" w14:textId="77777777" w:rsidTr="3E89EE93">
        <w:trPr>
          <w:trHeight w:val="567"/>
        </w:trPr>
        <w:tc>
          <w:tcPr>
            <w:tcW w:w="9062" w:type="dxa"/>
          </w:tcPr>
          <w:p w14:paraId="62138DF1" w14:textId="77777777" w:rsidR="005F5F48" w:rsidRPr="004F1E13" w:rsidRDefault="000762F0">
            <w:pPr>
              <w:rPr>
                <w:rFonts w:asciiTheme="minorHAnsi" w:eastAsia="Times New Roman" w:hAnsiTheme="minorHAnsi" w:cstheme="minorHAnsi"/>
                <w:sz w:val="20"/>
                <w:szCs w:val="20"/>
              </w:rPr>
            </w:pPr>
            <w:r w:rsidRPr="004F1E13">
              <w:rPr>
                <w:rFonts w:asciiTheme="minorHAnsi" w:eastAsia="Times New Roman" w:hAnsiTheme="minorHAnsi" w:cstheme="minorHAnsi"/>
                <w:b/>
                <w:sz w:val="20"/>
                <w:szCs w:val="20"/>
              </w:rPr>
              <w:t>b)</w:t>
            </w:r>
            <w:r w:rsidRPr="004F1E13">
              <w:rPr>
                <w:rFonts w:asciiTheme="minorHAnsi" w:hAnsiTheme="minorHAnsi" w:cstheme="minorHAnsi"/>
                <w:sz w:val="20"/>
                <w:szCs w:val="20"/>
              </w:rPr>
              <w:t xml:space="preserve"> </w:t>
            </w:r>
            <w:r w:rsidRPr="004F1E13">
              <w:rPr>
                <w:rFonts w:asciiTheme="minorHAnsi" w:eastAsia="Times New Roman" w:hAnsiTheme="minorHAnsi" w:cstheme="minorHAnsi"/>
                <w:b/>
                <w:sz w:val="20"/>
                <w:szCs w:val="20"/>
              </w:rPr>
              <w:t>Postupy prijímania na štúdium</w:t>
            </w:r>
          </w:p>
        </w:tc>
      </w:tr>
      <w:tr w:rsidR="005F5F48" w:rsidRPr="00314ABE" w14:paraId="3364A575" w14:textId="77777777" w:rsidTr="3E89EE93">
        <w:trPr>
          <w:trHeight w:val="567"/>
        </w:trPr>
        <w:tc>
          <w:tcPr>
            <w:tcW w:w="9062" w:type="dxa"/>
          </w:tcPr>
          <w:p w14:paraId="680A2F92" w14:textId="70B9DFF0" w:rsidR="005F5F48" w:rsidRPr="004F1E13" w:rsidRDefault="000762F0">
            <w:pPr>
              <w:spacing w:after="120"/>
              <w:jc w:val="both"/>
              <w:rPr>
                <w:rFonts w:asciiTheme="minorHAnsi" w:eastAsia="Times New Roman" w:hAnsiTheme="minorHAnsi" w:cstheme="minorHAnsi"/>
                <w:b/>
                <w:sz w:val="20"/>
                <w:szCs w:val="20"/>
              </w:rPr>
            </w:pPr>
            <w:r w:rsidRPr="004F1E13">
              <w:rPr>
                <w:rFonts w:asciiTheme="minorHAnsi" w:eastAsia="Times New Roman" w:hAnsiTheme="minorHAnsi" w:cstheme="minorHAnsi"/>
                <w:b/>
                <w:sz w:val="20"/>
                <w:szCs w:val="20"/>
              </w:rPr>
              <w:t>Základné podmienky a doklady o vzdelaní:</w:t>
            </w:r>
          </w:p>
          <w:p w14:paraId="61E104BE" w14:textId="1B8DAF63" w:rsidR="002445ED" w:rsidRPr="004F1E13" w:rsidRDefault="002445ED" w:rsidP="002445ED">
            <w:pPr>
              <w:jc w:val="both"/>
              <w:rPr>
                <w:rFonts w:asciiTheme="minorHAnsi" w:eastAsia="Times New Roman" w:hAnsiTheme="minorHAnsi" w:cstheme="minorHAnsi"/>
                <w:bCs/>
                <w:sz w:val="20"/>
                <w:szCs w:val="20"/>
              </w:rPr>
            </w:pPr>
            <w:r w:rsidRPr="004F1E13">
              <w:rPr>
                <w:rFonts w:asciiTheme="minorHAnsi" w:eastAsia="Times New Roman" w:hAnsiTheme="minorHAnsi" w:cstheme="minorHAnsi"/>
                <w:bCs/>
                <w:sz w:val="20"/>
                <w:szCs w:val="20"/>
              </w:rPr>
              <w:t>Do prijímacieho konania budú zaradené/í uchádzačky a uchádzači, ktoré/í sú absolventkami a absolventmi bakalárskeho, magisterského alebo inžinierskeho štúdia (absolventky a absolventi s ukončeným 1. alebo 2. stupňom vysokoškolského štúdia). V prípade odlišného študijného odboru sa bude posudzovať, či je absolvované štúdium v danom odbore súvisiace so štúdiom na FSEV UK v danom študijnom odbore. Požadovaným dokladom o nadobudnutí vysokoškolského vzdelania je úradne overená kópia diplomu, vysvedčenia o štátnej skúške a dodatku k diplomu vydaného vysokou školou v SR alebo úradne overená kópia diplomu, vysvedčenia o štátnej skúške a dodatku k diplomu vydaného (prípadne iná forma výpisu výsledkov) zahraničnou strednou školou a </w:t>
            </w:r>
            <w:r w:rsidRPr="004F1E13">
              <w:rPr>
                <w:rFonts w:asciiTheme="minorHAnsi" w:eastAsia="Times New Roman" w:hAnsiTheme="minorHAnsi" w:cstheme="minorHAnsi"/>
                <w:bCs/>
                <w:i/>
                <w:iCs/>
                <w:sz w:val="20"/>
                <w:szCs w:val="20"/>
              </w:rPr>
              <w:t>rozhodnutie</w:t>
            </w:r>
            <w:r w:rsidRPr="004F1E13">
              <w:rPr>
                <w:rFonts w:asciiTheme="minorHAnsi" w:eastAsia="Times New Roman" w:hAnsiTheme="minorHAnsi" w:cstheme="minorHAnsi"/>
                <w:bCs/>
                <w:sz w:val="20"/>
                <w:szCs w:val="20"/>
              </w:rPr>
              <w:t xml:space="preserve"> </w:t>
            </w:r>
            <w:r w:rsidRPr="004F1E13">
              <w:rPr>
                <w:rFonts w:asciiTheme="minorHAnsi" w:eastAsia="Times New Roman" w:hAnsiTheme="minorHAnsi" w:cstheme="minorHAnsi"/>
                <w:bCs/>
                <w:i/>
                <w:iCs/>
                <w:sz w:val="20"/>
                <w:szCs w:val="20"/>
              </w:rPr>
              <w:t>uznanej vysokej školy v Slovenskej republike o rovnocennosti dokladov o vzdelaní vydaného zahraničnou školou v danom študijnom stupni a odbore.</w:t>
            </w:r>
            <w:r w:rsidRPr="004F1E13">
              <w:rPr>
                <w:rFonts w:asciiTheme="minorHAnsi" w:eastAsia="Times New Roman" w:hAnsiTheme="minorHAnsi" w:cstheme="minorHAnsi"/>
                <w:bCs/>
                <w:sz w:val="20"/>
                <w:szCs w:val="20"/>
              </w:rPr>
              <w:t xml:space="preserve"> </w:t>
            </w:r>
          </w:p>
          <w:p w14:paraId="258E2CDA" w14:textId="01513C3D" w:rsidR="002445ED" w:rsidRPr="004F1E13" w:rsidRDefault="002445ED" w:rsidP="002445ED">
            <w:pPr>
              <w:jc w:val="both"/>
              <w:rPr>
                <w:rFonts w:asciiTheme="minorHAnsi" w:eastAsia="Times New Roman" w:hAnsiTheme="minorHAnsi" w:cstheme="minorHAnsi"/>
                <w:bCs/>
                <w:sz w:val="20"/>
                <w:szCs w:val="20"/>
              </w:rPr>
            </w:pPr>
            <w:r w:rsidRPr="004F1E13">
              <w:rPr>
                <w:rFonts w:asciiTheme="minorHAnsi" w:eastAsia="Times New Roman" w:hAnsiTheme="minorHAnsi" w:cstheme="minorHAnsi"/>
                <w:bCs/>
                <w:sz w:val="20"/>
                <w:szCs w:val="20"/>
              </w:rPr>
              <w:t xml:space="preserve">Prijímacie konanie prebieha bez prijímacích skúšok, na základe splnenie základných a ďalších podmienok pre prijatie: </w:t>
            </w:r>
          </w:p>
          <w:p w14:paraId="310526DC" w14:textId="7B5782AF" w:rsidR="002445ED" w:rsidRPr="004F1E13" w:rsidRDefault="002445ED" w:rsidP="002445ED">
            <w:pPr>
              <w:pStyle w:val="Odsekzoznamu"/>
              <w:numPr>
                <w:ilvl w:val="0"/>
                <w:numId w:val="23"/>
              </w:numPr>
              <w:jc w:val="both"/>
              <w:rPr>
                <w:rFonts w:asciiTheme="minorHAnsi" w:eastAsia="Times New Roman" w:hAnsiTheme="minorHAnsi" w:cstheme="minorHAnsi"/>
                <w:bCs/>
                <w:sz w:val="20"/>
                <w:szCs w:val="20"/>
              </w:rPr>
            </w:pPr>
            <w:r w:rsidRPr="004F1E13">
              <w:rPr>
                <w:rFonts w:asciiTheme="minorHAnsi" w:eastAsia="Times New Roman" w:hAnsiTheme="minorHAnsi" w:cstheme="minorHAnsi"/>
                <w:bCs/>
                <w:sz w:val="20"/>
                <w:szCs w:val="20"/>
              </w:rPr>
              <w:t>preukázanie znalosti slovenského jazyka slovom aj písmom – a to prostredníctvom absolvovania strednej školy, 1. alebo 2. stupňa vysokoškolského štúdia na území SR v študijnom programe poskytovanom v slovenskom jazyku, jazykovým certifikátom, štátnou skúškou alebo iným potvrdením o znalosti slovenského jazyka</w:t>
            </w:r>
          </w:p>
          <w:p w14:paraId="2DB0A05D" w14:textId="77777777" w:rsidR="002445ED" w:rsidRPr="004F1E13" w:rsidRDefault="002445ED" w:rsidP="002445ED">
            <w:pPr>
              <w:pStyle w:val="Odsekzoznamu"/>
              <w:numPr>
                <w:ilvl w:val="0"/>
                <w:numId w:val="23"/>
              </w:numPr>
              <w:jc w:val="both"/>
              <w:rPr>
                <w:rFonts w:asciiTheme="minorHAnsi" w:eastAsia="Times New Roman" w:hAnsiTheme="minorHAnsi" w:cstheme="minorHAnsi"/>
                <w:bCs/>
                <w:sz w:val="20"/>
                <w:szCs w:val="20"/>
              </w:rPr>
            </w:pPr>
            <w:r w:rsidRPr="004F1E13">
              <w:rPr>
                <w:rFonts w:asciiTheme="minorHAnsi" w:eastAsia="Times New Roman" w:hAnsiTheme="minorHAnsi" w:cstheme="minorHAnsi"/>
                <w:bCs/>
                <w:sz w:val="20"/>
                <w:szCs w:val="20"/>
              </w:rPr>
              <w:t xml:space="preserve">V prípade splnenia základných aj ďalších podmienok pre prijatie bude uchádzačkám/uchádzačom elektronicky doručené rozhodnutie o prijatí. </w:t>
            </w:r>
          </w:p>
          <w:p w14:paraId="6C04CC7A" w14:textId="1CED3A51" w:rsidR="002445ED" w:rsidRPr="004F1E13" w:rsidRDefault="002445ED" w:rsidP="002445ED">
            <w:pPr>
              <w:pStyle w:val="Odsekzoznamu"/>
              <w:numPr>
                <w:ilvl w:val="0"/>
                <w:numId w:val="23"/>
              </w:numPr>
              <w:jc w:val="both"/>
              <w:rPr>
                <w:rFonts w:asciiTheme="minorHAnsi" w:eastAsia="Times New Roman" w:hAnsiTheme="minorHAnsi" w:cstheme="minorHAnsi"/>
                <w:bCs/>
                <w:sz w:val="20"/>
                <w:szCs w:val="20"/>
              </w:rPr>
            </w:pPr>
            <w:r w:rsidRPr="004F1E13">
              <w:rPr>
                <w:rFonts w:asciiTheme="minorHAnsi" w:eastAsia="Times New Roman" w:hAnsiTheme="minorHAnsi" w:cstheme="minorHAnsi"/>
                <w:bCs/>
                <w:sz w:val="20"/>
                <w:szCs w:val="20"/>
              </w:rPr>
              <w:t>V prípade splnenia len ďalších podmienok bude uchádzačkám/uchádzačom elektronicky doručené rozhodnutie o podmienečnom prijatí. V prípade podmienečného prijatia prinesú overenú kópiu dokladov o bakalárskom/magisterskom/inžinierskom vzdelaní na zápis v septembri daného roka. Tým sa podmienečné prijatie nahradí riadnym prijatím na štúdium bez vydania ďalšieho rozhodnutia. V prípade, že uchádzač/ka potrebné doklady nedoručí, zaniká im právo na zápis na štúdium.</w:t>
            </w:r>
          </w:p>
          <w:p w14:paraId="2480AC1B" w14:textId="77777777" w:rsidR="002445ED" w:rsidRPr="004F1E13" w:rsidRDefault="002445ED" w:rsidP="002445ED">
            <w:pPr>
              <w:jc w:val="both"/>
              <w:rPr>
                <w:rFonts w:asciiTheme="minorHAnsi" w:eastAsia="Times New Roman" w:hAnsiTheme="minorHAnsi" w:cstheme="minorHAnsi"/>
                <w:bCs/>
                <w:sz w:val="20"/>
                <w:szCs w:val="20"/>
              </w:rPr>
            </w:pPr>
          </w:p>
          <w:p w14:paraId="6689C658" w14:textId="0A7165BF" w:rsidR="005F5F48" w:rsidRPr="004F1E13" w:rsidRDefault="000762F0">
            <w:pPr>
              <w:spacing w:after="120"/>
              <w:jc w:val="both"/>
              <w:rPr>
                <w:rFonts w:asciiTheme="minorHAnsi" w:eastAsia="Times New Roman" w:hAnsiTheme="minorHAnsi" w:cstheme="minorHAnsi"/>
                <w:b/>
                <w:sz w:val="20"/>
                <w:szCs w:val="20"/>
              </w:rPr>
            </w:pPr>
            <w:r w:rsidRPr="004F1E13">
              <w:rPr>
                <w:rFonts w:asciiTheme="minorHAnsi" w:eastAsia="Times New Roman" w:hAnsiTheme="minorHAnsi" w:cstheme="minorHAnsi"/>
                <w:b/>
                <w:sz w:val="20"/>
                <w:szCs w:val="20"/>
              </w:rPr>
              <w:t>Prihláška:</w:t>
            </w:r>
          </w:p>
          <w:p w14:paraId="4F796C57" w14:textId="20B8DB74" w:rsidR="00CD59D5" w:rsidRPr="004F1E13" w:rsidRDefault="00CD59D5" w:rsidP="00CD59D5">
            <w:pPr>
              <w:spacing w:after="120"/>
              <w:jc w:val="both"/>
              <w:rPr>
                <w:rFonts w:asciiTheme="minorHAnsi" w:eastAsia="Times New Roman" w:hAnsiTheme="minorHAnsi" w:cstheme="minorHAnsi"/>
                <w:bCs/>
                <w:sz w:val="20"/>
                <w:szCs w:val="20"/>
              </w:rPr>
            </w:pPr>
            <w:r w:rsidRPr="004F1E13">
              <w:rPr>
                <w:rFonts w:asciiTheme="minorHAnsi" w:eastAsia="Times New Roman" w:hAnsiTheme="minorHAnsi" w:cstheme="minorHAnsi"/>
                <w:bCs/>
                <w:sz w:val="20"/>
                <w:szCs w:val="20"/>
              </w:rPr>
              <w:t xml:space="preserve">Prihláška sa podáva len elektronicky na stránke https://e-prihlaska.uniba.sk. Prihlášku je potrebné uložiť, aby mohla byť fakultou spracovaná. V systéme e-prihláška si uchádzač/ka vygeneruje príkaz na úhradu a zaplatí poplatok 40€ podľa tohto príkazu s uvedením variabilného symbolu a špecifického symbolu, prípadne referencie platiteľa, kde sa uvedie meno uchádzača/uchádzačky formou prevodu na účet cez internet banking, mobile banking alebo príkazom na úhradu, nie formou poštovej poukážky. Do elektronickej prihlášky je možné vložiť aj prílohy – napr. potvrdenie o zaplatení poplatku, overenú kópiu </w:t>
            </w:r>
            <w:r w:rsidR="00435DCD" w:rsidRPr="004F1E13">
              <w:rPr>
                <w:rFonts w:asciiTheme="minorHAnsi" w:eastAsia="Times New Roman" w:hAnsiTheme="minorHAnsi" w:cstheme="minorHAnsi"/>
                <w:bCs/>
                <w:sz w:val="20"/>
                <w:szCs w:val="20"/>
              </w:rPr>
              <w:t xml:space="preserve">bakalárskeho diplomu alebo rozhodnutie o uznaní </w:t>
            </w:r>
            <w:proofErr w:type="spellStart"/>
            <w:r w:rsidR="00435DCD" w:rsidRPr="004F1E13">
              <w:rPr>
                <w:rFonts w:asciiTheme="minorHAnsi" w:eastAsia="Times New Roman" w:hAnsiTheme="minorHAnsi" w:cstheme="minorHAnsi"/>
                <w:bCs/>
                <w:sz w:val="20"/>
                <w:szCs w:val="20"/>
              </w:rPr>
              <w:t>Bc</w:t>
            </w:r>
            <w:proofErr w:type="spellEnd"/>
            <w:r w:rsidR="00435DCD" w:rsidRPr="004F1E13">
              <w:rPr>
                <w:rFonts w:asciiTheme="minorHAnsi" w:eastAsia="Times New Roman" w:hAnsiTheme="minorHAnsi" w:cstheme="minorHAnsi"/>
                <w:bCs/>
                <w:sz w:val="20"/>
                <w:szCs w:val="20"/>
              </w:rPr>
              <w:t xml:space="preserve"> diplomu</w:t>
            </w:r>
            <w:r w:rsidRPr="004F1E13">
              <w:rPr>
                <w:rFonts w:asciiTheme="minorHAnsi" w:eastAsia="Times New Roman" w:hAnsiTheme="minorHAnsi" w:cstheme="minorHAnsi"/>
                <w:bCs/>
                <w:sz w:val="20"/>
                <w:szCs w:val="20"/>
              </w:rPr>
              <w:t xml:space="preserve">. </w:t>
            </w:r>
          </w:p>
          <w:p w14:paraId="483704FF" w14:textId="7A3B4956" w:rsidR="005F5F48" w:rsidRPr="004F1E13" w:rsidRDefault="000762F0" w:rsidP="00CD59D5">
            <w:pPr>
              <w:spacing w:after="120"/>
              <w:jc w:val="both"/>
              <w:rPr>
                <w:rFonts w:asciiTheme="minorHAnsi" w:eastAsia="Times New Roman" w:hAnsiTheme="minorHAnsi" w:cstheme="minorHAnsi"/>
                <w:b/>
                <w:sz w:val="20"/>
                <w:szCs w:val="20"/>
              </w:rPr>
            </w:pPr>
            <w:r w:rsidRPr="004F1E13">
              <w:rPr>
                <w:rFonts w:asciiTheme="minorHAnsi" w:eastAsia="Times New Roman" w:hAnsiTheme="minorHAnsi" w:cstheme="minorHAnsi"/>
                <w:b/>
                <w:sz w:val="20"/>
                <w:szCs w:val="20"/>
              </w:rPr>
              <w:t>Termíny podávania prihlášok</w:t>
            </w:r>
            <w:r w:rsidR="00CD59D5" w:rsidRPr="004F1E13">
              <w:rPr>
                <w:rFonts w:asciiTheme="minorHAnsi" w:eastAsia="Times New Roman" w:hAnsiTheme="minorHAnsi" w:cstheme="minorHAnsi"/>
                <w:b/>
                <w:sz w:val="20"/>
                <w:szCs w:val="20"/>
              </w:rPr>
              <w:t xml:space="preserve">: </w:t>
            </w:r>
          </w:p>
          <w:p w14:paraId="01C77977" w14:textId="24EFF5E7" w:rsidR="005F5F48" w:rsidRPr="004F1E13" w:rsidRDefault="000762F0">
            <w:pPr>
              <w:spacing w:after="120"/>
              <w:jc w:val="both"/>
              <w:rPr>
                <w:rFonts w:asciiTheme="minorHAnsi" w:eastAsia="Times New Roman" w:hAnsiTheme="minorHAnsi" w:cstheme="minorHAnsi"/>
                <w:sz w:val="20"/>
                <w:szCs w:val="20"/>
              </w:rPr>
            </w:pPr>
            <w:r w:rsidRPr="004F1E13">
              <w:rPr>
                <w:rFonts w:asciiTheme="minorHAnsi" w:eastAsia="Times New Roman" w:hAnsiTheme="minorHAnsi" w:cstheme="minorHAnsi"/>
                <w:sz w:val="20"/>
                <w:szCs w:val="20"/>
              </w:rPr>
              <w:t xml:space="preserve">1.kolo – termín podávania prihlášky je </w:t>
            </w:r>
            <w:r w:rsidR="002A3132">
              <w:rPr>
                <w:rFonts w:asciiTheme="minorHAnsi" w:eastAsia="Times New Roman" w:hAnsiTheme="minorHAnsi" w:cstheme="minorHAnsi"/>
                <w:sz w:val="20"/>
                <w:szCs w:val="20"/>
              </w:rPr>
              <w:t xml:space="preserve">do </w:t>
            </w:r>
            <w:r w:rsidRPr="004F1E13">
              <w:rPr>
                <w:rFonts w:asciiTheme="minorHAnsi" w:eastAsia="Times New Roman" w:hAnsiTheme="minorHAnsi" w:cstheme="minorHAnsi"/>
                <w:sz w:val="20"/>
                <w:szCs w:val="20"/>
              </w:rPr>
              <w:t>31.</w:t>
            </w:r>
            <w:r w:rsidR="00BE02E8" w:rsidRPr="004F1E13">
              <w:rPr>
                <w:rFonts w:asciiTheme="minorHAnsi" w:eastAsia="Times New Roman" w:hAnsiTheme="minorHAnsi" w:cstheme="minorHAnsi"/>
                <w:sz w:val="20"/>
                <w:szCs w:val="20"/>
              </w:rPr>
              <w:t>3</w:t>
            </w:r>
            <w:r w:rsidRPr="004F1E13">
              <w:rPr>
                <w:rFonts w:asciiTheme="minorHAnsi" w:eastAsia="Times New Roman" w:hAnsiTheme="minorHAnsi" w:cstheme="minorHAnsi"/>
                <w:sz w:val="20"/>
                <w:szCs w:val="20"/>
              </w:rPr>
              <w:t>. v danom roku</w:t>
            </w:r>
          </w:p>
          <w:p w14:paraId="5C8B8100" w14:textId="62C6369D" w:rsidR="005F5F48" w:rsidRPr="004F1E13" w:rsidRDefault="000762F0">
            <w:pPr>
              <w:spacing w:after="120"/>
              <w:jc w:val="both"/>
              <w:rPr>
                <w:rFonts w:asciiTheme="minorHAnsi" w:eastAsia="Times New Roman" w:hAnsiTheme="minorHAnsi" w:cstheme="minorHAnsi"/>
                <w:sz w:val="20"/>
                <w:szCs w:val="20"/>
              </w:rPr>
            </w:pPr>
            <w:r w:rsidRPr="004F1E13">
              <w:rPr>
                <w:rFonts w:asciiTheme="minorHAnsi" w:eastAsia="Times New Roman" w:hAnsiTheme="minorHAnsi" w:cstheme="minorHAnsi"/>
                <w:sz w:val="20"/>
                <w:szCs w:val="20"/>
              </w:rPr>
              <w:lastRenderedPageBreak/>
              <w:t xml:space="preserve">2. kolo – termín podávania prihlášky je </w:t>
            </w:r>
            <w:r w:rsidR="002A3132">
              <w:rPr>
                <w:rFonts w:asciiTheme="minorHAnsi" w:eastAsia="Times New Roman" w:hAnsiTheme="minorHAnsi" w:cstheme="minorHAnsi"/>
                <w:sz w:val="20"/>
                <w:szCs w:val="20"/>
              </w:rPr>
              <w:t xml:space="preserve">do </w:t>
            </w:r>
            <w:r w:rsidRPr="004F1E13">
              <w:rPr>
                <w:rFonts w:asciiTheme="minorHAnsi" w:eastAsia="Times New Roman" w:hAnsiTheme="minorHAnsi" w:cstheme="minorHAnsi"/>
                <w:sz w:val="20"/>
                <w:szCs w:val="20"/>
              </w:rPr>
              <w:t>31.8. v danom roku</w:t>
            </w:r>
          </w:p>
          <w:p w14:paraId="3C9C79C8" w14:textId="77777777" w:rsidR="005F5F48" w:rsidRPr="004F1E13" w:rsidRDefault="000762F0">
            <w:pPr>
              <w:spacing w:after="120"/>
              <w:jc w:val="both"/>
              <w:rPr>
                <w:rFonts w:asciiTheme="minorHAnsi" w:eastAsia="Times New Roman" w:hAnsiTheme="minorHAnsi" w:cstheme="minorHAnsi"/>
                <w:b/>
                <w:sz w:val="20"/>
                <w:szCs w:val="20"/>
              </w:rPr>
            </w:pPr>
            <w:r w:rsidRPr="004F1E13">
              <w:rPr>
                <w:rFonts w:asciiTheme="minorHAnsi" w:eastAsia="Times New Roman" w:hAnsiTheme="minorHAnsi" w:cstheme="minorHAnsi"/>
                <w:b/>
                <w:sz w:val="20"/>
                <w:szCs w:val="20"/>
              </w:rPr>
              <w:t>Študenti so špecifickými potrebami</w:t>
            </w:r>
          </w:p>
          <w:p w14:paraId="59F8B25D" w14:textId="77777777" w:rsidR="005F5F48" w:rsidRPr="004F1E13" w:rsidRDefault="000762F0">
            <w:pPr>
              <w:spacing w:after="120"/>
              <w:jc w:val="both"/>
              <w:rPr>
                <w:rFonts w:asciiTheme="minorHAnsi" w:eastAsia="Times New Roman" w:hAnsiTheme="minorHAnsi" w:cstheme="minorHAnsi"/>
                <w:sz w:val="20"/>
                <w:szCs w:val="20"/>
              </w:rPr>
            </w:pPr>
            <w:r w:rsidRPr="004F1E13">
              <w:rPr>
                <w:rFonts w:asciiTheme="minorHAnsi" w:eastAsia="Times New Roman" w:hAnsiTheme="minorHAnsi" w:cstheme="minorHAnsi"/>
                <w:sz w:val="20"/>
                <w:szCs w:val="20"/>
              </w:rPr>
              <w:t>V súlade s ustanoveniami Vnútorného predpisu UK v Bratislave č. 23/2014 k zabezpečeniu všeobecne prístupného akademického prostredia pre študentov so špecifickými potrebami, uchádzač so špecifickými potrebami získa informácie o svojich právach a povinnostiach v uvedenom vnútornom predpise č. 23/2014. V prípade záujmu a potreby je uchádzač povinný zaslať spolu s Prihláškou na štúdium aj vyplnené žiadosti:</w:t>
            </w:r>
          </w:p>
          <w:p w14:paraId="34DF8948" w14:textId="77777777" w:rsidR="005F5F48" w:rsidRPr="004F1E13" w:rsidRDefault="000762F0">
            <w:pPr>
              <w:spacing w:after="120"/>
              <w:jc w:val="both"/>
              <w:rPr>
                <w:rFonts w:asciiTheme="minorHAnsi" w:eastAsia="Times New Roman" w:hAnsiTheme="minorHAnsi" w:cstheme="minorHAnsi"/>
                <w:sz w:val="20"/>
                <w:szCs w:val="20"/>
              </w:rPr>
            </w:pPr>
            <w:r w:rsidRPr="004F1E13">
              <w:rPr>
                <w:rFonts w:asciiTheme="minorHAnsi" w:eastAsia="Times New Roman" w:hAnsiTheme="minorHAnsi" w:cstheme="minorHAnsi"/>
                <w:sz w:val="20"/>
                <w:szCs w:val="20"/>
              </w:rPr>
              <w:t>Prílohu č. 5 k vnútornému predpisu - Smernici UK č. 23/2014: Žiadosť o zaradenie do evidencie študentov so špecifickými potrebami a súhlas s vyhodnotením špecifických potrieb.</w:t>
            </w:r>
          </w:p>
          <w:p w14:paraId="7EA24D6B" w14:textId="77777777" w:rsidR="005F5F48" w:rsidRPr="004F1E13" w:rsidRDefault="000762F0">
            <w:pPr>
              <w:spacing w:after="120"/>
              <w:jc w:val="both"/>
              <w:rPr>
                <w:rFonts w:asciiTheme="minorHAnsi" w:eastAsia="Times New Roman" w:hAnsiTheme="minorHAnsi" w:cstheme="minorHAnsi"/>
                <w:sz w:val="20"/>
                <w:szCs w:val="20"/>
              </w:rPr>
            </w:pPr>
            <w:r w:rsidRPr="004F1E13">
              <w:rPr>
                <w:rFonts w:asciiTheme="minorHAnsi" w:eastAsia="Times New Roman" w:hAnsiTheme="minorHAnsi" w:cstheme="minorHAnsi"/>
                <w:sz w:val="20"/>
                <w:szCs w:val="20"/>
              </w:rPr>
              <w:t>Prílohu č. 6 k vnútornému predpisu - Smernici UK č. 23/2014: Žiadosť o primerané úpravy a podporné služby.</w:t>
            </w:r>
          </w:p>
          <w:p w14:paraId="3380FFE7" w14:textId="77777777" w:rsidR="005F5F48" w:rsidRPr="004F1E13" w:rsidRDefault="000762F0">
            <w:pPr>
              <w:spacing w:after="120"/>
              <w:jc w:val="both"/>
              <w:rPr>
                <w:rFonts w:asciiTheme="minorHAnsi" w:eastAsia="Times New Roman" w:hAnsiTheme="minorHAnsi" w:cstheme="minorHAnsi"/>
                <w:sz w:val="20"/>
                <w:szCs w:val="20"/>
              </w:rPr>
            </w:pPr>
            <w:r w:rsidRPr="004F1E13">
              <w:rPr>
                <w:rFonts w:asciiTheme="minorHAnsi" w:eastAsia="Times New Roman" w:hAnsiTheme="minorHAnsi" w:cstheme="minorHAnsi"/>
                <w:sz w:val="20"/>
                <w:szCs w:val="20"/>
              </w:rPr>
              <w:t>Preukaz ZŤP</w:t>
            </w:r>
          </w:p>
          <w:p w14:paraId="76E60879" w14:textId="67A79CE2" w:rsidR="005F5F48" w:rsidRPr="004F1E13" w:rsidRDefault="000762F0">
            <w:pPr>
              <w:spacing w:after="120"/>
              <w:jc w:val="both"/>
              <w:rPr>
                <w:rFonts w:asciiTheme="minorHAnsi" w:eastAsia="Times New Roman" w:hAnsiTheme="minorHAnsi" w:cstheme="minorHAnsi"/>
                <w:sz w:val="20"/>
                <w:szCs w:val="20"/>
              </w:rPr>
            </w:pPr>
            <w:r w:rsidRPr="004F1E13">
              <w:rPr>
                <w:rFonts w:asciiTheme="minorHAnsi" w:eastAsia="Times New Roman" w:hAnsiTheme="minorHAnsi" w:cstheme="minorHAnsi"/>
                <w:sz w:val="20"/>
                <w:szCs w:val="20"/>
              </w:rPr>
              <w:t>Na webovej stránke FSEV UK je uvedený aktuálny kontakt na osobu poverenú pre podporu uchádzačov a študentov so špecifickými potrebami</w:t>
            </w:r>
            <w:r w:rsidR="00BE02E8" w:rsidRPr="004F1E13">
              <w:rPr>
                <w:rFonts w:asciiTheme="minorHAnsi" w:eastAsia="Times New Roman" w:hAnsiTheme="minorHAnsi" w:cstheme="minorHAnsi"/>
                <w:sz w:val="20"/>
                <w:szCs w:val="20"/>
              </w:rPr>
              <w:t xml:space="preserve"> a proces komunikácie s koordinátorom pre študentov a uchádzačov so špecifickými potrebami. </w:t>
            </w:r>
          </w:p>
          <w:p w14:paraId="7D9FDE2F" w14:textId="160323E7" w:rsidR="005F5F48" w:rsidRPr="004F1E13" w:rsidRDefault="000762F0">
            <w:pPr>
              <w:spacing w:after="120"/>
              <w:jc w:val="both"/>
              <w:rPr>
                <w:rFonts w:asciiTheme="minorHAnsi" w:eastAsia="Times New Roman" w:hAnsiTheme="minorHAnsi" w:cstheme="minorHAnsi"/>
                <w:b/>
                <w:sz w:val="20"/>
                <w:szCs w:val="20"/>
              </w:rPr>
            </w:pPr>
            <w:r w:rsidRPr="004F1E13">
              <w:rPr>
                <w:rFonts w:asciiTheme="minorHAnsi" w:eastAsia="Times New Roman" w:hAnsiTheme="minorHAnsi" w:cstheme="minorHAnsi"/>
                <w:b/>
                <w:sz w:val="20"/>
                <w:szCs w:val="20"/>
              </w:rPr>
              <w:t>Prijímacie konanie a</w:t>
            </w:r>
            <w:r w:rsidR="00155D68" w:rsidRPr="004F1E13">
              <w:rPr>
                <w:rFonts w:asciiTheme="minorHAnsi" w:eastAsia="Times New Roman" w:hAnsiTheme="minorHAnsi" w:cstheme="minorHAnsi"/>
                <w:b/>
                <w:sz w:val="20"/>
                <w:szCs w:val="20"/>
              </w:rPr>
              <w:t> </w:t>
            </w:r>
            <w:r w:rsidRPr="004F1E13">
              <w:rPr>
                <w:rFonts w:asciiTheme="minorHAnsi" w:eastAsia="Times New Roman" w:hAnsiTheme="minorHAnsi" w:cstheme="minorHAnsi"/>
                <w:b/>
                <w:sz w:val="20"/>
                <w:szCs w:val="20"/>
              </w:rPr>
              <w:t>poradie</w:t>
            </w:r>
          </w:p>
          <w:p w14:paraId="271020F9" w14:textId="252128AE" w:rsidR="00155D68" w:rsidRPr="004F1E13" w:rsidRDefault="002445ED" w:rsidP="00155D68">
            <w:pPr>
              <w:spacing w:after="120"/>
              <w:jc w:val="both"/>
              <w:rPr>
                <w:rFonts w:asciiTheme="minorHAnsi" w:eastAsia="Times New Roman" w:hAnsiTheme="minorHAnsi" w:cstheme="minorHAnsi"/>
                <w:bCs/>
                <w:sz w:val="20"/>
                <w:szCs w:val="20"/>
              </w:rPr>
            </w:pPr>
            <w:r w:rsidRPr="002445ED">
              <w:rPr>
                <w:rFonts w:asciiTheme="minorHAnsi" w:eastAsia="Times New Roman" w:hAnsiTheme="minorHAnsi" w:cstheme="minorHAnsi"/>
                <w:bCs/>
                <w:sz w:val="20"/>
                <w:szCs w:val="20"/>
              </w:rPr>
              <w:t xml:space="preserve">Uchádzačky a uchádzači nie sú zoraďované/í do poradovníka. Všetky uchádzačky a všetci uchádzači, ktoré/í splnia podmienky stanovené </w:t>
            </w:r>
            <w:r w:rsidRPr="004F1E13">
              <w:rPr>
                <w:rFonts w:asciiTheme="minorHAnsi" w:eastAsia="Times New Roman" w:hAnsiTheme="minorHAnsi" w:cstheme="minorHAnsi"/>
                <w:bCs/>
                <w:sz w:val="20"/>
                <w:szCs w:val="20"/>
              </w:rPr>
              <w:t>v Podmienkach prijímacieho konania</w:t>
            </w:r>
            <w:r w:rsidRPr="002445ED">
              <w:rPr>
                <w:rFonts w:asciiTheme="minorHAnsi" w:eastAsia="Times New Roman" w:hAnsiTheme="minorHAnsi" w:cstheme="minorHAnsi"/>
                <w:bCs/>
                <w:sz w:val="20"/>
                <w:szCs w:val="20"/>
              </w:rPr>
              <w:t xml:space="preserve">, budú prijaté/í alebo podmienečné prijaté/í. </w:t>
            </w:r>
            <w:r w:rsidRPr="004F1E13">
              <w:rPr>
                <w:rFonts w:asciiTheme="minorHAnsi" w:eastAsia="Times New Roman" w:hAnsiTheme="minorHAnsi" w:cstheme="minorHAnsi"/>
                <w:bCs/>
                <w:sz w:val="20"/>
                <w:szCs w:val="20"/>
              </w:rPr>
              <w:t>U</w:t>
            </w:r>
            <w:r w:rsidR="00155D68" w:rsidRPr="004F1E13">
              <w:rPr>
                <w:rFonts w:asciiTheme="minorHAnsi" w:eastAsia="Times New Roman" w:hAnsiTheme="minorHAnsi" w:cstheme="minorHAnsi"/>
                <w:bCs/>
                <w:sz w:val="20"/>
                <w:szCs w:val="20"/>
              </w:rPr>
              <w:t>chádzači/</w:t>
            </w:r>
            <w:proofErr w:type="spellStart"/>
            <w:r w:rsidR="00155D68" w:rsidRPr="004F1E13">
              <w:rPr>
                <w:rFonts w:asciiTheme="minorHAnsi" w:eastAsia="Times New Roman" w:hAnsiTheme="minorHAnsi" w:cstheme="minorHAnsi"/>
                <w:bCs/>
                <w:sz w:val="20"/>
                <w:szCs w:val="20"/>
              </w:rPr>
              <w:t>ky</w:t>
            </w:r>
            <w:proofErr w:type="spellEnd"/>
            <w:r w:rsidR="00155D68" w:rsidRPr="004F1E13">
              <w:rPr>
                <w:rFonts w:asciiTheme="minorHAnsi" w:eastAsia="Times New Roman" w:hAnsiTheme="minorHAnsi" w:cstheme="minorHAnsi"/>
                <w:bCs/>
                <w:sz w:val="20"/>
                <w:szCs w:val="20"/>
              </w:rPr>
              <w:t xml:space="preserve"> dostávajú rozhodnutie o prijatí online formou do mailových schránok. Rozhodnutie o neprijatí dostávajú v tlačenej podobe riadnou poštou do vlastných rúk. </w:t>
            </w:r>
          </w:p>
          <w:p w14:paraId="791B9D0B" w14:textId="4B6811D8" w:rsidR="005F5F48" w:rsidRPr="004F1E13" w:rsidRDefault="005F5F48">
            <w:pPr>
              <w:spacing w:after="120"/>
              <w:jc w:val="both"/>
              <w:rPr>
                <w:rFonts w:asciiTheme="minorHAnsi" w:eastAsia="Times New Roman" w:hAnsiTheme="minorHAnsi" w:cstheme="minorHAnsi"/>
                <w:bCs/>
                <w:sz w:val="20"/>
                <w:szCs w:val="20"/>
              </w:rPr>
            </w:pPr>
          </w:p>
        </w:tc>
      </w:tr>
      <w:tr w:rsidR="005F5F48" w:rsidRPr="00314ABE" w14:paraId="3B88DD00" w14:textId="77777777" w:rsidTr="3E89EE93">
        <w:trPr>
          <w:trHeight w:val="567"/>
        </w:trPr>
        <w:tc>
          <w:tcPr>
            <w:tcW w:w="9062" w:type="dxa"/>
          </w:tcPr>
          <w:p w14:paraId="372C5A16"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c) Výsledky prijímacieho konania za posledné obdobie</w:t>
            </w:r>
          </w:p>
        </w:tc>
      </w:tr>
      <w:tr w:rsidR="005F5F48" w:rsidRPr="00314ABE" w14:paraId="0583CE92" w14:textId="77777777" w:rsidTr="3E89EE93">
        <w:trPr>
          <w:trHeight w:val="567"/>
        </w:trPr>
        <w:tc>
          <w:tcPr>
            <w:tcW w:w="9062" w:type="dxa"/>
          </w:tcPr>
          <w:p w14:paraId="3D5EE32F" w14:textId="77777777" w:rsidR="005F5F48" w:rsidRPr="00960074" w:rsidRDefault="005A3CB8">
            <w:pPr>
              <w:rPr>
                <w:rFonts w:asciiTheme="minorHAnsi" w:eastAsia="Times New Roman" w:hAnsiTheme="minorHAnsi" w:cstheme="minorHAnsi"/>
                <w:sz w:val="20"/>
                <w:szCs w:val="20"/>
              </w:rPr>
            </w:pPr>
            <w:r w:rsidRPr="00960074">
              <w:rPr>
                <w:rFonts w:asciiTheme="minorHAnsi" w:eastAsia="Times New Roman" w:hAnsiTheme="minorHAnsi" w:cstheme="minorHAnsi"/>
                <w:sz w:val="20"/>
                <w:szCs w:val="20"/>
              </w:rPr>
              <w:t xml:space="preserve">Akademický </w:t>
            </w:r>
            <w:r w:rsidRPr="00960074">
              <w:rPr>
                <w:rFonts w:asciiTheme="minorHAnsi" w:eastAsia="Times New Roman" w:hAnsiTheme="minorHAnsi" w:cstheme="minorHAnsi"/>
                <w:color w:val="000000" w:themeColor="text1"/>
                <w:sz w:val="20"/>
                <w:szCs w:val="20"/>
              </w:rPr>
              <w:t>rok 2021/2022</w:t>
            </w:r>
          </w:p>
          <w:p w14:paraId="5944A069" w14:textId="4F453727" w:rsidR="005A3CB8" w:rsidRPr="00960074" w:rsidRDefault="005A3CB8">
            <w:pPr>
              <w:rPr>
                <w:rFonts w:asciiTheme="minorHAnsi" w:eastAsia="Times New Roman" w:hAnsiTheme="minorHAnsi" w:cstheme="minorHAnsi"/>
                <w:sz w:val="20"/>
                <w:szCs w:val="20"/>
              </w:rPr>
            </w:pPr>
            <w:r w:rsidRPr="00960074">
              <w:rPr>
                <w:rFonts w:asciiTheme="minorHAnsi" w:eastAsia="Times New Roman" w:hAnsiTheme="minorHAnsi" w:cstheme="minorHAnsi"/>
                <w:sz w:val="20"/>
                <w:szCs w:val="20"/>
              </w:rPr>
              <w:t xml:space="preserve">Počet prihlášok </w:t>
            </w:r>
            <w:r w:rsidR="000C3EE3" w:rsidRPr="00960074">
              <w:rPr>
                <w:rFonts w:asciiTheme="minorHAnsi" w:eastAsia="Times New Roman" w:hAnsiTheme="minorHAnsi" w:cstheme="minorHAnsi"/>
                <w:sz w:val="20"/>
                <w:szCs w:val="20"/>
              </w:rPr>
              <w:t>66</w:t>
            </w:r>
            <w:r w:rsidRPr="00960074">
              <w:rPr>
                <w:rFonts w:asciiTheme="minorHAnsi" w:eastAsia="Times New Roman" w:hAnsiTheme="minorHAnsi" w:cstheme="minorHAnsi"/>
                <w:sz w:val="20"/>
                <w:szCs w:val="20"/>
              </w:rPr>
              <w:t xml:space="preserve">, počet prijatých </w:t>
            </w:r>
            <w:r w:rsidR="000C3EE3" w:rsidRPr="00960074">
              <w:rPr>
                <w:rFonts w:asciiTheme="minorHAnsi" w:eastAsia="Times New Roman" w:hAnsiTheme="minorHAnsi" w:cstheme="minorHAnsi"/>
                <w:sz w:val="20"/>
                <w:szCs w:val="20"/>
              </w:rPr>
              <w:t>62</w:t>
            </w:r>
            <w:r w:rsidRPr="00960074">
              <w:rPr>
                <w:rFonts w:asciiTheme="minorHAnsi" w:eastAsia="Times New Roman" w:hAnsiTheme="minorHAnsi" w:cstheme="minorHAnsi"/>
                <w:sz w:val="20"/>
                <w:szCs w:val="20"/>
              </w:rPr>
              <w:t xml:space="preserve">, počet zapísaných </w:t>
            </w:r>
            <w:r w:rsidR="00960074" w:rsidRPr="00960074">
              <w:rPr>
                <w:rFonts w:asciiTheme="minorHAnsi" w:eastAsia="Times New Roman" w:hAnsiTheme="minorHAnsi" w:cstheme="minorHAnsi"/>
                <w:sz w:val="20"/>
                <w:szCs w:val="20"/>
              </w:rPr>
              <w:t>43</w:t>
            </w:r>
          </w:p>
          <w:p w14:paraId="55E7BCDF" w14:textId="77777777" w:rsidR="00AA5D63" w:rsidRPr="00960074" w:rsidRDefault="00AA5D63">
            <w:pPr>
              <w:rPr>
                <w:rFonts w:asciiTheme="minorHAnsi" w:eastAsia="Times New Roman" w:hAnsiTheme="minorHAnsi" w:cstheme="minorHAnsi"/>
                <w:sz w:val="20"/>
                <w:szCs w:val="20"/>
              </w:rPr>
            </w:pPr>
          </w:p>
          <w:p w14:paraId="16D81EAF" w14:textId="7C1DCC14" w:rsidR="00AA5D63" w:rsidRPr="00960074" w:rsidRDefault="00AA5D63">
            <w:pPr>
              <w:rPr>
                <w:rFonts w:asciiTheme="minorHAnsi" w:eastAsia="Times New Roman" w:hAnsiTheme="minorHAnsi" w:cstheme="minorHAnsi"/>
                <w:sz w:val="20"/>
                <w:szCs w:val="20"/>
              </w:rPr>
            </w:pPr>
            <w:r w:rsidRPr="00960074">
              <w:rPr>
                <w:rFonts w:asciiTheme="minorHAnsi" w:eastAsia="Times New Roman" w:hAnsiTheme="minorHAnsi" w:cstheme="minorHAnsi"/>
                <w:sz w:val="20"/>
                <w:szCs w:val="20"/>
              </w:rPr>
              <w:t xml:space="preserve">Akademický rok 2020/2021 </w:t>
            </w:r>
          </w:p>
          <w:p w14:paraId="1A9003E3" w14:textId="1BB245D1" w:rsidR="00AA5D63" w:rsidRPr="00960074" w:rsidRDefault="00AA5D63">
            <w:pPr>
              <w:rPr>
                <w:rFonts w:asciiTheme="minorHAnsi" w:eastAsia="Times New Roman" w:hAnsiTheme="minorHAnsi" w:cstheme="minorHAnsi"/>
                <w:sz w:val="20"/>
                <w:szCs w:val="20"/>
              </w:rPr>
            </w:pPr>
            <w:r w:rsidRPr="00960074">
              <w:rPr>
                <w:rFonts w:asciiTheme="minorHAnsi" w:eastAsia="Times New Roman" w:hAnsiTheme="minorHAnsi" w:cstheme="minorHAnsi"/>
                <w:sz w:val="20"/>
                <w:szCs w:val="20"/>
              </w:rPr>
              <w:t xml:space="preserve">Počet prihlášok </w:t>
            </w:r>
            <w:r w:rsidR="000C3EE3" w:rsidRPr="00960074">
              <w:rPr>
                <w:rFonts w:asciiTheme="minorHAnsi" w:eastAsia="Times New Roman" w:hAnsiTheme="minorHAnsi" w:cstheme="minorHAnsi"/>
                <w:sz w:val="20"/>
                <w:szCs w:val="20"/>
              </w:rPr>
              <w:t>46</w:t>
            </w:r>
            <w:r w:rsidR="00801536" w:rsidRPr="00960074">
              <w:rPr>
                <w:rFonts w:asciiTheme="minorHAnsi" w:eastAsia="Times New Roman" w:hAnsiTheme="minorHAnsi" w:cstheme="minorHAnsi"/>
                <w:sz w:val="20"/>
                <w:szCs w:val="20"/>
              </w:rPr>
              <w:t xml:space="preserve">, počet prijatých </w:t>
            </w:r>
            <w:r w:rsidR="000C3EE3" w:rsidRPr="00960074">
              <w:rPr>
                <w:rFonts w:asciiTheme="minorHAnsi" w:eastAsia="Times New Roman" w:hAnsiTheme="minorHAnsi" w:cstheme="minorHAnsi"/>
                <w:sz w:val="20"/>
                <w:szCs w:val="20"/>
              </w:rPr>
              <w:t>46</w:t>
            </w:r>
            <w:r w:rsidR="00801536" w:rsidRPr="00960074">
              <w:rPr>
                <w:rFonts w:asciiTheme="minorHAnsi" w:eastAsia="Times New Roman" w:hAnsiTheme="minorHAnsi" w:cstheme="minorHAnsi"/>
                <w:sz w:val="20"/>
                <w:szCs w:val="20"/>
              </w:rPr>
              <w:t xml:space="preserve">, počet zapísaných </w:t>
            </w:r>
            <w:r w:rsidR="00960074" w:rsidRPr="00960074">
              <w:rPr>
                <w:rFonts w:asciiTheme="minorHAnsi" w:eastAsia="Times New Roman" w:hAnsiTheme="minorHAnsi" w:cstheme="minorHAnsi"/>
                <w:sz w:val="20"/>
                <w:szCs w:val="20"/>
              </w:rPr>
              <w:t>26</w:t>
            </w:r>
          </w:p>
          <w:p w14:paraId="58121D64" w14:textId="77777777" w:rsidR="00AA5D63" w:rsidRPr="00960074" w:rsidRDefault="00AA5D63">
            <w:pPr>
              <w:rPr>
                <w:rFonts w:asciiTheme="minorHAnsi" w:eastAsia="Times New Roman" w:hAnsiTheme="minorHAnsi" w:cstheme="minorHAnsi"/>
                <w:sz w:val="20"/>
                <w:szCs w:val="20"/>
              </w:rPr>
            </w:pPr>
          </w:p>
          <w:p w14:paraId="49FE5B6C" w14:textId="3B893BC6" w:rsidR="00AA5D63" w:rsidRPr="00960074" w:rsidRDefault="00AA5D63" w:rsidP="00AA5D63">
            <w:pPr>
              <w:rPr>
                <w:rFonts w:asciiTheme="minorHAnsi" w:eastAsia="Times New Roman" w:hAnsiTheme="minorHAnsi" w:cstheme="minorHAnsi"/>
                <w:sz w:val="20"/>
                <w:szCs w:val="20"/>
              </w:rPr>
            </w:pPr>
            <w:r w:rsidRPr="00960074">
              <w:rPr>
                <w:rFonts w:asciiTheme="minorHAnsi" w:eastAsia="Times New Roman" w:hAnsiTheme="minorHAnsi" w:cstheme="minorHAnsi"/>
                <w:sz w:val="20"/>
                <w:szCs w:val="20"/>
              </w:rPr>
              <w:t xml:space="preserve">Akademický rok 2019/2020 </w:t>
            </w:r>
          </w:p>
          <w:p w14:paraId="5208054D" w14:textId="6231D7B8" w:rsidR="00AA5D63" w:rsidRPr="00960074" w:rsidRDefault="00AA5D63" w:rsidP="00AA5D63">
            <w:pPr>
              <w:rPr>
                <w:rFonts w:asciiTheme="minorHAnsi" w:eastAsia="Times New Roman" w:hAnsiTheme="minorHAnsi" w:cstheme="minorHAnsi"/>
                <w:sz w:val="20"/>
                <w:szCs w:val="20"/>
              </w:rPr>
            </w:pPr>
            <w:r w:rsidRPr="00960074">
              <w:rPr>
                <w:rFonts w:asciiTheme="minorHAnsi" w:eastAsia="Times New Roman" w:hAnsiTheme="minorHAnsi" w:cstheme="minorHAnsi"/>
                <w:sz w:val="20"/>
                <w:szCs w:val="20"/>
              </w:rPr>
              <w:t xml:space="preserve">Počet prihlášok </w:t>
            </w:r>
            <w:r w:rsidR="000C3EE3" w:rsidRPr="00960074">
              <w:rPr>
                <w:rFonts w:asciiTheme="minorHAnsi" w:eastAsia="Times New Roman" w:hAnsiTheme="minorHAnsi" w:cstheme="minorHAnsi"/>
                <w:sz w:val="20"/>
                <w:szCs w:val="20"/>
              </w:rPr>
              <w:t>58</w:t>
            </w:r>
            <w:r w:rsidR="00801536" w:rsidRPr="00960074">
              <w:rPr>
                <w:rFonts w:asciiTheme="minorHAnsi" w:eastAsia="Times New Roman" w:hAnsiTheme="minorHAnsi" w:cstheme="minorHAnsi"/>
                <w:sz w:val="20"/>
                <w:szCs w:val="20"/>
              </w:rPr>
              <w:t xml:space="preserve">, počet prijatých </w:t>
            </w:r>
            <w:r w:rsidR="000C3EE3" w:rsidRPr="00960074">
              <w:rPr>
                <w:rFonts w:asciiTheme="minorHAnsi" w:eastAsia="Times New Roman" w:hAnsiTheme="minorHAnsi" w:cstheme="minorHAnsi"/>
                <w:sz w:val="20"/>
                <w:szCs w:val="20"/>
              </w:rPr>
              <w:t>49</w:t>
            </w:r>
            <w:r w:rsidR="00801536" w:rsidRPr="00960074">
              <w:rPr>
                <w:rFonts w:asciiTheme="minorHAnsi" w:eastAsia="Times New Roman" w:hAnsiTheme="minorHAnsi" w:cstheme="minorHAnsi"/>
                <w:sz w:val="20"/>
                <w:szCs w:val="20"/>
              </w:rPr>
              <w:t xml:space="preserve">, počet zapísaných </w:t>
            </w:r>
            <w:r w:rsidR="00960074" w:rsidRPr="00960074">
              <w:rPr>
                <w:rFonts w:asciiTheme="minorHAnsi" w:eastAsia="Times New Roman" w:hAnsiTheme="minorHAnsi" w:cstheme="minorHAnsi"/>
                <w:sz w:val="20"/>
                <w:szCs w:val="20"/>
              </w:rPr>
              <w:t>40</w:t>
            </w:r>
          </w:p>
          <w:p w14:paraId="21FE927E" w14:textId="77777777" w:rsidR="00AA5D63" w:rsidRPr="00960074" w:rsidRDefault="00AA5D63" w:rsidP="00AA5D63">
            <w:pPr>
              <w:rPr>
                <w:rFonts w:asciiTheme="minorHAnsi" w:eastAsia="Times New Roman" w:hAnsiTheme="minorHAnsi" w:cstheme="minorHAnsi"/>
                <w:sz w:val="20"/>
                <w:szCs w:val="20"/>
              </w:rPr>
            </w:pPr>
          </w:p>
          <w:p w14:paraId="3E46BBB9" w14:textId="4DA89BF2" w:rsidR="00AA5D63" w:rsidRPr="00B74393" w:rsidRDefault="00AA5D63" w:rsidP="00AA5D63">
            <w:pPr>
              <w:rPr>
                <w:rFonts w:asciiTheme="minorHAnsi" w:eastAsia="Times New Roman" w:hAnsiTheme="minorHAnsi" w:cstheme="minorHAnsi"/>
                <w:color w:val="000000" w:themeColor="text1"/>
                <w:sz w:val="20"/>
                <w:szCs w:val="20"/>
              </w:rPr>
            </w:pPr>
            <w:r w:rsidRPr="00960074">
              <w:rPr>
                <w:rFonts w:asciiTheme="minorHAnsi" w:eastAsia="Times New Roman" w:hAnsiTheme="minorHAnsi" w:cstheme="minorHAnsi"/>
                <w:sz w:val="20"/>
                <w:szCs w:val="20"/>
              </w:rPr>
              <w:t>Akademický rok 2018</w:t>
            </w:r>
            <w:r w:rsidRPr="00B74393">
              <w:rPr>
                <w:rFonts w:asciiTheme="minorHAnsi" w:eastAsia="Times New Roman" w:hAnsiTheme="minorHAnsi" w:cstheme="minorHAnsi"/>
                <w:color w:val="000000" w:themeColor="text1"/>
                <w:sz w:val="20"/>
                <w:szCs w:val="20"/>
              </w:rPr>
              <w:t xml:space="preserve">/2019 </w:t>
            </w:r>
          </w:p>
          <w:p w14:paraId="60FF64E6" w14:textId="74C51DFA" w:rsidR="00AA5D63" w:rsidRPr="00B74393" w:rsidRDefault="00AA5D63" w:rsidP="00AA5D63">
            <w:pPr>
              <w:rPr>
                <w:rFonts w:asciiTheme="minorHAnsi" w:eastAsia="Times New Roman" w:hAnsiTheme="minorHAnsi" w:cstheme="minorHAnsi"/>
                <w:color w:val="000000" w:themeColor="text1"/>
                <w:sz w:val="20"/>
                <w:szCs w:val="20"/>
              </w:rPr>
            </w:pPr>
            <w:r w:rsidRPr="00B74393">
              <w:rPr>
                <w:rFonts w:asciiTheme="minorHAnsi" w:eastAsia="Times New Roman" w:hAnsiTheme="minorHAnsi" w:cstheme="minorHAnsi"/>
                <w:color w:val="000000" w:themeColor="text1"/>
                <w:sz w:val="20"/>
                <w:szCs w:val="20"/>
              </w:rPr>
              <w:t xml:space="preserve">Počet prihlášok </w:t>
            </w:r>
            <w:r w:rsidR="000C3EE3" w:rsidRPr="00B74393">
              <w:rPr>
                <w:rFonts w:asciiTheme="minorHAnsi" w:eastAsia="Times New Roman" w:hAnsiTheme="minorHAnsi" w:cstheme="minorHAnsi"/>
                <w:color w:val="000000" w:themeColor="text1"/>
                <w:sz w:val="20"/>
                <w:szCs w:val="20"/>
              </w:rPr>
              <w:t>54</w:t>
            </w:r>
            <w:r w:rsidR="00801536" w:rsidRPr="00B74393">
              <w:rPr>
                <w:rFonts w:asciiTheme="minorHAnsi" w:eastAsia="Times New Roman" w:hAnsiTheme="minorHAnsi" w:cstheme="minorHAnsi"/>
                <w:color w:val="000000" w:themeColor="text1"/>
                <w:sz w:val="20"/>
                <w:szCs w:val="20"/>
              </w:rPr>
              <w:t xml:space="preserve">, počet prijatých </w:t>
            </w:r>
            <w:r w:rsidR="00960074" w:rsidRPr="00B74393">
              <w:rPr>
                <w:rFonts w:asciiTheme="minorHAnsi" w:eastAsia="Times New Roman" w:hAnsiTheme="minorHAnsi" w:cstheme="minorHAnsi"/>
                <w:color w:val="000000" w:themeColor="text1"/>
                <w:sz w:val="20"/>
                <w:szCs w:val="20"/>
              </w:rPr>
              <w:t>45</w:t>
            </w:r>
            <w:r w:rsidR="00801536" w:rsidRPr="00B74393">
              <w:rPr>
                <w:rFonts w:asciiTheme="minorHAnsi" w:eastAsia="Times New Roman" w:hAnsiTheme="minorHAnsi" w:cstheme="minorHAnsi"/>
                <w:color w:val="000000" w:themeColor="text1"/>
                <w:sz w:val="20"/>
                <w:szCs w:val="20"/>
              </w:rPr>
              <w:t xml:space="preserve">, počet zapísaných </w:t>
            </w:r>
            <w:r w:rsidR="00960074" w:rsidRPr="00B74393">
              <w:rPr>
                <w:rFonts w:asciiTheme="minorHAnsi" w:eastAsia="Times New Roman" w:hAnsiTheme="minorHAnsi" w:cstheme="minorHAnsi"/>
                <w:color w:val="000000" w:themeColor="text1"/>
                <w:sz w:val="20"/>
                <w:szCs w:val="20"/>
              </w:rPr>
              <w:t>37</w:t>
            </w:r>
          </w:p>
          <w:p w14:paraId="56FBB3B3" w14:textId="77777777" w:rsidR="00AA5D63" w:rsidRPr="00B74393" w:rsidRDefault="00AA5D63" w:rsidP="00AA5D63">
            <w:pPr>
              <w:rPr>
                <w:rFonts w:asciiTheme="minorHAnsi" w:eastAsia="Times New Roman" w:hAnsiTheme="minorHAnsi" w:cstheme="minorHAnsi"/>
                <w:color w:val="000000" w:themeColor="text1"/>
                <w:sz w:val="20"/>
                <w:szCs w:val="20"/>
              </w:rPr>
            </w:pPr>
          </w:p>
          <w:p w14:paraId="1129D031" w14:textId="5207D6CF" w:rsidR="00AA5D63" w:rsidRPr="00B74393" w:rsidRDefault="00AA5D63" w:rsidP="00AA5D63">
            <w:pPr>
              <w:rPr>
                <w:rFonts w:asciiTheme="minorHAnsi" w:eastAsia="Times New Roman" w:hAnsiTheme="minorHAnsi" w:cstheme="minorHAnsi"/>
                <w:color w:val="000000" w:themeColor="text1"/>
                <w:sz w:val="20"/>
                <w:szCs w:val="20"/>
              </w:rPr>
            </w:pPr>
            <w:r w:rsidRPr="00B74393">
              <w:rPr>
                <w:rFonts w:asciiTheme="minorHAnsi" w:eastAsia="Times New Roman" w:hAnsiTheme="minorHAnsi" w:cstheme="minorHAnsi"/>
                <w:color w:val="000000" w:themeColor="text1"/>
                <w:sz w:val="20"/>
                <w:szCs w:val="20"/>
              </w:rPr>
              <w:t xml:space="preserve">Akademický rok 2017/2018 </w:t>
            </w:r>
          </w:p>
          <w:p w14:paraId="472B9B95" w14:textId="6B62E2BD" w:rsidR="00AA5D63" w:rsidRPr="00B74393" w:rsidRDefault="00AA5D63" w:rsidP="00AA5D63">
            <w:pPr>
              <w:rPr>
                <w:rFonts w:asciiTheme="minorHAnsi" w:eastAsia="Times New Roman" w:hAnsiTheme="minorHAnsi" w:cstheme="minorHAnsi"/>
                <w:color w:val="000000" w:themeColor="text1"/>
                <w:sz w:val="20"/>
                <w:szCs w:val="20"/>
              </w:rPr>
            </w:pPr>
            <w:r w:rsidRPr="00B74393">
              <w:rPr>
                <w:rFonts w:asciiTheme="minorHAnsi" w:eastAsia="Times New Roman" w:hAnsiTheme="minorHAnsi" w:cstheme="minorHAnsi"/>
                <w:color w:val="000000" w:themeColor="text1"/>
                <w:sz w:val="20"/>
                <w:szCs w:val="20"/>
              </w:rPr>
              <w:t>Počet prihlášok</w:t>
            </w:r>
            <w:r w:rsidR="00801536" w:rsidRPr="00B74393">
              <w:rPr>
                <w:rFonts w:asciiTheme="minorHAnsi" w:eastAsia="Times New Roman" w:hAnsiTheme="minorHAnsi" w:cstheme="minorHAnsi"/>
                <w:color w:val="000000" w:themeColor="text1"/>
                <w:sz w:val="20"/>
                <w:szCs w:val="20"/>
              </w:rPr>
              <w:t xml:space="preserve"> </w:t>
            </w:r>
            <w:r w:rsidR="00B74393" w:rsidRPr="00B74393">
              <w:rPr>
                <w:rFonts w:asciiTheme="minorHAnsi" w:eastAsia="Times New Roman" w:hAnsiTheme="minorHAnsi" w:cstheme="minorHAnsi"/>
                <w:color w:val="000000" w:themeColor="text1"/>
                <w:sz w:val="20"/>
                <w:szCs w:val="20"/>
              </w:rPr>
              <w:t>96</w:t>
            </w:r>
            <w:r w:rsidR="00801536" w:rsidRPr="00B74393">
              <w:rPr>
                <w:rFonts w:asciiTheme="minorHAnsi" w:eastAsia="Times New Roman" w:hAnsiTheme="minorHAnsi" w:cstheme="minorHAnsi"/>
                <w:color w:val="000000" w:themeColor="text1"/>
                <w:sz w:val="20"/>
                <w:szCs w:val="20"/>
              </w:rPr>
              <w:t>, počet prijatých</w:t>
            </w:r>
            <w:r w:rsidR="00960074" w:rsidRPr="00B74393">
              <w:rPr>
                <w:rFonts w:asciiTheme="minorHAnsi" w:eastAsia="Times New Roman" w:hAnsiTheme="minorHAnsi" w:cstheme="minorHAnsi"/>
                <w:color w:val="000000" w:themeColor="text1"/>
                <w:sz w:val="20"/>
                <w:szCs w:val="20"/>
              </w:rPr>
              <w:t xml:space="preserve"> 63</w:t>
            </w:r>
            <w:r w:rsidR="00801536" w:rsidRPr="00B74393">
              <w:rPr>
                <w:rFonts w:asciiTheme="minorHAnsi" w:eastAsia="Times New Roman" w:hAnsiTheme="minorHAnsi" w:cstheme="minorHAnsi"/>
                <w:color w:val="000000" w:themeColor="text1"/>
                <w:sz w:val="20"/>
                <w:szCs w:val="20"/>
              </w:rPr>
              <w:t xml:space="preserve">, počet zapísaných </w:t>
            </w:r>
            <w:r w:rsidR="00960074" w:rsidRPr="00B74393">
              <w:rPr>
                <w:rFonts w:asciiTheme="minorHAnsi" w:eastAsia="Times New Roman" w:hAnsiTheme="minorHAnsi" w:cstheme="minorHAnsi"/>
                <w:color w:val="000000" w:themeColor="text1"/>
                <w:sz w:val="20"/>
                <w:szCs w:val="20"/>
              </w:rPr>
              <w:t>58</w:t>
            </w:r>
          </w:p>
          <w:p w14:paraId="52BC8DD8" w14:textId="269A664C" w:rsidR="00960074" w:rsidRPr="00B74393" w:rsidRDefault="00960074" w:rsidP="00AA5D63">
            <w:pPr>
              <w:rPr>
                <w:rFonts w:asciiTheme="minorHAnsi" w:eastAsia="Times New Roman" w:hAnsiTheme="minorHAnsi" w:cstheme="minorHAnsi"/>
                <w:color w:val="000000" w:themeColor="text1"/>
                <w:sz w:val="20"/>
                <w:szCs w:val="20"/>
              </w:rPr>
            </w:pPr>
          </w:p>
          <w:p w14:paraId="6D4108F9" w14:textId="53A54848" w:rsidR="00960074" w:rsidRPr="00B74393" w:rsidRDefault="00960074" w:rsidP="00960074">
            <w:pPr>
              <w:rPr>
                <w:rFonts w:asciiTheme="minorHAnsi" w:eastAsia="Times New Roman" w:hAnsiTheme="minorHAnsi" w:cstheme="minorHAnsi"/>
                <w:color w:val="000000" w:themeColor="text1"/>
                <w:sz w:val="20"/>
                <w:szCs w:val="20"/>
              </w:rPr>
            </w:pPr>
            <w:r w:rsidRPr="00B74393">
              <w:rPr>
                <w:rFonts w:asciiTheme="minorHAnsi" w:eastAsia="Times New Roman" w:hAnsiTheme="minorHAnsi" w:cstheme="minorHAnsi"/>
                <w:color w:val="000000" w:themeColor="text1"/>
                <w:sz w:val="20"/>
                <w:szCs w:val="20"/>
              </w:rPr>
              <w:t xml:space="preserve">Akademický rok 2016/2017 </w:t>
            </w:r>
          </w:p>
          <w:p w14:paraId="66F70BE7" w14:textId="4E820F88" w:rsidR="00AA5D63" w:rsidRPr="00B74393" w:rsidRDefault="00960074" w:rsidP="00AA5D63">
            <w:pPr>
              <w:rPr>
                <w:rFonts w:asciiTheme="minorHAnsi" w:eastAsia="Times New Roman" w:hAnsiTheme="minorHAnsi" w:cstheme="minorHAnsi"/>
                <w:color w:val="000000" w:themeColor="text1"/>
                <w:sz w:val="20"/>
                <w:szCs w:val="20"/>
              </w:rPr>
            </w:pPr>
            <w:r w:rsidRPr="00B74393">
              <w:rPr>
                <w:rFonts w:asciiTheme="minorHAnsi" w:eastAsia="Times New Roman" w:hAnsiTheme="minorHAnsi" w:cstheme="minorHAnsi"/>
                <w:color w:val="000000" w:themeColor="text1"/>
                <w:sz w:val="20"/>
                <w:szCs w:val="20"/>
              </w:rPr>
              <w:t xml:space="preserve">Počet prihlášok </w:t>
            </w:r>
            <w:r w:rsidR="00B74393" w:rsidRPr="00B74393">
              <w:rPr>
                <w:rFonts w:asciiTheme="minorHAnsi" w:eastAsia="Times New Roman" w:hAnsiTheme="minorHAnsi" w:cstheme="minorHAnsi"/>
                <w:color w:val="000000" w:themeColor="text1"/>
                <w:sz w:val="20"/>
                <w:szCs w:val="20"/>
              </w:rPr>
              <w:t>88</w:t>
            </w:r>
            <w:r w:rsidRPr="00B74393">
              <w:rPr>
                <w:rFonts w:asciiTheme="minorHAnsi" w:eastAsia="Times New Roman" w:hAnsiTheme="minorHAnsi" w:cstheme="minorHAnsi"/>
                <w:color w:val="000000" w:themeColor="text1"/>
                <w:sz w:val="20"/>
                <w:szCs w:val="20"/>
              </w:rPr>
              <w:t>, počet prijatých 66, počet zapísaných 50</w:t>
            </w:r>
          </w:p>
          <w:p w14:paraId="0C932F21" w14:textId="213AB18B" w:rsidR="00AA5D63" w:rsidRPr="00314ABE" w:rsidRDefault="00AA5D63" w:rsidP="00960074">
            <w:pPr>
              <w:rPr>
                <w:rFonts w:asciiTheme="minorHAnsi" w:eastAsia="Times New Roman" w:hAnsiTheme="minorHAnsi" w:cstheme="minorHAnsi"/>
                <w:b/>
                <w:sz w:val="20"/>
                <w:szCs w:val="20"/>
              </w:rPr>
            </w:pPr>
          </w:p>
        </w:tc>
      </w:tr>
      <w:tr w:rsidR="005F5F48" w:rsidRPr="00314ABE" w14:paraId="705D430D" w14:textId="77777777" w:rsidTr="3E89EE93">
        <w:tc>
          <w:tcPr>
            <w:tcW w:w="9062" w:type="dxa"/>
            <w:shd w:val="clear" w:color="auto" w:fill="E7E6E6" w:themeFill="background2"/>
          </w:tcPr>
          <w:p w14:paraId="2C9878C1"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10. Spätná väzba na kvalitu poskytovaného vzdelávania</w:t>
            </w:r>
          </w:p>
        </w:tc>
      </w:tr>
      <w:tr w:rsidR="005F5F48" w:rsidRPr="00314ABE" w14:paraId="35CDF6C8" w14:textId="77777777" w:rsidTr="3E89EE93">
        <w:tc>
          <w:tcPr>
            <w:tcW w:w="9062" w:type="dxa"/>
            <w:shd w:val="clear" w:color="auto" w:fill="auto"/>
          </w:tcPr>
          <w:p w14:paraId="44E239BE" w14:textId="77777777" w:rsidR="005F5F48" w:rsidRPr="00314ABE" w:rsidRDefault="000762F0">
            <w:pPr>
              <w:rPr>
                <w:rFonts w:asciiTheme="minorHAnsi" w:hAnsiTheme="minorHAnsi" w:cstheme="minorHAnsi"/>
                <w:sz w:val="20"/>
                <w:szCs w:val="20"/>
              </w:rPr>
            </w:pPr>
            <w:r w:rsidRPr="00314ABE">
              <w:rPr>
                <w:rFonts w:asciiTheme="minorHAnsi" w:eastAsia="Times New Roman" w:hAnsiTheme="minorHAnsi" w:cstheme="minorHAnsi"/>
                <w:b/>
                <w:sz w:val="20"/>
                <w:szCs w:val="20"/>
              </w:rPr>
              <w:t>a) Postupy monitorovania a hodnotenia názorov študentov na kvalitu študijného programu</w:t>
            </w:r>
          </w:p>
        </w:tc>
      </w:tr>
      <w:tr w:rsidR="005F5F48" w:rsidRPr="00314ABE" w14:paraId="66AB399C" w14:textId="77777777" w:rsidTr="3E89EE93">
        <w:tc>
          <w:tcPr>
            <w:tcW w:w="9062" w:type="dxa"/>
            <w:shd w:val="clear" w:color="auto" w:fill="auto"/>
          </w:tcPr>
          <w:p w14:paraId="25427C6B" w14:textId="232452D3" w:rsidR="00BE02E8" w:rsidRPr="00BE02E8" w:rsidRDefault="00BE02E8">
            <w:pPr>
              <w:spacing w:after="120"/>
              <w:jc w:val="both"/>
              <w:rPr>
                <w:rFonts w:asciiTheme="minorHAnsi" w:eastAsia="Times New Roman" w:hAnsiTheme="minorHAnsi" w:cstheme="minorHAnsi"/>
                <w:sz w:val="20"/>
                <w:szCs w:val="20"/>
              </w:rPr>
            </w:pPr>
            <w:r w:rsidRPr="00BE02E8">
              <w:rPr>
                <w:rFonts w:asciiTheme="minorHAnsi" w:eastAsia="Times New Roman" w:hAnsiTheme="minorHAnsi" w:cstheme="minorHAnsi"/>
                <w:bCs/>
                <w:sz w:val="20"/>
                <w:szCs w:val="20"/>
              </w:rPr>
              <w:t>UK a fakulta zbiera, analyzuje a využíva relevantné informácie na efektívne manažovanie študijného programu a ďalších aktiví</w:t>
            </w:r>
            <w:r>
              <w:rPr>
                <w:rFonts w:asciiTheme="minorHAnsi" w:eastAsia="Times New Roman" w:hAnsiTheme="minorHAnsi" w:cstheme="minorHAnsi"/>
                <w:bCs/>
                <w:sz w:val="20"/>
                <w:szCs w:val="20"/>
              </w:rPr>
              <w:t>t</w:t>
            </w:r>
            <w:r w:rsidRPr="00BE02E8">
              <w:rPr>
                <w:rFonts w:asciiTheme="minorHAnsi" w:eastAsia="Times New Roman" w:hAnsiTheme="minorHAnsi" w:cstheme="minorHAnsi"/>
                <w:bCs/>
                <w:sz w:val="20"/>
                <w:szCs w:val="20"/>
              </w:rPr>
              <w:t xml:space="preserve">. Názory študentov sú zohľadňované v rámci pravidelnej študentskej ankety </w:t>
            </w:r>
            <w:r>
              <w:rPr>
                <w:rFonts w:asciiTheme="minorHAnsi" w:eastAsia="Times New Roman" w:hAnsiTheme="minorHAnsi" w:cstheme="minorHAnsi"/>
                <w:bCs/>
                <w:sz w:val="20"/>
                <w:szCs w:val="20"/>
              </w:rPr>
              <w:t xml:space="preserve">realizovanej anonymne  </w:t>
            </w:r>
            <w:r w:rsidRPr="00BE02E8">
              <w:rPr>
                <w:rFonts w:asciiTheme="minorHAnsi" w:eastAsia="Times New Roman" w:hAnsiTheme="minorHAnsi" w:cstheme="minorHAnsi"/>
                <w:bCs/>
                <w:sz w:val="20"/>
                <w:szCs w:val="20"/>
              </w:rPr>
              <w:t>a v procese monitorovania a hodnotenia poskytovaného študijného programu, podľa požiadaviek kvality a v súlade s vnútornými predpismi univerzity a fakulty.</w:t>
            </w:r>
            <w:r w:rsidR="007E3770" w:rsidRPr="007E3770">
              <w:rPr>
                <w:rFonts w:asciiTheme="minorHAnsi" w:eastAsia="Times New Roman" w:hAnsiTheme="minorHAnsi" w:cstheme="minorHAnsi"/>
                <w:sz w:val="20"/>
                <w:szCs w:val="20"/>
              </w:rPr>
              <w:t xml:space="preserve"> Vždy ku koncu semestra je v AIS2 dostupná študentská anketa, kde majú študentky a študenti možnosť ohodnotiť predmety, vyučujúce a vyučujúcich a daný študijný program. Informácie o spustení ankety sa posielajú emailom na univerzitné emailové adresy. Hlasovať je možno do konca skúškového obdobia.  Študentská anketa má za cieľ zapojiť študentky a študentov do tvorby, monitorovania a hodnotenia študijných plánov a dostať spätnú väzbu pre ich prípadnú úpravu. Výsledky ankety sú zohľadňované v rámci aktualizácie študijného programu a pri riadení zo strany príslušného pracoviska, a to zo strany </w:t>
            </w:r>
            <w:proofErr w:type="spellStart"/>
            <w:r w:rsidR="007E3770" w:rsidRPr="007E3770">
              <w:rPr>
                <w:rFonts w:asciiTheme="minorHAnsi" w:eastAsia="Times New Roman" w:hAnsiTheme="minorHAnsi" w:cstheme="minorHAnsi"/>
                <w:sz w:val="20"/>
                <w:szCs w:val="20"/>
              </w:rPr>
              <w:t>garantky</w:t>
            </w:r>
            <w:proofErr w:type="spellEnd"/>
            <w:r w:rsidR="007E3770" w:rsidRPr="007E3770">
              <w:rPr>
                <w:rFonts w:asciiTheme="minorHAnsi" w:eastAsia="Times New Roman" w:hAnsiTheme="minorHAnsi" w:cstheme="minorHAnsi"/>
                <w:sz w:val="20"/>
                <w:szCs w:val="20"/>
              </w:rPr>
              <w:t>/garanta.</w:t>
            </w:r>
          </w:p>
          <w:p w14:paraId="49DA68E1" w14:textId="438A34B4" w:rsidR="007E3770" w:rsidRPr="007E3770" w:rsidRDefault="000762F0" w:rsidP="007E377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lastRenderedPageBreak/>
              <w:t xml:space="preserve">V rámci študijného programu študenti vyhodnocujú kvalitu výučby prostredníctvom anonymných dotazníkov, Garant študijného programu pravidelne vykonáva kontrolu kvality výučby prostredníctvom hospitácie. </w:t>
            </w:r>
          </w:p>
          <w:p w14:paraId="40879CB0" w14:textId="5C460C27" w:rsidR="005F5F48" w:rsidRPr="00FC533C" w:rsidRDefault="000762F0" w:rsidP="003815E1">
            <w:pPr>
              <w:spacing w:after="120"/>
              <w:jc w:val="both"/>
              <w:rPr>
                <w:rFonts w:asciiTheme="minorHAnsi" w:eastAsia="Times New Roman" w:hAnsiTheme="minorHAnsi" w:cstheme="minorHAnsi"/>
                <w:color w:val="000000" w:themeColor="text1"/>
                <w:sz w:val="20"/>
                <w:szCs w:val="20"/>
              </w:rPr>
            </w:pPr>
            <w:r w:rsidRPr="00314ABE">
              <w:rPr>
                <w:rFonts w:asciiTheme="minorHAnsi" w:eastAsia="Times New Roman" w:hAnsiTheme="minorHAnsi" w:cstheme="minorHAnsi"/>
                <w:sz w:val="20"/>
                <w:szCs w:val="20"/>
              </w:rPr>
              <w:t xml:space="preserve">Študenti majú príležitosť  stať sa zástupcom študentskej obce v Rade pre kvalitu Fakulty sociálnych a ekonomických vied Univerzity </w:t>
            </w:r>
            <w:r w:rsidRPr="00FC533C">
              <w:rPr>
                <w:rFonts w:asciiTheme="minorHAnsi" w:eastAsia="Times New Roman" w:hAnsiTheme="minorHAnsi" w:cstheme="minorHAnsi"/>
                <w:color w:val="000000" w:themeColor="text1"/>
                <w:sz w:val="20"/>
                <w:szCs w:val="20"/>
              </w:rPr>
              <w:t>Komenského v</w:t>
            </w:r>
            <w:r w:rsidR="00BE02E8" w:rsidRPr="00FC533C">
              <w:rPr>
                <w:rFonts w:asciiTheme="minorHAnsi" w:eastAsia="Times New Roman" w:hAnsiTheme="minorHAnsi" w:cstheme="minorHAnsi"/>
                <w:color w:val="000000" w:themeColor="text1"/>
                <w:sz w:val="20"/>
                <w:szCs w:val="20"/>
              </w:rPr>
              <w:t> </w:t>
            </w:r>
            <w:r w:rsidRPr="00FC533C">
              <w:rPr>
                <w:rFonts w:asciiTheme="minorHAnsi" w:eastAsia="Times New Roman" w:hAnsiTheme="minorHAnsi" w:cstheme="minorHAnsi"/>
                <w:color w:val="000000" w:themeColor="text1"/>
                <w:sz w:val="20"/>
                <w:szCs w:val="20"/>
              </w:rPr>
              <w:t>Bratislave</w:t>
            </w:r>
            <w:r w:rsidR="00BE02E8" w:rsidRPr="00FC533C">
              <w:rPr>
                <w:rFonts w:asciiTheme="minorHAnsi" w:eastAsia="Times New Roman" w:hAnsiTheme="minorHAnsi" w:cstheme="minorHAnsi"/>
                <w:color w:val="000000" w:themeColor="text1"/>
                <w:sz w:val="20"/>
                <w:szCs w:val="20"/>
              </w:rPr>
              <w:t xml:space="preserve"> a participovať na hodnotiacom procese kvality poskytovaných študijných programov.</w:t>
            </w:r>
            <w:r w:rsidRPr="00FC533C">
              <w:rPr>
                <w:rFonts w:asciiTheme="minorHAnsi" w:eastAsia="Times New Roman" w:hAnsiTheme="minorHAnsi" w:cstheme="minorHAnsi"/>
                <w:color w:val="000000" w:themeColor="text1"/>
                <w:sz w:val="20"/>
                <w:szCs w:val="20"/>
              </w:rPr>
              <w:t xml:space="preserve"> Zástupcov študentov vymenúva dekanka na základe návrhu študentskej časti Akademického senátu FSEV UK. (Vnútorný predpis </w:t>
            </w:r>
            <w:r w:rsidR="003815E1">
              <w:rPr>
                <w:rFonts w:asciiTheme="minorHAnsi" w:eastAsia="Times New Roman" w:hAnsiTheme="minorHAnsi" w:cstheme="minorHAnsi"/>
                <w:color w:val="000000" w:themeColor="text1"/>
                <w:sz w:val="20"/>
                <w:szCs w:val="20"/>
              </w:rPr>
              <w:t xml:space="preserve">FSEV UK </w:t>
            </w:r>
            <w:r w:rsidRPr="00FC533C">
              <w:rPr>
                <w:rFonts w:asciiTheme="minorHAnsi" w:eastAsia="Times New Roman" w:hAnsiTheme="minorHAnsi" w:cstheme="minorHAnsi"/>
                <w:color w:val="000000" w:themeColor="text1"/>
                <w:sz w:val="20"/>
                <w:szCs w:val="20"/>
              </w:rPr>
              <w:t xml:space="preserve">č. </w:t>
            </w:r>
            <w:r w:rsidR="005A3CB8" w:rsidRPr="00FC533C">
              <w:rPr>
                <w:rFonts w:asciiTheme="minorHAnsi" w:eastAsia="Times New Roman" w:hAnsiTheme="minorHAnsi" w:cstheme="minorHAnsi"/>
                <w:color w:val="000000" w:themeColor="text1"/>
                <w:sz w:val="20"/>
                <w:szCs w:val="20"/>
              </w:rPr>
              <w:t>1</w:t>
            </w:r>
            <w:r w:rsidRPr="00FC533C">
              <w:rPr>
                <w:rFonts w:asciiTheme="minorHAnsi" w:eastAsia="Times New Roman" w:hAnsiTheme="minorHAnsi" w:cstheme="minorHAnsi"/>
                <w:color w:val="000000" w:themeColor="text1"/>
                <w:sz w:val="20"/>
                <w:szCs w:val="20"/>
              </w:rPr>
              <w:t>/20</w:t>
            </w:r>
            <w:r w:rsidR="005A3CB8" w:rsidRPr="00FC533C">
              <w:rPr>
                <w:rFonts w:asciiTheme="minorHAnsi" w:eastAsia="Times New Roman" w:hAnsiTheme="minorHAnsi" w:cstheme="minorHAnsi"/>
                <w:color w:val="000000" w:themeColor="text1"/>
                <w:sz w:val="20"/>
                <w:szCs w:val="20"/>
              </w:rPr>
              <w:t>22,</w:t>
            </w:r>
            <w:r w:rsidR="003815E1">
              <w:t xml:space="preserve"> </w:t>
            </w:r>
            <w:r w:rsidR="003815E1" w:rsidRPr="003815E1">
              <w:rPr>
                <w:rFonts w:asciiTheme="minorHAnsi" w:eastAsia="Times New Roman" w:hAnsiTheme="minorHAnsi" w:cstheme="minorHAnsi"/>
                <w:color w:val="000000" w:themeColor="text1"/>
                <w:sz w:val="20"/>
                <w:szCs w:val="20"/>
              </w:rPr>
              <w:t>ktorý upravuje vnútorný systém zabezpečovania kvality vysokoškolského vzdelávania v podmienkach Univerzity Komenského v Bratislave, Fakulty sociálnych a ekonomických vied</w:t>
            </w:r>
            <w:r w:rsidR="005A3CB8" w:rsidRPr="00FC533C">
              <w:rPr>
                <w:rFonts w:asciiTheme="minorHAnsi" w:eastAsia="Times New Roman" w:hAnsiTheme="minorHAnsi" w:cstheme="minorHAnsi"/>
                <w:color w:val="000000" w:themeColor="text1"/>
                <w:sz w:val="20"/>
                <w:szCs w:val="20"/>
              </w:rPr>
              <w:t>)</w:t>
            </w:r>
            <w:r w:rsidR="003815E1">
              <w:rPr>
                <w:rFonts w:asciiTheme="minorHAnsi" w:eastAsia="Times New Roman" w:hAnsiTheme="minorHAnsi" w:cstheme="minorHAnsi"/>
                <w:color w:val="000000" w:themeColor="text1"/>
                <w:sz w:val="20"/>
                <w:szCs w:val="20"/>
              </w:rPr>
              <w:t xml:space="preserve">. </w:t>
            </w:r>
            <w:r w:rsidR="005A3CB8" w:rsidRPr="00FC533C">
              <w:rPr>
                <w:rFonts w:asciiTheme="minorHAnsi" w:eastAsia="Times New Roman" w:hAnsiTheme="minorHAnsi" w:cstheme="minorHAnsi"/>
                <w:color w:val="000000" w:themeColor="text1"/>
                <w:sz w:val="20"/>
                <w:szCs w:val="20"/>
              </w:rPr>
              <w:t xml:space="preserve"> </w:t>
            </w:r>
          </w:p>
          <w:p w14:paraId="355705CD" w14:textId="77777777" w:rsidR="001E1CBA" w:rsidRPr="00FC533C" w:rsidRDefault="001E1CBA" w:rsidP="001E1CBA">
            <w:pPr>
              <w:spacing w:after="120"/>
              <w:jc w:val="both"/>
              <w:rPr>
                <w:rFonts w:asciiTheme="minorHAnsi" w:eastAsia="Times New Roman" w:hAnsiTheme="minorHAnsi" w:cstheme="minorHAnsi"/>
                <w:bCs/>
                <w:color w:val="000000" w:themeColor="text1"/>
                <w:sz w:val="20"/>
                <w:szCs w:val="20"/>
              </w:rPr>
            </w:pPr>
            <w:r w:rsidRPr="00FC533C">
              <w:rPr>
                <w:rFonts w:asciiTheme="minorHAnsi" w:eastAsia="Times New Roman" w:hAnsiTheme="minorHAnsi" w:cstheme="minorHAnsi"/>
                <w:b/>
                <w:color w:val="000000" w:themeColor="text1"/>
                <w:sz w:val="20"/>
                <w:szCs w:val="20"/>
              </w:rPr>
              <w:t xml:space="preserve">Študentská anketa </w:t>
            </w:r>
          </w:p>
          <w:p w14:paraId="66866422" w14:textId="77777777" w:rsidR="001E1CBA" w:rsidRPr="00FC533C" w:rsidRDefault="001E1CBA" w:rsidP="001E1CBA">
            <w:pPr>
              <w:spacing w:after="120"/>
              <w:jc w:val="both"/>
              <w:rPr>
                <w:rFonts w:asciiTheme="minorHAnsi" w:eastAsia="Times New Roman" w:hAnsiTheme="minorHAnsi" w:cstheme="minorHAnsi"/>
                <w:bCs/>
                <w:color w:val="000000" w:themeColor="text1"/>
                <w:sz w:val="20"/>
                <w:szCs w:val="20"/>
              </w:rPr>
            </w:pPr>
            <w:r w:rsidRPr="00FC533C">
              <w:rPr>
                <w:rFonts w:asciiTheme="minorHAnsi" w:eastAsia="Times New Roman" w:hAnsiTheme="minorHAnsi" w:cstheme="minorHAnsi"/>
                <w:bCs/>
                <w:color w:val="000000" w:themeColor="text1"/>
                <w:sz w:val="20"/>
                <w:szCs w:val="20"/>
              </w:rPr>
              <w:t xml:space="preserve">Realizovaná prostredníctvom systému AIS2, vždy jednotlivo za zimný semester a letný semester. Hodnotenie a prípadné korekcie vo vzťahu k študijným programom sa uvádzajú na webstránke fakulty, v časti Hodnotenie kvality. </w:t>
            </w:r>
          </w:p>
          <w:p w14:paraId="7501F1EE" w14:textId="4CBC6450" w:rsidR="005F5F48" w:rsidRPr="00314ABE" w:rsidRDefault="001E1CBA" w:rsidP="001E1CBA">
            <w:pPr>
              <w:spacing w:after="120"/>
              <w:jc w:val="both"/>
              <w:rPr>
                <w:rFonts w:asciiTheme="minorHAnsi" w:hAnsiTheme="minorHAnsi" w:cstheme="minorHAnsi"/>
                <w:i/>
                <w:sz w:val="20"/>
                <w:szCs w:val="20"/>
              </w:rPr>
            </w:pPr>
            <w:r w:rsidRPr="00FC533C">
              <w:rPr>
                <w:rFonts w:asciiTheme="minorHAnsi" w:hAnsiTheme="minorHAnsi" w:cstheme="minorHAnsi"/>
                <w:i/>
                <w:color w:val="000000" w:themeColor="text1"/>
                <w:sz w:val="20"/>
                <w:szCs w:val="20"/>
              </w:rPr>
              <w:t>https://fses.uniba.sk/o-fakulte/hodnotenie-kvality/</w:t>
            </w:r>
          </w:p>
        </w:tc>
      </w:tr>
      <w:tr w:rsidR="005F5F48" w:rsidRPr="00314ABE" w14:paraId="675B6460" w14:textId="77777777" w:rsidTr="3E89EE93">
        <w:tc>
          <w:tcPr>
            <w:tcW w:w="9062" w:type="dxa"/>
            <w:shd w:val="clear" w:color="auto" w:fill="auto"/>
          </w:tcPr>
          <w:p w14:paraId="51CE0324"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b) Výsledky spätnej väzby študentov a súvisiace opatrenia na zvyšovania kvality študijného programu</w:t>
            </w:r>
          </w:p>
        </w:tc>
      </w:tr>
      <w:tr w:rsidR="005F5F48" w:rsidRPr="00314ABE" w14:paraId="3F645649" w14:textId="77777777" w:rsidTr="3E89EE93">
        <w:tc>
          <w:tcPr>
            <w:tcW w:w="9062" w:type="dxa"/>
            <w:shd w:val="clear" w:color="auto" w:fill="auto"/>
          </w:tcPr>
          <w:p w14:paraId="62C699AC" w14:textId="77777777" w:rsidR="007E3770" w:rsidRPr="00A12FD2" w:rsidRDefault="007E3770" w:rsidP="007E3770">
            <w:pPr>
              <w:spacing w:line="216" w:lineRule="auto"/>
              <w:contextualSpacing/>
              <w:jc w:val="both"/>
              <w:rPr>
                <w:rFonts w:cstheme="minorHAnsi"/>
                <w:iCs/>
                <w:color w:val="000000" w:themeColor="text1"/>
                <w:sz w:val="20"/>
                <w:szCs w:val="20"/>
              </w:rPr>
            </w:pPr>
          </w:p>
          <w:p w14:paraId="3826B115" w14:textId="6C1E543A" w:rsidR="00BE02E8" w:rsidRPr="007E3770" w:rsidRDefault="00A12FD2" w:rsidP="003815E1">
            <w:pPr>
              <w:jc w:val="both"/>
              <w:rPr>
                <w:rFonts w:asciiTheme="minorHAnsi" w:eastAsia="Times New Roman" w:hAnsiTheme="minorHAnsi" w:cstheme="minorHAnsi"/>
                <w:iCs/>
                <w:sz w:val="20"/>
                <w:szCs w:val="20"/>
              </w:rPr>
            </w:pPr>
            <w:r w:rsidRPr="00A12FD2">
              <w:rPr>
                <w:rFonts w:cstheme="minorHAnsi"/>
                <w:iCs/>
                <w:color w:val="000000" w:themeColor="text1"/>
                <w:sz w:val="20"/>
                <w:szCs w:val="20"/>
              </w:rPr>
              <w:t xml:space="preserve">Vnútorný predpis UK č. 23/2021 upravuje </w:t>
            </w:r>
            <w:r w:rsidR="007E3770" w:rsidRPr="00A12FD2">
              <w:rPr>
                <w:rFonts w:cstheme="minorHAnsi"/>
                <w:iCs/>
                <w:color w:val="000000" w:themeColor="text1"/>
                <w:sz w:val="20"/>
                <w:szCs w:val="20"/>
              </w:rPr>
              <w:t>postupy schvaľovania študijných programov a zapracovania spätnej väzby od študentov a zástupcov zamestnávateľov s cieľom zvyšovať kvalitu študijného programu</w:t>
            </w:r>
            <w:r w:rsidRPr="00A12FD2">
              <w:rPr>
                <w:rFonts w:cstheme="minorHAnsi"/>
                <w:iCs/>
                <w:color w:val="000000" w:themeColor="text1"/>
                <w:sz w:val="20"/>
                <w:szCs w:val="20"/>
              </w:rPr>
              <w:t>. Okrem toho študenti/</w:t>
            </w:r>
            <w:proofErr w:type="spellStart"/>
            <w:r w:rsidRPr="00A12FD2">
              <w:rPr>
                <w:rFonts w:cstheme="minorHAnsi"/>
                <w:iCs/>
                <w:color w:val="000000" w:themeColor="text1"/>
                <w:sz w:val="20"/>
                <w:szCs w:val="20"/>
              </w:rPr>
              <w:t>ky</w:t>
            </w:r>
            <w:proofErr w:type="spellEnd"/>
            <w:r w:rsidRPr="00A12FD2">
              <w:rPr>
                <w:rFonts w:cstheme="minorHAnsi"/>
                <w:iCs/>
                <w:color w:val="000000" w:themeColor="text1"/>
                <w:sz w:val="20"/>
                <w:szCs w:val="20"/>
              </w:rPr>
              <w:t xml:space="preserve"> </w:t>
            </w:r>
            <w:r w:rsidRPr="00FC533C">
              <w:rPr>
                <w:rFonts w:cstheme="minorHAnsi"/>
                <w:iCs/>
                <w:color w:val="000000" w:themeColor="text1"/>
                <w:sz w:val="20"/>
                <w:szCs w:val="20"/>
              </w:rPr>
              <w:t>študijného programu môžu využívať ďalšie nástroje obsiahnuté vo vnútornom predpise FSEV UK č. 1/2022</w:t>
            </w:r>
            <w:r w:rsidR="003815E1">
              <w:rPr>
                <w:rFonts w:cstheme="minorHAnsi"/>
                <w:iCs/>
                <w:color w:val="000000" w:themeColor="text1"/>
                <w:sz w:val="20"/>
                <w:szCs w:val="20"/>
              </w:rPr>
              <w:t xml:space="preserve">, </w:t>
            </w:r>
            <w:r w:rsidR="003815E1" w:rsidRPr="003815E1">
              <w:rPr>
                <w:rFonts w:cstheme="minorHAnsi"/>
                <w:iCs/>
                <w:color w:val="000000" w:themeColor="text1"/>
                <w:sz w:val="20"/>
                <w:szCs w:val="20"/>
              </w:rPr>
              <w:t xml:space="preserve">ktorý upravuje vnútorný systém zabezpečovania </w:t>
            </w:r>
            <w:r w:rsidR="003815E1">
              <w:rPr>
                <w:rFonts w:cstheme="minorHAnsi"/>
                <w:iCs/>
                <w:color w:val="000000" w:themeColor="text1"/>
                <w:sz w:val="20"/>
                <w:szCs w:val="20"/>
              </w:rPr>
              <w:t>k</w:t>
            </w:r>
            <w:r w:rsidR="003815E1" w:rsidRPr="003815E1">
              <w:rPr>
                <w:rFonts w:cstheme="minorHAnsi"/>
                <w:iCs/>
                <w:color w:val="000000" w:themeColor="text1"/>
                <w:sz w:val="20"/>
                <w:szCs w:val="20"/>
              </w:rPr>
              <w:t>vality vysokoškolského vzdelávania v podmienkach Univerzity Komenského v Bratislave, Fakulty sociálnych a ekonomických vied</w:t>
            </w:r>
            <w:r w:rsidR="003815E1">
              <w:rPr>
                <w:rFonts w:cstheme="minorHAnsi"/>
                <w:iCs/>
                <w:color w:val="000000" w:themeColor="text1"/>
                <w:sz w:val="20"/>
                <w:szCs w:val="20"/>
              </w:rPr>
              <w:t xml:space="preserve">, a </w:t>
            </w:r>
            <w:r w:rsidR="007E3770" w:rsidRPr="00FC533C">
              <w:rPr>
                <w:rFonts w:cstheme="minorHAnsi"/>
                <w:bCs/>
                <w:iCs/>
                <w:color w:val="000000" w:themeColor="text1"/>
                <w:sz w:val="20"/>
                <w:szCs w:val="20"/>
              </w:rPr>
              <w:t>ktoré</w:t>
            </w:r>
            <w:r w:rsidRPr="00FC533C">
              <w:rPr>
                <w:rFonts w:cstheme="minorHAnsi"/>
                <w:bCs/>
                <w:iCs/>
                <w:color w:val="000000" w:themeColor="text1"/>
                <w:sz w:val="20"/>
                <w:szCs w:val="20"/>
              </w:rPr>
              <w:t>ho ustanovenia</w:t>
            </w:r>
            <w:r w:rsidR="007E3770" w:rsidRPr="00FC533C">
              <w:rPr>
                <w:rFonts w:cstheme="minorHAnsi"/>
                <w:bCs/>
                <w:iCs/>
                <w:color w:val="000000" w:themeColor="text1"/>
                <w:sz w:val="20"/>
                <w:szCs w:val="20"/>
              </w:rPr>
              <w:t xml:space="preserve"> reagujú </w:t>
            </w:r>
            <w:r w:rsidRPr="00FC533C">
              <w:rPr>
                <w:rFonts w:cstheme="minorHAnsi"/>
                <w:bCs/>
                <w:iCs/>
                <w:color w:val="000000" w:themeColor="text1"/>
                <w:sz w:val="20"/>
                <w:szCs w:val="20"/>
              </w:rPr>
              <w:t>na potrebu</w:t>
            </w:r>
            <w:r w:rsidR="007E3770" w:rsidRPr="00FC533C">
              <w:rPr>
                <w:rFonts w:cstheme="minorHAnsi"/>
                <w:bCs/>
                <w:iCs/>
                <w:color w:val="000000" w:themeColor="text1"/>
                <w:sz w:val="20"/>
                <w:szCs w:val="20"/>
              </w:rPr>
              <w:t xml:space="preserve"> aktualizáci</w:t>
            </w:r>
            <w:r w:rsidRPr="00FC533C">
              <w:rPr>
                <w:rFonts w:cstheme="minorHAnsi"/>
                <w:bCs/>
                <w:iCs/>
                <w:color w:val="000000" w:themeColor="text1"/>
                <w:sz w:val="20"/>
                <w:szCs w:val="20"/>
              </w:rPr>
              <w:t>e</w:t>
            </w:r>
            <w:r w:rsidR="007E3770" w:rsidRPr="00FC533C">
              <w:rPr>
                <w:rFonts w:cstheme="minorHAnsi"/>
                <w:bCs/>
                <w:iCs/>
                <w:color w:val="000000" w:themeColor="text1"/>
                <w:sz w:val="20"/>
                <w:szCs w:val="20"/>
              </w:rPr>
              <w:t xml:space="preserve"> študijného programu na výsledky študentskej ankety.</w:t>
            </w:r>
            <w:r w:rsidRPr="00FC533C">
              <w:rPr>
                <w:rFonts w:cstheme="minorHAnsi"/>
                <w:bCs/>
                <w:iCs/>
                <w:color w:val="000000" w:themeColor="text1"/>
                <w:sz w:val="20"/>
                <w:szCs w:val="20"/>
              </w:rPr>
              <w:t xml:space="preserve"> Študenti môžu využívať na komunikáciu svojich požiadaviek aj študentských študijných radcov (ktorých má každý študijný program samostatne) ako aj svojich zástupcov a zástupkyne v Akademickom </w:t>
            </w:r>
            <w:r w:rsidRPr="00A12FD2">
              <w:rPr>
                <w:rFonts w:cstheme="minorHAnsi"/>
                <w:bCs/>
                <w:iCs/>
                <w:color w:val="000000" w:themeColor="text1"/>
                <w:sz w:val="20"/>
                <w:szCs w:val="20"/>
              </w:rPr>
              <w:t xml:space="preserve">senáte FSEV UK, Rade pre kvalitu FSEV UK a Akreditačnej rade FSEV UK. </w:t>
            </w:r>
          </w:p>
        </w:tc>
      </w:tr>
      <w:tr w:rsidR="005F5F48" w:rsidRPr="00314ABE" w14:paraId="7B995EC4" w14:textId="77777777" w:rsidTr="3E89EE93">
        <w:tc>
          <w:tcPr>
            <w:tcW w:w="9062" w:type="dxa"/>
            <w:shd w:val="clear" w:color="auto" w:fill="auto"/>
          </w:tcPr>
          <w:p w14:paraId="00104365" w14:textId="739A2F84" w:rsidR="005E5563" w:rsidRPr="009C0687" w:rsidRDefault="000762F0" w:rsidP="005E5563">
            <w:pPr>
              <w:jc w:val="both"/>
              <w:rPr>
                <w:rFonts w:asciiTheme="minorHAnsi" w:eastAsia="Times New Roman" w:hAnsiTheme="minorHAnsi" w:cstheme="minorHAnsi"/>
                <w:b/>
                <w:bCs/>
                <w:sz w:val="20"/>
                <w:szCs w:val="20"/>
              </w:rPr>
            </w:pPr>
            <w:r w:rsidRPr="00314ABE">
              <w:rPr>
                <w:rFonts w:asciiTheme="minorHAnsi" w:eastAsia="Times New Roman" w:hAnsiTheme="minorHAnsi" w:cstheme="minorHAnsi"/>
                <w:b/>
                <w:sz w:val="20"/>
                <w:szCs w:val="20"/>
              </w:rPr>
              <w:t xml:space="preserve"> </w:t>
            </w:r>
            <w:r w:rsidR="005E5563" w:rsidRPr="009C0687">
              <w:rPr>
                <w:rFonts w:asciiTheme="minorHAnsi" w:eastAsia="Times New Roman" w:hAnsiTheme="minorHAnsi" w:cstheme="minorHAnsi"/>
                <w:b/>
                <w:bCs/>
                <w:sz w:val="20"/>
                <w:szCs w:val="20"/>
              </w:rPr>
              <w:t xml:space="preserve">c) výsledky spätnej väzby absolventov </w:t>
            </w:r>
            <w:r w:rsidR="005E5563" w:rsidRPr="00314ABE">
              <w:rPr>
                <w:rFonts w:asciiTheme="minorHAnsi" w:eastAsia="Times New Roman" w:hAnsiTheme="minorHAnsi" w:cstheme="minorHAnsi"/>
                <w:b/>
                <w:sz w:val="20"/>
                <w:szCs w:val="20"/>
              </w:rPr>
              <w:t>a súvisiace opatrenia na zvyšovania kvality študijného programu</w:t>
            </w:r>
          </w:p>
          <w:p w14:paraId="074EF854" w14:textId="0AF61917" w:rsidR="005F5F48" w:rsidRPr="00314ABE" w:rsidRDefault="005F5F48">
            <w:pPr>
              <w:jc w:val="both"/>
              <w:rPr>
                <w:rFonts w:asciiTheme="minorHAnsi" w:eastAsia="Times New Roman" w:hAnsiTheme="minorHAnsi" w:cstheme="minorHAnsi"/>
                <w:sz w:val="20"/>
                <w:szCs w:val="20"/>
              </w:rPr>
            </w:pPr>
          </w:p>
        </w:tc>
      </w:tr>
      <w:tr w:rsidR="005F5F48" w:rsidRPr="00314ABE" w14:paraId="2B493A15" w14:textId="77777777" w:rsidTr="3E89EE93">
        <w:tc>
          <w:tcPr>
            <w:tcW w:w="9062" w:type="dxa"/>
            <w:shd w:val="clear" w:color="auto" w:fill="auto"/>
          </w:tcPr>
          <w:p w14:paraId="146B3FC2" w14:textId="77777777" w:rsidR="005E5563" w:rsidRPr="007444AF" w:rsidRDefault="005E5563" w:rsidP="005E5563">
            <w:pPr>
              <w:jc w:val="both"/>
              <w:rPr>
                <w:rFonts w:asciiTheme="minorHAnsi" w:eastAsia="Times New Roman" w:hAnsiTheme="minorHAnsi" w:cstheme="minorHAnsi"/>
                <w:sz w:val="20"/>
                <w:szCs w:val="20"/>
              </w:rPr>
            </w:pPr>
            <w:r w:rsidRPr="009C0687">
              <w:rPr>
                <w:rFonts w:asciiTheme="minorHAnsi" w:eastAsia="Times New Roman" w:hAnsiTheme="minorHAnsi" w:cstheme="minorHAnsi"/>
                <w:sz w:val="20"/>
                <w:szCs w:val="20"/>
              </w:rPr>
              <w:t>Ústav európskych štúdií a medzinárodných vzťahov ako pracovisko zabezpečujúce študijný program organizuje každoročne stretnutie študentov/</w:t>
            </w:r>
            <w:proofErr w:type="spellStart"/>
            <w:r w:rsidRPr="009C0687">
              <w:rPr>
                <w:rFonts w:asciiTheme="minorHAnsi" w:eastAsia="Times New Roman" w:hAnsiTheme="minorHAnsi" w:cstheme="minorHAnsi"/>
                <w:sz w:val="20"/>
                <w:szCs w:val="20"/>
              </w:rPr>
              <w:t>tiek</w:t>
            </w:r>
            <w:proofErr w:type="spellEnd"/>
            <w:r w:rsidRPr="009C0687">
              <w:rPr>
                <w:rFonts w:asciiTheme="minorHAnsi" w:eastAsia="Times New Roman" w:hAnsiTheme="minorHAnsi" w:cstheme="minorHAnsi"/>
                <w:sz w:val="20"/>
                <w:szCs w:val="20"/>
              </w:rPr>
              <w:t>, absolventov/</w:t>
            </w:r>
            <w:proofErr w:type="spellStart"/>
            <w:r w:rsidRPr="009C0687">
              <w:rPr>
                <w:rFonts w:asciiTheme="minorHAnsi" w:eastAsia="Times New Roman" w:hAnsiTheme="minorHAnsi" w:cstheme="minorHAnsi"/>
                <w:sz w:val="20"/>
                <w:szCs w:val="20"/>
              </w:rPr>
              <w:t>tiek</w:t>
            </w:r>
            <w:proofErr w:type="spellEnd"/>
            <w:r w:rsidRPr="009C0687">
              <w:rPr>
                <w:rFonts w:asciiTheme="minorHAnsi" w:eastAsia="Times New Roman" w:hAnsiTheme="minorHAnsi" w:cstheme="minorHAnsi"/>
                <w:sz w:val="20"/>
                <w:szCs w:val="20"/>
              </w:rPr>
              <w:t xml:space="preserve"> a vyučujúcich z pracoviska. Účelom je nielen budovať a podporovať komunitné vzťahy, ale zároveň získať spätnú väzbu k znalostiam a skúsenostiam zo vzdelávania, ktoré využívajú vo svojej profesionálnej kariére. Závery tejto spätnej väzby viedli a vedú k súčinnosti pri vzdelávaní, napr. formou diskusií s absolvent(k)</w:t>
            </w:r>
            <w:proofErr w:type="spellStart"/>
            <w:r w:rsidRPr="009C0687">
              <w:rPr>
                <w:rFonts w:asciiTheme="minorHAnsi" w:eastAsia="Times New Roman" w:hAnsiTheme="minorHAnsi" w:cstheme="minorHAnsi"/>
                <w:sz w:val="20"/>
                <w:szCs w:val="20"/>
              </w:rPr>
              <w:t>ami</w:t>
            </w:r>
            <w:proofErr w:type="spellEnd"/>
            <w:r w:rsidRPr="009C0687">
              <w:rPr>
                <w:rFonts w:asciiTheme="minorHAnsi" w:eastAsia="Times New Roman" w:hAnsiTheme="minorHAnsi" w:cstheme="minorHAnsi"/>
                <w:sz w:val="20"/>
                <w:szCs w:val="20"/>
              </w:rPr>
              <w:t xml:space="preserve"> ako hosťujúcich na prakticky orientovaných predmetoch, intervenciou do vzdelávacieho kurikula (formou prípadnej úpravy obsahu konkrétnych študijných predmetov) a zapojením do systému odborných stáží ako </w:t>
            </w:r>
            <w:proofErr w:type="spellStart"/>
            <w:r w:rsidRPr="009C0687">
              <w:rPr>
                <w:rFonts w:asciiTheme="minorHAnsi" w:eastAsia="Times New Roman" w:hAnsiTheme="minorHAnsi" w:cstheme="minorHAnsi"/>
                <w:sz w:val="20"/>
                <w:szCs w:val="20"/>
              </w:rPr>
              <w:t>regulérnej</w:t>
            </w:r>
            <w:proofErr w:type="spellEnd"/>
            <w:r w:rsidRPr="009C0687">
              <w:rPr>
                <w:rFonts w:asciiTheme="minorHAnsi" w:eastAsia="Times New Roman" w:hAnsiTheme="minorHAnsi" w:cstheme="minorHAnsi"/>
                <w:sz w:val="20"/>
                <w:szCs w:val="20"/>
              </w:rPr>
              <w:t xml:space="preserve"> súčasti vzdelávania v študijnom programe.</w:t>
            </w:r>
            <w:r>
              <w:rPr>
                <w:rFonts w:asciiTheme="minorHAnsi" w:eastAsia="Times New Roman" w:hAnsiTheme="minorHAnsi" w:cstheme="minorHAnsi"/>
                <w:sz w:val="20"/>
                <w:szCs w:val="20"/>
              </w:rPr>
              <w:t xml:space="preserve"> </w:t>
            </w:r>
          </w:p>
          <w:p w14:paraId="45D58482" w14:textId="4E734944" w:rsidR="005F5F48" w:rsidRPr="00314ABE" w:rsidRDefault="005F5F48">
            <w:pPr>
              <w:jc w:val="both"/>
              <w:rPr>
                <w:rFonts w:asciiTheme="minorHAnsi" w:eastAsia="Times New Roman" w:hAnsiTheme="minorHAnsi" w:cstheme="minorHAnsi"/>
                <w:sz w:val="20"/>
                <w:szCs w:val="20"/>
              </w:rPr>
            </w:pPr>
          </w:p>
        </w:tc>
      </w:tr>
      <w:tr w:rsidR="005F5F48" w:rsidRPr="00314ABE" w14:paraId="1EFCBE17" w14:textId="77777777" w:rsidTr="3E89EE93">
        <w:tc>
          <w:tcPr>
            <w:tcW w:w="9062" w:type="dxa"/>
            <w:shd w:val="clear" w:color="auto" w:fill="E7E6E6" w:themeFill="background2"/>
          </w:tcPr>
          <w:p w14:paraId="3345FCB7"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11. Odkazy na ďalšie relevantné vnútorné predpisy a informácie týkajúce sa štúdia alebo študenta študijného programu </w:t>
            </w:r>
          </w:p>
        </w:tc>
      </w:tr>
      <w:tr w:rsidR="005F5F48" w:rsidRPr="00314ABE" w14:paraId="23A60E5B" w14:textId="77777777" w:rsidTr="3E89EE93">
        <w:trPr>
          <w:trHeight w:val="2417"/>
        </w:trPr>
        <w:tc>
          <w:tcPr>
            <w:tcW w:w="9062" w:type="dxa"/>
          </w:tcPr>
          <w:p w14:paraId="61154861" w14:textId="143FB96E" w:rsidR="005F5F48" w:rsidRPr="00314ABE" w:rsidRDefault="00000000">
            <w:pPr>
              <w:rPr>
                <w:rFonts w:asciiTheme="minorHAnsi" w:eastAsia="Times New Roman" w:hAnsiTheme="minorHAnsi" w:cstheme="minorHAnsi"/>
                <w:sz w:val="20"/>
                <w:szCs w:val="20"/>
              </w:rPr>
            </w:pPr>
            <w:hyperlink r:id="rId60">
              <w:r w:rsidR="000762F0" w:rsidRPr="00314ABE">
                <w:rPr>
                  <w:rFonts w:asciiTheme="minorHAnsi" w:eastAsia="Times New Roman" w:hAnsiTheme="minorHAnsi" w:cstheme="minorHAnsi"/>
                  <w:color w:val="000000"/>
                  <w:sz w:val="20"/>
                  <w:szCs w:val="20"/>
                  <w:u w:val="single"/>
                </w:rPr>
                <w:t>Vnútorný predpis č. 20/2019</w:t>
              </w:r>
            </w:hyperlink>
            <w:r w:rsidR="000762F0"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b/>
                <w:sz w:val="20"/>
                <w:szCs w:val="20"/>
              </w:rPr>
              <w:t>Študijný poriadok</w:t>
            </w:r>
            <w:r w:rsidR="000762F0" w:rsidRPr="00314ABE">
              <w:rPr>
                <w:rFonts w:asciiTheme="minorHAnsi" w:eastAsia="Times New Roman" w:hAnsiTheme="minorHAnsi" w:cstheme="minorHAnsi"/>
                <w:sz w:val="20"/>
                <w:szCs w:val="20"/>
              </w:rPr>
              <w:t xml:space="preserve"> Univerzity Komenského v Bratislave</w:t>
            </w:r>
            <w:r w:rsidR="000762F0" w:rsidRPr="00314ABE">
              <w:rPr>
                <w:rFonts w:asciiTheme="minorHAnsi" w:eastAsia="Times New Roman" w:hAnsiTheme="minorHAnsi" w:cstheme="minorHAnsi"/>
                <w:sz w:val="20"/>
                <w:szCs w:val="20"/>
              </w:rPr>
              <w:br/>
              <w:t xml:space="preserve">Študijný poriadok Univerzity Komenského v Bratislave, predpis je platný od 16.10.2019 a </w:t>
            </w:r>
            <w:r w:rsidR="000762F0" w:rsidRPr="00314ABE">
              <w:rPr>
                <w:rFonts w:asciiTheme="minorHAnsi" w:eastAsia="Times New Roman" w:hAnsiTheme="minorHAnsi" w:cstheme="minorHAnsi"/>
                <w:b/>
                <w:sz w:val="20"/>
                <w:szCs w:val="20"/>
              </w:rPr>
              <w:t>účinný od 01.09.2020</w:t>
            </w:r>
            <w:r w:rsidR="000762F0" w:rsidRPr="00314ABE">
              <w:rPr>
                <w:rFonts w:asciiTheme="minorHAnsi" w:eastAsia="Times New Roman" w:hAnsiTheme="minorHAnsi" w:cstheme="minorHAnsi"/>
                <w:sz w:val="20"/>
                <w:szCs w:val="20"/>
              </w:rPr>
              <w:br/>
              <w:t xml:space="preserve">Prílohy: </w:t>
            </w:r>
            <w:hyperlink r:id="rId61">
              <w:r w:rsidR="000762F0" w:rsidRPr="00314ABE">
                <w:rPr>
                  <w:rFonts w:asciiTheme="minorHAnsi" w:eastAsia="Times New Roman" w:hAnsiTheme="minorHAnsi" w:cstheme="minorHAnsi"/>
                  <w:color w:val="000000"/>
                  <w:sz w:val="20"/>
                  <w:szCs w:val="20"/>
                  <w:u w:val="single"/>
                </w:rPr>
                <w:t>Prílohy č. 1-5 </w:t>
              </w:r>
            </w:hyperlink>
            <w:r w:rsidR="000762F0" w:rsidRPr="00314ABE">
              <w:rPr>
                <w:rFonts w:asciiTheme="minorHAnsi" w:eastAsia="Times New Roman" w:hAnsiTheme="minorHAnsi" w:cstheme="minorHAnsi"/>
                <w:sz w:val="20"/>
                <w:szCs w:val="20"/>
              </w:rPr>
              <w:t xml:space="preserve"> </w:t>
            </w:r>
            <w:hyperlink r:id="rId62">
              <w:r w:rsidR="000762F0" w:rsidRPr="00314ABE">
                <w:rPr>
                  <w:rFonts w:asciiTheme="minorHAnsi" w:eastAsia="Times New Roman" w:hAnsiTheme="minorHAnsi" w:cstheme="minorHAnsi"/>
                  <w:color w:val="000000"/>
                  <w:sz w:val="20"/>
                  <w:szCs w:val="20"/>
                  <w:u w:val="single"/>
                </w:rPr>
                <w:t>[.</w:t>
              </w:r>
              <w:proofErr w:type="spellStart"/>
              <w:r w:rsidR="000762F0" w:rsidRPr="00314ABE">
                <w:rPr>
                  <w:rFonts w:asciiTheme="minorHAnsi" w:eastAsia="Times New Roman" w:hAnsiTheme="minorHAnsi" w:cstheme="minorHAnsi"/>
                  <w:color w:val="000000"/>
                  <w:sz w:val="20"/>
                  <w:szCs w:val="20"/>
                  <w:u w:val="single"/>
                </w:rPr>
                <w:t>docx</w:t>
              </w:r>
              <w:proofErr w:type="spellEnd"/>
              <w:r w:rsidR="000762F0" w:rsidRPr="00314ABE">
                <w:rPr>
                  <w:rFonts w:asciiTheme="minorHAnsi" w:eastAsia="Times New Roman" w:hAnsiTheme="minorHAnsi" w:cstheme="minorHAnsi"/>
                  <w:color w:val="000000"/>
                  <w:sz w:val="20"/>
                  <w:szCs w:val="20"/>
                  <w:u w:val="single"/>
                </w:rPr>
                <w:t>]</w:t>
              </w:r>
            </w:hyperlink>
          </w:p>
          <w:p w14:paraId="08868AC8" w14:textId="2D689735" w:rsidR="005F5F48" w:rsidRPr="00314ABE" w:rsidRDefault="00000000">
            <w:pPr>
              <w:rPr>
                <w:rFonts w:asciiTheme="minorHAnsi" w:eastAsia="Times New Roman" w:hAnsiTheme="minorHAnsi" w:cstheme="minorHAnsi"/>
                <w:sz w:val="20"/>
                <w:szCs w:val="20"/>
              </w:rPr>
            </w:pPr>
            <w:hyperlink r:id="rId63">
              <w:r w:rsidR="000762F0" w:rsidRPr="00314ABE">
                <w:rPr>
                  <w:rFonts w:asciiTheme="minorHAnsi" w:eastAsia="Times New Roman" w:hAnsiTheme="minorHAnsi" w:cstheme="minorHAnsi"/>
                  <w:color w:val="000000"/>
                  <w:sz w:val="20"/>
                  <w:szCs w:val="20"/>
                  <w:u w:val="single"/>
                </w:rPr>
                <w:t>Vnútorný predpis č. 14/2018</w:t>
              </w:r>
            </w:hyperlink>
            <w:r w:rsidR="000762F0"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b/>
                <w:sz w:val="20"/>
                <w:szCs w:val="20"/>
              </w:rPr>
              <w:t xml:space="preserve"> Rokovací poriadok disciplinárnej komisie</w:t>
            </w:r>
            <w:r w:rsidR="000762F0" w:rsidRPr="00314ABE">
              <w:rPr>
                <w:rFonts w:asciiTheme="minorHAnsi" w:eastAsia="Times New Roman" w:hAnsiTheme="minorHAnsi" w:cstheme="minorHAnsi"/>
                <w:sz w:val="20"/>
                <w:szCs w:val="20"/>
              </w:rPr>
              <w:t xml:space="preserve"> Univerzity Komenského v Bratislave pre študentov</w:t>
            </w:r>
          </w:p>
          <w:p w14:paraId="2C86D075" w14:textId="1624ECEB" w:rsidR="005F5F48" w:rsidRPr="00314ABE" w:rsidRDefault="00000000">
            <w:pPr>
              <w:rPr>
                <w:rFonts w:asciiTheme="minorHAnsi" w:eastAsia="Times New Roman" w:hAnsiTheme="minorHAnsi" w:cstheme="minorHAnsi"/>
                <w:sz w:val="20"/>
                <w:szCs w:val="20"/>
              </w:rPr>
            </w:pPr>
            <w:hyperlink r:id="rId64">
              <w:r w:rsidR="000762F0" w:rsidRPr="00314ABE">
                <w:rPr>
                  <w:rFonts w:asciiTheme="minorHAnsi" w:eastAsia="Times New Roman" w:hAnsiTheme="minorHAnsi" w:cstheme="minorHAnsi"/>
                  <w:color w:val="000000"/>
                  <w:sz w:val="20"/>
                  <w:szCs w:val="20"/>
                  <w:u w:val="single"/>
                </w:rPr>
                <w:t>Vnútorný predpis č. 13/2018</w:t>
              </w:r>
            </w:hyperlink>
            <w:r w:rsidR="000762F0" w:rsidRPr="00314ABE">
              <w:rPr>
                <w:rFonts w:asciiTheme="minorHAnsi" w:eastAsia="Times New Roman" w:hAnsiTheme="minorHAnsi" w:cstheme="minorHAnsi"/>
                <w:sz w:val="20"/>
                <w:szCs w:val="20"/>
              </w:rPr>
              <w:t xml:space="preserve"> - </w:t>
            </w:r>
            <w:r w:rsidR="000762F0" w:rsidRPr="00314ABE">
              <w:rPr>
                <w:rFonts w:asciiTheme="minorHAnsi" w:eastAsia="Times New Roman" w:hAnsiTheme="minorHAnsi" w:cstheme="minorHAnsi"/>
                <w:b/>
                <w:sz w:val="20"/>
                <w:szCs w:val="20"/>
              </w:rPr>
              <w:t>Disciplinárny poriadok</w:t>
            </w:r>
            <w:r w:rsidR="000762F0" w:rsidRPr="00314ABE">
              <w:rPr>
                <w:rFonts w:asciiTheme="minorHAnsi" w:eastAsia="Times New Roman" w:hAnsiTheme="minorHAnsi" w:cstheme="minorHAnsi"/>
                <w:sz w:val="20"/>
                <w:szCs w:val="20"/>
              </w:rPr>
              <w:t xml:space="preserve"> Univerzity Komenského v Bratislave pre študentov</w:t>
            </w:r>
          </w:p>
          <w:p w14:paraId="4AF7DC04" w14:textId="552CEB72" w:rsidR="005F5F48" w:rsidRPr="00314ABE" w:rsidRDefault="00000000">
            <w:pPr>
              <w:rPr>
                <w:rFonts w:asciiTheme="minorHAnsi" w:eastAsia="Times New Roman" w:hAnsiTheme="minorHAnsi" w:cstheme="minorHAnsi"/>
                <w:sz w:val="20"/>
                <w:szCs w:val="20"/>
              </w:rPr>
            </w:pPr>
            <w:hyperlink r:id="rId65">
              <w:r w:rsidR="000762F0" w:rsidRPr="00314ABE">
                <w:rPr>
                  <w:rFonts w:asciiTheme="minorHAnsi" w:eastAsia="Times New Roman" w:hAnsiTheme="minorHAnsi" w:cstheme="minorHAnsi"/>
                  <w:color w:val="000000"/>
                  <w:sz w:val="20"/>
                  <w:szCs w:val="20"/>
                  <w:u w:val="single"/>
                </w:rPr>
                <w:t>Vnútorný predpis č. 4/2018</w:t>
              </w:r>
            </w:hyperlink>
            <w:r w:rsidR="000762F0"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b/>
                <w:sz w:val="20"/>
                <w:szCs w:val="20"/>
              </w:rPr>
              <w:t xml:space="preserve"> Štipendijný poriadok</w:t>
            </w:r>
            <w:r w:rsidR="000762F0" w:rsidRPr="00314ABE">
              <w:rPr>
                <w:rFonts w:asciiTheme="minorHAnsi" w:eastAsia="Times New Roman" w:hAnsiTheme="minorHAnsi" w:cstheme="minorHAnsi"/>
                <w:sz w:val="20"/>
                <w:szCs w:val="20"/>
              </w:rPr>
              <w:t xml:space="preserve"> Univerzity Komenského v Bratislave, Fakulty sociálnych a ekonomických vied</w:t>
            </w:r>
          </w:p>
          <w:p w14:paraId="6A1D888C" w14:textId="73AE2826" w:rsidR="005F5F48" w:rsidRPr="007E3770"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Ubytovanie </w:t>
            </w:r>
            <w:hyperlink r:id="rId66">
              <w:r w:rsidRPr="00314ABE">
                <w:rPr>
                  <w:rFonts w:asciiTheme="minorHAnsi" w:eastAsia="Times New Roman" w:hAnsiTheme="minorHAnsi" w:cstheme="minorHAnsi"/>
                  <w:i/>
                  <w:color w:val="000000"/>
                  <w:sz w:val="20"/>
                  <w:szCs w:val="20"/>
                </w:rPr>
                <w:t>https://fses.uniba.sk/studium/studentky-a-studenti/ubytovanie/</w:t>
              </w:r>
            </w:hyperlink>
          </w:p>
          <w:p w14:paraId="0A0C5AE6" w14:textId="39533F01" w:rsidR="005F5F48"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Štipendiá </w:t>
            </w:r>
            <w:hyperlink r:id="rId67">
              <w:r w:rsidRPr="00314ABE">
                <w:rPr>
                  <w:rFonts w:asciiTheme="minorHAnsi" w:eastAsia="Times New Roman" w:hAnsiTheme="minorHAnsi" w:cstheme="minorHAnsi"/>
                  <w:i/>
                  <w:color w:val="000000"/>
                  <w:sz w:val="20"/>
                  <w:szCs w:val="20"/>
                </w:rPr>
                <w:t>https://fses.uniba.sk/studium/studentky-a-studenti/stipendia/</w:t>
              </w:r>
            </w:hyperlink>
            <w:r w:rsidRPr="00314ABE">
              <w:rPr>
                <w:rFonts w:asciiTheme="minorHAnsi" w:eastAsia="Times New Roman" w:hAnsiTheme="minorHAnsi" w:cstheme="minorHAnsi"/>
                <w:sz w:val="20"/>
                <w:szCs w:val="20"/>
              </w:rPr>
              <w:t xml:space="preserve"> </w:t>
            </w:r>
          </w:p>
          <w:p w14:paraId="1707DC95" w14:textId="77777777" w:rsidR="005F5F48" w:rsidRPr="00314ABE" w:rsidRDefault="005F5F48" w:rsidP="005A3CB8">
            <w:pPr>
              <w:rPr>
                <w:rFonts w:asciiTheme="minorHAnsi" w:eastAsia="Times New Roman" w:hAnsiTheme="minorHAnsi" w:cstheme="minorHAnsi"/>
                <w:sz w:val="20"/>
                <w:szCs w:val="20"/>
              </w:rPr>
            </w:pPr>
          </w:p>
        </w:tc>
      </w:tr>
    </w:tbl>
    <w:p w14:paraId="348184D0" w14:textId="77777777" w:rsidR="005F5F48" w:rsidRPr="00314ABE" w:rsidRDefault="005F5F48">
      <w:pPr>
        <w:spacing w:after="0" w:line="240" w:lineRule="auto"/>
        <w:rPr>
          <w:rFonts w:asciiTheme="minorHAnsi" w:eastAsia="Times New Roman" w:hAnsiTheme="minorHAnsi" w:cstheme="minorHAnsi"/>
          <w:sz w:val="20"/>
          <w:szCs w:val="20"/>
        </w:rPr>
      </w:pPr>
    </w:p>
    <w:p w14:paraId="67D0EB8A" w14:textId="77777777" w:rsidR="005F5F48" w:rsidRPr="00314ABE" w:rsidRDefault="005F5F48">
      <w:pPr>
        <w:spacing w:after="0" w:line="240" w:lineRule="auto"/>
        <w:rPr>
          <w:rFonts w:asciiTheme="minorHAnsi" w:eastAsia="Times New Roman" w:hAnsiTheme="minorHAnsi" w:cstheme="minorHAnsi"/>
          <w:sz w:val="20"/>
          <w:szCs w:val="20"/>
        </w:rPr>
      </w:pPr>
    </w:p>
    <w:p w14:paraId="54E8EE04" w14:textId="77777777" w:rsidR="005F5F48" w:rsidRPr="00314ABE" w:rsidRDefault="005F5F48">
      <w:pPr>
        <w:spacing w:after="0" w:line="240" w:lineRule="auto"/>
        <w:rPr>
          <w:rFonts w:asciiTheme="minorHAnsi" w:eastAsia="Times New Roman" w:hAnsiTheme="minorHAnsi" w:cstheme="minorHAnsi"/>
          <w:sz w:val="20"/>
          <w:szCs w:val="20"/>
        </w:rPr>
      </w:pPr>
    </w:p>
    <w:p w14:paraId="06FFE3FA" w14:textId="77777777" w:rsidR="005F5F48" w:rsidRPr="00314ABE" w:rsidRDefault="005F5F48">
      <w:pPr>
        <w:spacing w:after="0" w:line="240" w:lineRule="auto"/>
        <w:rPr>
          <w:rFonts w:asciiTheme="minorHAnsi" w:eastAsia="Times New Roman" w:hAnsiTheme="minorHAnsi" w:cstheme="minorHAnsi"/>
          <w:sz w:val="20"/>
          <w:szCs w:val="20"/>
        </w:rPr>
      </w:pPr>
    </w:p>
    <w:sectPr w:rsidR="005F5F48" w:rsidRPr="00314ABE">
      <w:headerReference w:type="default" r:id="rId68"/>
      <w:footerReference w:type="default" r:id="rId6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AB6B" w14:textId="77777777" w:rsidR="00DB46E1" w:rsidRDefault="00DB46E1">
      <w:pPr>
        <w:spacing w:after="0" w:line="240" w:lineRule="auto"/>
      </w:pPr>
      <w:r>
        <w:separator/>
      </w:r>
    </w:p>
  </w:endnote>
  <w:endnote w:type="continuationSeparator" w:id="0">
    <w:p w14:paraId="4AEB8E99" w14:textId="77777777" w:rsidR="00DB46E1" w:rsidRDefault="00DB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3D92" w14:textId="77777777" w:rsidR="004377CF" w:rsidRDefault="004377CF">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BCDCD66" w14:textId="77777777" w:rsidR="004377CF" w:rsidRDefault="004377C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44AB" w14:textId="77777777" w:rsidR="00DB46E1" w:rsidRDefault="00DB46E1">
      <w:pPr>
        <w:spacing w:after="0" w:line="240" w:lineRule="auto"/>
      </w:pPr>
      <w:r>
        <w:separator/>
      </w:r>
    </w:p>
  </w:footnote>
  <w:footnote w:type="continuationSeparator" w:id="0">
    <w:p w14:paraId="563C38D6" w14:textId="77777777" w:rsidR="00DB46E1" w:rsidRDefault="00DB4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108B" w14:textId="77777777" w:rsidR="004377CF" w:rsidRDefault="004377CF">
    <w:pPr>
      <w:pBdr>
        <w:top w:val="nil"/>
        <w:left w:val="nil"/>
        <w:bottom w:val="nil"/>
        <w:right w:val="nil"/>
        <w:between w:val="nil"/>
      </w:pBdr>
      <w:tabs>
        <w:tab w:val="center" w:pos="4536"/>
        <w:tab w:val="right" w:pos="9072"/>
      </w:tabs>
      <w:spacing w:after="0" w:line="240" w:lineRule="auto"/>
      <w:rPr>
        <w:color w:val="000000"/>
      </w:rPr>
    </w:pPr>
    <w:r>
      <w:rPr>
        <w:color w:val="000000"/>
      </w:rPr>
      <w:t>Univerzita Komenského v Bratislave, Fakulta sociálnych a ekonomických štúdií</w:t>
    </w:r>
  </w:p>
  <w:p w14:paraId="68567C29" w14:textId="77777777" w:rsidR="004377CF" w:rsidRDefault="004377CF">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04D32B"/>
    <w:multiLevelType w:val="hybridMultilevel"/>
    <w:tmpl w:val="212D33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01CC4"/>
    <w:multiLevelType w:val="multilevel"/>
    <w:tmpl w:val="A4E4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A3114"/>
    <w:multiLevelType w:val="multilevel"/>
    <w:tmpl w:val="118C7C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CC072D"/>
    <w:multiLevelType w:val="hybridMultilevel"/>
    <w:tmpl w:val="E57EC6B4"/>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111C20B3"/>
    <w:multiLevelType w:val="multilevel"/>
    <w:tmpl w:val="55A6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B62D7"/>
    <w:multiLevelType w:val="multilevel"/>
    <w:tmpl w:val="CD2A5802"/>
    <w:lvl w:ilvl="0">
      <w:start w:val="4"/>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6" w15:restartNumberingAfterBreak="0">
    <w:nsid w:val="1AE61588"/>
    <w:multiLevelType w:val="multilevel"/>
    <w:tmpl w:val="77A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A96132"/>
    <w:multiLevelType w:val="hybridMultilevel"/>
    <w:tmpl w:val="04129DB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0580836"/>
    <w:multiLevelType w:val="multilevel"/>
    <w:tmpl w:val="4024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15BE7"/>
    <w:multiLevelType w:val="multilevel"/>
    <w:tmpl w:val="F2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24B0F"/>
    <w:multiLevelType w:val="multilevel"/>
    <w:tmpl w:val="8DA4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6011D"/>
    <w:multiLevelType w:val="multilevel"/>
    <w:tmpl w:val="89D655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811207"/>
    <w:multiLevelType w:val="multilevel"/>
    <w:tmpl w:val="7BF8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760F5"/>
    <w:multiLevelType w:val="multilevel"/>
    <w:tmpl w:val="C590C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9631C2"/>
    <w:multiLevelType w:val="multilevel"/>
    <w:tmpl w:val="308A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487A92"/>
    <w:multiLevelType w:val="multilevel"/>
    <w:tmpl w:val="FAE4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D6651"/>
    <w:multiLevelType w:val="hybridMultilevel"/>
    <w:tmpl w:val="01D6B95C"/>
    <w:lvl w:ilvl="0" w:tplc="0260752E">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0253EF"/>
    <w:multiLevelType w:val="multilevel"/>
    <w:tmpl w:val="7598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C91857"/>
    <w:multiLevelType w:val="multilevel"/>
    <w:tmpl w:val="EB72F44E"/>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49576074"/>
    <w:multiLevelType w:val="multilevel"/>
    <w:tmpl w:val="32740740"/>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0" w15:restartNumberingAfterBreak="0">
    <w:nsid w:val="523E6DF8"/>
    <w:multiLevelType w:val="multilevel"/>
    <w:tmpl w:val="012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387BE8"/>
    <w:multiLevelType w:val="hybridMultilevel"/>
    <w:tmpl w:val="B2A4A946"/>
    <w:lvl w:ilvl="0" w:tplc="0260752E">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7BA6B12"/>
    <w:multiLevelType w:val="multilevel"/>
    <w:tmpl w:val="BB10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466236">
    <w:abstractNumId w:val="19"/>
  </w:num>
  <w:num w:numId="2" w16cid:durableId="607469431">
    <w:abstractNumId w:val="13"/>
  </w:num>
  <w:num w:numId="3" w16cid:durableId="1609506926">
    <w:abstractNumId w:val="2"/>
  </w:num>
  <w:num w:numId="4" w16cid:durableId="762654320">
    <w:abstractNumId w:val="10"/>
  </w:num>
  <w:num w:numId="5" w16cid:durableId="404886847">
    <w:abstractNumId w:val="8"/>
  </w:num>
  <w:num w:numId="6" w16cid:durableId="1046106010">
    <w:abstractNumId w:val="15"/>
  </w:num>
  <w:num w:numId="7" w16cid:durableId="671419884">
    <w:abstractNumId w:val="9"/>
  </w:num>
  <w:num w:numId="8" w16cid:durableId="893079139">
    <w:abstractNumId w:val="4"/>
  </w:num>
  <w:num w:numId="9" w16cid:durableId="464007029">
    <w:abstractNumId w:val="14"/>
  </w:num>
  <w:num w:numId="10" w16cid:durableId="167866662">
    <w:abstractNumId w:val="6"/>
  </w:num>
  <w:num w:numId="11" w16cid:durableId="1730810361">
    <w:abstractNumId w:val="22"/>
  </w:num>
  <w:num w:numId="12" w16cid:durableId="1365521026">
    <w:abstractNumId w:val="12"/>
  </w:num>
  <w:num w:numId="13" w16cid:durableId="1109473312">
    <w:abstractNumId w:val="1"/>
  </w:num>
  <w:num w:numId="14" w16cid:durableId="1478298088">
    <w:abstractNumId w:val="20"/>
  </w:num>
  <w:num w:numId="15" w16cid:durableId="504519433">
    <w:abstractNumId w:val="17"/>
  </w:num>
  <w:num w:numId="16" w16cid:durableId="308366268">
    <w:abstractNumId w:val="18"/>
  </w:num>
  <w:num w:numId="17" w16cid:durableId="1044063659">
    <w:abstractNumId w:val="0"/>
  </w:num>
  <w:num w:numId="18" w16cid:durableId="1531450696">
    <w:abstractNumId w:val="21"/>
  </w:num>
  <w:num w:numId="19" w16cid:durableId="2129808430">
    <w:abstractNumId w:val="11"/>
  </w:num>
  <w:num w:numId="20" w16cid:durableId="2009138478">
    <w:abstractNumId w:val="7"/>
  </w:num>
  <w:num w:numId="21" w16cid:durableId="969481038">
    <w:abstractNumId w:val="16"/>
  </w:num>
  <w:num w:numId="22" w16cid:durableId="246571743">
    <w:abstractNumId w:val="5"/>
  </w:num>
  <w:num w:numId="23" w16cid:durableId="1495220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DA2tTQwMbc0NLZU0lEKTi0uzszPAykwrAUAUTii3iwAAAA="/>
  </w:docVars>
  <w:rsids>
    <w:rsidRoot w:val="005F5F48"/>
    <w:rsid w:val="00006A65"/>
    <w:rsid w:val="00006CE2"/>
    <w:rsid w:val="00015128"/>
    <w:rsid w:val="000303C7"/>
    <w:rsid w:val="00031227"/>
    <w:rsid w:val="000373B8"/>
    <w:rsid w:val="00046B56"/>
    <w:rsid w:val="0004719B"/>
    <w:rsid w:val="00073526"/>
    <w:rsid w:val="000762F0"/>
    <w:rsid w:val="00090EA0"/>
    <w:rsid w:val="000A151E"/>
    <w:rsid w:val="000A73B1"/>
    <w:rsid w:val="000B0EF1"/>
    <w:rsid w:val="000C3EE3"/>
    <w:rsid w:val="000C694A"/>
    <w:rsid w:val="000D09DF"/>
    <w:rsid w:val="000D0C0B"/>
    <w:rsid w:val="000D15F9"/>
    <w:rsid w:val="000D6517"/>
    <w:rsid w:val="000E1235"/>
    <w:rsid w:val="00134E20"/>
    <w:rsid w:val="00146D54"/>
    <w:rsid w:val="00155D68"/>
    <w:rsid w:val="00191766"/>
    <w:rsid w:val="00192ED7"/>
    <w:rsid w:val="001C1029"/>
    <w:rsid w:val="001C492F"/>
    <w:rsid w:val="001C5E98"/>
    <w:rsid w:val="001D08B9"/>
    <w:rsid w:val="001D60E5"/>
    <w:rsid w:val="001E1CBA"/>
    <w:rsid w:val="001F5D1D"/>
    <w:rsid w:val="001F667C"/>
    <w:rsid w:val="00203B48"/>
    <w:rsid w:val="00206652"/>
    <w:rsid w:val="00217889"/>
    <w:rsid w:val="00227BBA"/>
    <w:rsid w:val="002331EA"/>
    <w:rsid w:val="002445ED"/>
    <w:rsid w:val="002515AE"/>
    <w:rsid w:val="0027502D"/>
    <w:rsid w:val="0027574C"/>
    <w:rsid w:val="00285A70"/>
    <w:rsid w:val="002A3132"/>
    <w:rsid w:val="002C56EE"/>
    <w:rsid w:val="003040A7"/>
    <w:rsid w:val="003077CC"/>
    <w:rsid w:val="00314ABE"/>
    <w:rsid w:val="003455FC"/>
    <w:rsid w:val="003730B7"/>
    <w:rsid w:val="00373399"/>
    <w:rsid w:val="003815E1"/>
    <w:rsid w:val="003A7B43"/>
    <w:rsid w:val="003B3324"/>
    <w:rsid w:val="003B4A47"/>
    <w:rsid w:val="003B5F32"/>
    <w:rsid w:val="003B7C66"/>
    <w:rsid w:val="003D6479"/>
    <w:rsid w:val="004139F5"/>
    <w:rsid w:val="00423166"/>
    <w:rsid w:val="00435DCD"/>
    <w:rsid w:val="004377CF"/>
    <w:rsid w:val="00442D9D"/>
    <w:rsid w:val="0048787E"/>
    <w:rsid w:val="00492ACE"/>
    <w:rsid w:val="00494117"/>
    <w:rsid w:val="004B5342"/>
    <w:rsid w:val="004F1E13"/>
    <w:rsid w:val="0050045E"/>
    <w:rsid w:val="00517960"/>
    <w:rsid w:val="00521F6E"/>
    <w:rsid w:val="00530B6E"/>
    <w:rsid w:val="00580062"/>
    <w:rsid w:val="00590D08"/>
    <w:rsid w:val="00592DD6"/>
    <w:rsid w:val="005A3CB8"/>
    <w:rsid w:val="005B676A"/>
    <w:rsid w:val="005D54D8"/>
    <w:rsid w:val="005E3348"/>
    <w:rsid w:val="005E5563"/>
    <w:rsid w:val="005F5F48"/>
    <w:rsid w:val="005F7D5F"/>
    <w:rsid w:val="00603689"/>
    <w:rsid w:val="00616060"/>
    <w:rsid w:val="006278D2"/>
    <w:rsid w:val="00646C54"/>
    <w:rsid w:val="00652B49"/>
    <w:rsid w:val="0066103B"/>
    <w:rsid w:val="00664365"/>
    <w:rsid w:val="00664CEE"/>
    <w:rsid w:val="00672A66"/>
    <w:rsid w:val="006861B3"/>
    <w:rsid w:val="00691A67"/>
    <w:rsid w:val="00695C0E"/>
    <w:rsid w:val="00695E13"/>
    <w:rsid w:val="006B119D"/>
    <w:rsid w:val="006B646C"/>
    <w:rsid w:val="006C0170"/>
    <w:rsid w:val="006E6AD5"/>
    <w:rsid w:val="006E7400"/>
    <w:rsid w:val="006F134D"/>
    <w:rsid w:val="006F7236"/>
    <w:rsid w:val="006F767A"/>
    <w:rsid w:val="007224DB"/>
    <w:rsid w:val="00724404"/>
    <w:rsid w:val="00732026"/>
    <w:rsid w:val="0073526A"/>
    <w:rsid w:val="00755E34"/>
    <w:rsid w:val="0076448C"/>
    <w:rsid w:val="00767FDE"/>
    <w:rsid w:val="0077242B"/>
    <w:rsid w:val="00775549"/>
    <w:rsid w:val="007A13FE"/>
    <w:rsid w:val="007A2377"/>
    <w:rsid w:val="007B46A2"/>
    <w:rsid w:val="007C71D0"/>
    <w:rsid w:val="007E1000"/>
    <w:rsid w:val="007E34C0"/>
    <w:rsid w:val="007E3770"/>
    <w:rsid w:val="007F3E03"/>
    <w:rsid w:val="00801536"/>
    <w:rsid w:val="00801FEF"/>
    <w:rsid w:val="00802BD3"/>
    <w:rsid w:val="00816338"/>
    <w:rsid w:val="00821A77"/>
    <w:rsid w:val="0084661B"/>
    <w:rsid w:val="00861561"/>
    <w:rsid w:val="00863B6C"/>
    <w:rsid w:val="00867D25"/>
    <w:rsid w:val="008737E6"/>
    <w:rsid w:val="00880DF5"/>
    <w:rsid w:val="00884B0F"/>
    <w:rsid w:val="0088536F"/>
    <w:rsid w:val="008C7B96"/>
    <w:rsid w:val="00910074"/>
    <w:rsid w:val="00937539"/>
    <w:rsid w:val="00960074"/>
    <w:rsid w:val="00972A61"/>
    <w:rsid w:val="00977018"/>
    <w:rsid w:val="00987C59"/>
    <w:rsid w:val="00992B5B"/>
    <w:rsid w:val="009A770B"/>
    <w:rsid w:val="009D6293"/>
    <w:rsid w:val="009E414D"/>
    <w:rsid w:val="00A043ED"/>
    <w:rsid w:val="00A12FD2"/>
    <w:rsid w:val="00A136A2"/>
    <w:rsid w:val="00A25083"/>
    <w:rsid w:val="00A25E7F"/>
    <w:rsid w:val="00A75EEA"/>
    <w:rsid w:val="00A8700B"/>
    <w:rsid w:val="00AA5D63"/>
    <w:rsid w:val="00AC3202"/>
    <w:rsid w:val="00AC6B4B"/>
    <w:rsid w:val="00AD29D7"/>
    <w:rsid w:val="00AD2BCF"/>
    <w:rsid w:val="00AD5C48"/>
    <w:rsid w:val="00AE0E3C"/>
    <w:rsid w:val="00AE2AF7"/>
    <w:rsid w:val="00AE4D06"/>
    <w:rsid w:val="00AF5237"/>
    <w:rsid w:val="00B0250E"/>
    <w:rsid w:val="00B268A3"/>
    <w:rsid w:val="00B31F31"/>
    <w:rsid w:val="00B45CB2"/>
    <w:rsid w:val="00B716F2"/>
    <w:rsid w:val="00B722E0"/>
    <w:rsid w:val="00B74393"/>
    <w:rsid w:val="00B806C0"/>
    <w:rsid w:val="00B85061"/>
    <w:rsid w:val="00BA2989"/>
    <w:rsid w:val="00BA4CCD"/>
    <w:rsid w:val="00BD0B1E"/>
    <w:rsid w:val="00BD5410"/>
    <w:rsid w:val="00BE02E8"/>
    <w:rsid w:val="00BE048F"/>
    <w:rsid w:val="00BE20C1"/>
    <w:rsid w:val="00BF4359"/>
    <w:rsid w:val="00BF5502"/>
    <w:rsid w:val="00BF5956"/>
    <w:rsid w:val="00C258FD"/>
    <w:rsid w:val="00C27D48"/>
    <w:rsid w:val="00C76F12"/>
    <w:rsid w:val="00C77577"/>
    <w:rsid w:val="00C83DA9"/>
    <w:rsid w:val="00C96BFB"/>
    <w:rsid w:val="00CC125C"/>
    <w:rsid w:val="00CD59D5"/>
    <w:rsid w:val="00CE55DD"/>
    <w:rsid w:val="00D10334"/>
    <w:rsid w:val="00D3265A"/>
    <w:rsid w:val="00D41A87"/>
    <w:rsid w:val="00D45D7F"/>
    <w:rsid w:val="00D617E8"/>
    <w:rsid w:val="00D7118E"/>
    <w:rsid w:val="00D82A3D"/>
    <w:rsid w:val="00D90AB0"/>
    <w:rsid w:val="00DA0F23"/>
    <w:rsid w:val="00DA41A8"/>
    <w:rsid w:val="00DA639B"/>
    <w:rsid w:val="00DB46E1"/>
    <w:rsid w:val="00DB50E0"/>
    <w:rsid w:val="00DC2B96"/>
    <w:rsid w:val="00DC4CCC"/>
    <w:rsid w:val="00DE08D3"/>
    <w:rsid w:val="00E03068"/>
    <w:rsid w:val="00E10078"/>
    <w:rsid w:val="00E16774"/>
    <w:rsid w:val="00E4398A"/>
    <w:rsid w:val="00E52379"/>
    <w:rsid w:val="00E56F6D"/>
    <w:rsid w:val="00E570A2"/>
    <w:rsid w:val="00E941B9"/>
    <w:rsid w:val="00EC2B07"/>
    <w:rsid w:val="00ED2C11"/>
    <w:rsid w:val="00EE0784"/>
    <w:rsid w:val="00F136AC"/>
    <w:rsid w:val="00F32311"/>
    <w:rsid w:val="00F3793C"/>
    <w:rsid w:val="00F5097C"/>
    <w:rsid w:val="00F532BB"/>
    <w:rsid w:val="00F56F77"/>
    <w:rsid w:val="00F61B5A"/>
    <w:rsid w:val="00F64B07"/>
    <w:rsid w:val="00F74FE1"/>
    <w:rsid w:val="00F83BC5"/>
    <w:rsid w:val="00FC533C"/>
    <w:rsid w:val="00FC5544"/>
    <w:rsid w:val="00FD26AC"/>
    <w:rsid w:val="01AFFE56"/>
    <w:rsid w:val="01EFEDEA"/>
    <w:rsid w:val="020BB0C6"/>
    <w:rsid w:val="025F0F85"/>
    <w:rsid w:val="034A05F1"/>
    <w:rsid w:val="03798525"/>
    <w:rsid w:val="044C9911"/>
    <w:rsid w:val="047D61F5"/>
    <w:rsid w:val="05341F1F"/>
    <w:rsid w:val="05DE52FF"/>
    <w:rsid w:val="0656D9ED"/>
    <w:rsid w:val="066464AF"/>
    <w:rsid w:val="0870BCAF"/>
    <w:rsid w:val="08C9421D"/>
    <w:rsid w:val="09D290D0"/>
    <w:rsid w:val="0B8E0F2E"/>
    <w:rsid w:val="0BA752A2"/>
    <w:rsid w:val="0BD0AB77"/>
    <w:rsid w:val="0C431857"/>
    <w:rsid w:val="0CF5D4C2"/>
    <w:rsid w:val="0D1D435B"/>
    <w:rsid w:val="0D76CCE8"/>
    <w:rsid w:val="0DA6FDAB"/>
    <w:rsid w:val="142185B9"/>
    <w:rsid w:val="156162D8"/>
    <w:rsid w:val="156C6517"/>
    <w:rsid w:val="165F1599"/>
    <w:rsid w:val="16687D61"/>
    <w:rsid w:val="16ACCF4B"/>
    <w:rsid w:val="16D9E53C"/>
    <w:rsid w:val="17706132"/>
    <w:rsid w:val="17DFED2B"/>
    <w:rsid w:val="17F8097B"/>
    <w:rsid w:val="197BBD8C"/>
    <w:rsid w:val="19BA855B"/>
    <w:rsid w:val="1A954CF1"/>
    <w:rsid w:val="1B232299"/>
    <w:rsid w:val="1CC4674F"/>
    <w:rsid w:val="1D226D4A"/>
    <w:rsid w:val="1D3890A8"/>
    <w:rsid w:val="1DE030CB"/>
    <w:rsid w:val="1F3200B5"/>
    <w:rsid w:val="1F802C2D"/>
    <w:rsid w:val="1F8B70AF"/>
    <w:rsid w:val="1F9164F9"/>
    <w:rsid w:val="1FCCF02B"/>
    <w:rsid w:val="23D76023"/>
    <w:rsid w:val="24512131"/>
    <w:rsid w:val="25059CCE"/>
    <w:rsid w:val="253064FE"/>
    <w:rsid w:val="260DAC38"/>
    <w:rsid w:val="26522138"/>
    <w:rsid w:val="26EC8B37"/>
    <w:rsid w:val="27D33052"/>
    <w:rsid w:val="2B25925B"/>
    <w:rsid w:val="2CC162BC"/>
    <w:rsid w:val="2E00CEAD"/>
    <w:rsid w:val="2F36D194"/>
    <w:rsid w:val="2F539703"/>
    <w:rsid w:val="3165D96D"/>
    <w:rsid w:val="31E08DC2"/>
    <w:rsid w:val="32636C78"/>
    <w:rsid w:val="32E5CF9F"/>
    <w:rsid w:val="3549F0EF"/>
    <w:rsid w:val="35D2ABF3"/>
    <w:rsid w:val="37CB9C35"/>
    <w:rsid w:val="3850B166"/>
    <w:rsid w:val="38526536"/>
    <w:rsid w:val="39409F8E"/>
    <w:rsid w:val="39475719"/>
    <w:rsid w:val="3A4BBEBD"/>
    <w:rsid w:val="3B3AD4F1"/>
    <w:rsid w:val="3B4C7DDE"/>
    <w:rsid w:val="3BD0B000"/>
    <w:rsid w:val="3D47C287"/>
    <w:rsid w:val="3E5D23E2"/>
    <w:rsid w:val="3E89EE93"/>
    <w:rsid w:val="3E9B4774"/>
    <w:rsid w:val="3F0E3FB1"/>
    <w:rsid w:val="409A15EE"/>
    <w:rsid w:val="41A75B56"/>
    <w:rsid w:val="4285923F"/>
    <w:rsid w:val="42ECC667"/>
    <w:rsid w:val="43157595"/>
    <w:rsid w:val="444F5D3C"/>
    <w:rsid w:val="446B724E"/>
    <w:rsid w:val="4574F7A8"/>
    <w:rsid w:val="45E60C64"/>
    <w:rsid w:val="461C6859"/>
    <w:rsid w:val="4683C32A"/>
    <w:rsid w:val="4782D5B6"/>
    <w:rsid w:val="4846E55F"/>
    <w:rsid w:val="4872FF5B"/>
    <w:rsid w:val="48B5AE09"/>
    <w:rsid w:val="4A90A424"/>
    <w:rsid w:val="4A96BDEF"/>
    <w:rsid w:val="4D3F85F8"/>
    <w:rsid w:val="4E2203E0"/>
    <w:rsid w:val="4E7177EF"/>
    <w:rsid w:val="4FFC1920"/>
    <w:rsid w:val="50198F47"/>
    <w:rsid w:val="509332D5"/>
    <w:rsid w:val="509BA981"/>
    <w:rsid w:val="50F214B1"/>
    <w:rsid w:val="51E14253"/>
    <w:rsid w:val="5277F7B0"/>
    <w:rsid w:val="54791D94"/>
    <w:rsid w:val="57CBEBD0"/>
    <w:rsid w:val="5860804D"/>
    <w:rsid w:val="59F6382F"/>
    <w:rsid w:val="5A138CBF"/>
    <w:rsid w:val="5A5132AB"/>
    <w:rsid w:val="5AC6AB53"/>
    <w:rsid w:val="5B9D6283"/>
    <w:rsid w:val="5C709AA6"/>
    <w:rsid w:val="5DA95E2A"/>
    <w:rsid w:val="5F25E377"/>
    <w:rsid w:val="60F054EE"/>
    <w:rsid w:val="627719A9"/>
    <w:rsid w:val="62E7FBBD"/>
    <w:rsid w:val="634BAF18"/>
    <w:rsid w:val="65093B0C"/>
    <w:rsid w:val="65D4A3F3"/>
    <w:rsid w:val="66222BD9"/>
    <w:rsid w:val="66C9F5C0"/>
    <w:rsid w:val="680FA4FF"/>
    <w:rsid w:val="68181881"/>
    <w:rsid w:val="681BE55C"/>
    <w:rsid w:val="6822A6B6"/>
    <w:rsid w:val="6881923A"/>
    <w:rsid w:val="68C7380D"/>
    <w:rsid w:val="69BB69E8"/>
    <w:rsid w:val="6A2E94F4"/>
    <w:rsid w:val="6AB0ECEF"/>
    <w:rsid w:val="6D2A3B34"/>
    <w:rsid w:val="6E2C9A8B"/>
    <w:rsid w:val="6E6B3EC9"/>
    <w:rsid w:val="6F717E95"/>
    <w:rsid w:val="6F8F245E"/>
    <w:rsid w:val="6FE76382"/>
    <w:rsid w:val="6FEF60DC"/>
    <w:rsid w:val="7027BCF9"/>
    <w:rsid w:val="710D4EF6"/>
    <w:rsid w:val="713B617C"/>
    <w:rsid w:val="718333E3"/>
    <w:rsid w:val="72389A3C"/>
    <w:rsid w:val="74875398"/>
    <w:rsid w:val="7588FDF2"/>
    <w:rsid w:val="77EEE6A6"/>
    <w:rsid w:val="7870D4EB"/>
    <w:rsid w:val="7A16373A"/>
    <w:rsid w:val="7B119894"/>
    <w:rsid w:val="7CC8A911"/>
    <w:rsid w:val="7D5F4B84"/>
    <w:rsid w:val="7E18EF6E"/>
    <w:rsid w:val="7FA5F23E"/>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7DB2"/>
  <w15:docId w15:val="{8B385FCE-930F-4758-8798-73D2400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507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link w:val="Nadpis3Char"/>
    <w:uiPriority w:val="9"/>
    <w:semiHidden/>
    <w:unhideWhenUsed/>
    <w:qFormat/>
    <w:rsid w:val="00D5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styleId="Mriekatabuky">
    <w:name w:val="Table Grid"/>
    <w:basedOn w:val="Normlnatabuka"/>
    <w:uiPriority w:val="59"/>
    <w:rsid w:val="00184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8419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19D"/>
    <w:rPr>
      <w:rFonts w:ascii="Segoe UI" w:hAnsi="Segoe UI" w:cs="Segoe UI"/>
      <w:sz w:val="18"/>
      <w:szCs w:val="18"/>
    </w:rPr>
  </w:style>
  <w:style w:type="paragraph" w:styleId="Hlavika">
    <w:name w:val="header"/>
    <w:basedOn w:val="Normlny"/>
    <w:link w:val="HlavikaChar"/>
    <w:uiPriority w:val="99"/>
    <w:unhideWhenUsed/>
    <w:rsid w:val="008A70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A7039"/>
  </w:style>
  <w:style w:type="paragraph" w:styleId="Pta">
    <w:name w:val="footer"/>
    <w:basedOn w:val="Normlny"/>
    <w:link w:val="PtaChar"/>
    <w:uiPriority w:val="99"/>
    <w:unhideWhenUsed/>
    <w:rsid w:val="008A7039"/>
    <w:pPr>
      <w:tabs>
        <w:tab w:val="center" w:pos="4536"/>
        <w:tab w:val="right" w:pos="9072"/>
      </w:tabs>
      <w:spacing w:after="0" w:line="240" w:lineRule="auto"/>
    </w:pPr>
  </w:style>
  <w:style w:type="character" w:customStyle="1" w:styleId="PtaChar">
    <w:name w:val="Päta Char"/>
    <w:basedOn w:val="Predvolenpsmoodseku"/>
    <w:link w:val="Pta"/>
    <w:uiPriority w:val="99"/>
    <w:rsid w:val="008A7039"/>
  </w:style>
  <w:style w:type="character" w:styleId="Odkaznakomentr">
    <w:name w:val="annotation reference"/>
    <w:basedOn w:val="Predvolenpsmoodseku"/>
    <w:uiPriority w:val="99"/>
    <w:semiHidden/>
    <w:unhideWhenUsed/>
    <w:rsid w:val="008E26E4"/>
    <w:rPr>
      <w:sz w:val="16"/>
      <w:szCs w:val="16"/>
    </w:rPr>
  </w:style>
  <w:style w:type="paragraph" w:styleId="Textkomentra">
    <w:name w:val="annotation text"/>
    <w:basedOn w:val="Normlny"/>
    <w:link w:val="TextkomentraChar"/>
    <w:uiPriority w:val="99"/>
    <w:unhideWhenUsed/>
    <w:rsid w:val="008E26E4"/>
    <w:pPr>
      <w:spacing w:line="240" w:lineRule="auto"/>
    </w:pPr>
    <w:rPr>
      <w:sz w:val="20"/>
      <w:szCs w:val="20"/>
    </w:rPr>
  </w:style>
  <w:style w:type="character" w:customStyle="1" w:styleId="TextkomentraChar">
    <w:name w:val="Text komentára Char"/>
    <w:basedOn w:val="Predvolenpsmoodseku"/>
    <w:link w:val="Textkomentra"/>
    <w:uiPriority w:val="99"/>
    <w:rsid w:val="008E26E4"/>
    <w:rPr>
      <w:sz w:val="20"/>
      <w:szCs w:val="20"/>
    </w:rPr>
  </w:style>
  <w:style w:type="paragraph" w:styleId="Predmetkomentra">
    <w:name w:val="annotation subject"/>
    <w:basedOn w:val="Textkomentra"/>
    <w:next w:val="Textkomentra"/>
    <w:link w:val="PredmetkomentraChar"/>
    <w:uiPriority w:val="99"/>
    <w:semiHidden/>
    <w:unhideWhenUsed/>
    <w:rsid w:val="008E26E4"/>
    <w:rPr>
      <w:b/>
      <w:bCs/>
    </w:rPr>
  </w:style>
  <w:style w:type="character" w:customStyle="1" w:styleId="PredmetkomentraChar">
    <w:name w:val="Predmet komentára Char"/>
    <w:basedOn w:val="TextkomentraChar"/>
    <w:link w:val="Predmetkomentra"/>
    <w:uiPriority w:val="99"/>
    <w:semiHidden/>
    <w:rsid w:val="008E26E4"/>
    <w:rPr>
      <w:b/>
      <w:bCs/>
      <w:sz w:val="20"/>
      <w:szCs w:val="20"/>
    </w:rPr>
  </w:style>
  <w:style w:type="character" w:styleId="Hypertextovprepojenie">
    <w:name w:val="Hyperlink"/>
    <w:basedOn w:val="Predvolenpsmoodseku"/>
    <w:uiPriority w:val="99"/>
    <w:unhideWhenUsed/>
    <w:rsid w:val="00C26427"/>
    <w:rPr>
      <w:color w:val="0000FF"/>
      <w:u w:val="single"/>
    </w:rPr>
  </w:style>
  <w:style w:type="paragraph" w:styleId="Textpoznmkypodiarou">
    <w:name w:val="footnote text"/>
    <w:basedOn w:val="Normlny"/>
    <w:link w:val="TextpoznmkypodiarouChar"/>
    <w:uiPriority w:val="99"/>
    <w:unhideWhenUsed/>
    <w:rsid w:val="002B0320"/>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2B0320"/>
    <w:rPr>
      <w:i/>
      <w:sz w:val="16"/>
      <w:szCs w:val="20"/>
    </w:rPr>
  </w:style>
  <w:style w:type="character" w:styleId="Odkaznapoznmkupodiarou">
    <w:name w:val="footnote reference"/>
    <w:basedOn w:val="Predvolenpsmoodseku"/>
    <w:uiPriority w:val="99"/>
    <w:semiHidden/>
    <w:unhideWhenUsed/>
    <w:rsid w:val="002B0320"/>
    <w:rPr>
      <w:vertAlign w:val="superscript"/>
    </w:rPr>
  </w:style>
  <w:style w:type="paragraph" w:styleId="Odsekzoznamu">
    <w:name w:val="List Paragraph"/>
    <w:aliases w:val="ODRAZKY PRVA UROVEN"/>
    <w:basedOn w:val="Normlny"/>
    <w:link w:val="OdsekzoznamuChar"/>
    <w:uiPriority w:val="34"/>
    <w:qFormat/>
    <w:rsid w:val="003E06E5"/>
    <w:pPr>
      <w:ind w:left="720"/>
      <w:contextualSpacing/>
    </w:pPr>
  </w:style>
  <w:style w:type="character" w:customStyle="1" w:styleId="OdsekzoznamuChar">
    <w:name w:val="Odsek zoznamu Char"/>
    <w:aliases w:val="ODRAZKY PRVA UROVEN Char"/>
    <w:link w:val="Odsekzoznamu"/>
    <w:uiPriority w:val="34"/>
    <w:locked/>
    <w:rsid w:val="003E06E5"/>
  </w:style>
  <w:style w:type="character" w:customStyle="1" w:styleId="Nevyrieenzmienka1">
    <w:name w:val="Nevyriešená zmienka1"/>
    <w:basedOn w:val="Predvolenpsmoodseku"/>
    <w:uiPriority w:val="99"/>
    <w:semiHidden/>
    <w:unhideWhenUsed/>
    <w:rsid w:val="00D53AA7"/>
    <w:rPr>
      <w:color w:val="605E5C"/>
      <w:shd w:val="clear" w:color="auto" w:fill="E1DFDD"/>
    </w:rPr>
  </w:style>
  <w:style w:type="character" w:customStyle="1" w:styleId="Nadpis3Char">
    <w:name w:val="Nadpis 3 Char"/>
    <w:basedOn w:val="Predvolenpsmoodseku"/>
    <w:link w:val="Nadpis3"/>
    <w:uiPriority w:val="9"/>
    <w:rsid w:val="00D53AA7"/>
    <w:rPr>
      <w:rFonts w:ascii="Times New Roman" w:eastAsia="Times New Roman" w:hAnsi="Times New Roman" w:cs="Times New Roman"/>
      <w:b/>
      <w:bCs/>
      <w:sz w:val="27"/>
      <w:szCs w:val="27"/>
      <w:lang w:eastAsia="sk-SK"/>
    </w:rPr>
  </w:style>
  <w:style w:type="paragraph" w:styleId="Normlnywebov">
    <w:name w:val="Normal (Web)"/>
    <w:basedOn w:val="Normlny"/>
    <w:uiPriority w:val="99"/>
    <w:unhideWhenUsed/>
    <w:rsid w:val="00D53AA7"/>
    <w:pPr>
      <w:spacing w:before="100" w:beforeAutospacing="1" w:after="100" w:afterAutospacing="1" w:line="240" w:lineRule="auto"/>
    </w:pPr>
    <w:rPr>
      <w:rFonts w:ascii="Times New Roman" w:eastAsia="Times New Roman" w:hAnsi="Times New Roman" w:cs="Times New Roman"/>
      <w:sz w:val="24"/>
      <w:szCs w:val="24"/>
    </w:rPr>
  </w:style>
  <w:style w:type="character" w:styleId="Vrazn">
    <w:name w:val="Strong"/>
    <w:basedOn w:val="Predvolenpsmoodseku"/>
    <w:uiPriority w:val="22"/>
    <w:qFormat/>
    <w:rsid w:val="00684F6D"/>
    <w:rPr>
      <w:b/>
      <w:bCs/>
    </w:rPr>
  </w:style>
  <w:style w:type="character" w:customStyle="1" w:styleId="Nadpis1Char">
    <w:name w:val="Nadpis 1 Char"/>
    <w:basedOn w:val="Predvolenpsmoodseku"/>
    <w:link w:val="Nadpis1"/>
    <w:uiPriority w:val="9"/>
    <w:rsid w:val="00C50729"/>
    <w:rPr>
      <w:rFonts w:asciiTheme="majorHAnsi" w:eastAsiaTheme="majorEastAsia" w:hAnsiTheme="majorHAnsi" w:cstheme="majorBidi"/>
      <w:color w:val="2E74B5" w:themeColor="accent1" w:themeShade="BF"/>
      <w:sz w:val="32"/>
      <w:szCs w:val="32"/>
    </w:rPr>
  </w:style>
  <w:style w:type="paragraph" w:customStyle="1" w:styleId="Default">
    <w:name w:val="Default"/>
    <w:rsid w:val="005C2FC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character" w:styleId="Nevyrieenzmienka">
    <w:name w:val="Unresolved Mention"/>
    <w:basedOn w:val="Predvolenpsmoodseku"/>
    <w:uiPriority w:val="99"/>
    <w:semiHidden/>
    <w:unhideWhenUsed/>
    <w:rsid w:val="00816338"/>
    <w:rPr>
      <w:color w:val="605E5C"/>
      <w:shd w:val="clear" w:color="auto" w:fill="E1DFDD"/>
    </w:rPr>
  </w:style>
  <w:style w:type="character" w:styleId="PouitHypertextovPrepojenie">
    <w:name w:val="FollowedHyperlink"/>
    <w:basedOn w:val="Predvolenpsmoodseku"/>
    <w:uiPriority w:val="99"/>
    <w:semiHidden/>
    <w:unhideWhenUsed/>
    <w:rsid w:val="000762F0"/>
    <w:rPr>
      <w:color w:val="954F72" w:themeColor="followedHyperlink"/>
      <w:u w:val="single"/>
    </w:rPr>
  </w:style>
  <w:style w:type="character" w:styleId="Zvraznenie">
    <w:name w:val="Emphasis"/>
    <w:basedOn w:val="Predvolenpsmoodseku"/>
    <w:uiPriority w:val="20"/>
    <w:qFormat/>
    <w:rsid w:val="004B5342"/>
    <w:rPr>
      <w:i/>
      <w:iCs/>
    </w:rPr>
  </w:style>
  <w:style w:type="character" w:customStyle="1" w:styleId="acopre">
    <w:name w:val="acopre"/>
    <w:basedOn w:val="Predvolenpsmoodseku"/>
    <w:rsid w:val="004B5342"/>
  </w:style>
  <w:style w:type="paragraph" w:styleId="Revzia">
    <w:name w:val="Revision"/>
    <w:hidden/>
    <w:uiPriority w:val="99"/>
    <w:semiHidden/>
    <w:rsid w:val="006643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6510">
      <w:bodyDiv w:val="1"/>
      <w:marLeft w:val="0"/>
      <w:marRight w:val="0"/>
      <w:marTop w:val="0"/>
      <w:marBottom w:val="0"/>
      <w:divBdr>
        <w:top w:val="none" w:sz="0" w:space="0" w:color="auto"/>
        <w:left w:val="none" w:sz="0" w:space="0" w:color="auto"/>
        <w:bottom w:val="none" w:sz="0" w:space="0" w:color="auto"/>
        <w:right w:val="none" w:sz="0" w:space="0" w:color="auto"/>
      </w:divBdr>
      <w:divsChild>
        <w:div w:id="1767380606">
          <w:marLeft w:val="0"/>
          <w:marRight w:val="0"/>
          <w:marTop w:val="0"/>
          <w:marBottom w:val="0"/>
          <w:divBdr>
            <w:top w:val="none" w:sz="0" w:space="0" w:color="auto"/>
            <w:left w:val="none" w:sz="0" w:space="0" w:color="auto"/>
            <w:bottom w:val="none" w:sz="0" w:space="0" w:color="auto"/>
            <w:right w:val="none" w:sz="0" w:space="0" w:color="auto"/>
          </w:divBdr>
        </w:div>
        <w:div w:id="1645768755">
          <w:marLeft w:val="0"/>
          <w:marRight w:val="0"/>
          <w:marTop w:val="0"/>
          <w:marBottom w:val="0"/>
          <w:divBdr>
            <w:top w:val="none" w:sz="0" w:space="0" w:color="auto"/>
            <w:left w:val="none" w:sz="0" w:space="0" w:color="auto"/>
            <w:bottom w:val="none" w:sz="0" w:space="0" w:color="auto"/>
            <w:right w:val="none" w:sz="0" w:space="0" w:color="auto"/>
          </w:divBdr>
        </w:div>
      </w:divsChild>
    </w:div>
    <w:div w:id="72705882">
      <w:bodyDiv w:val="1"/>
      <w:marLeft w:val="0"/>
      <w:marRight w:val="0"/>
      <w:marTop w:val="0"/>
      <w:marBottom w:val="0"/>
      <w:divBdr>
        <w:top w:val="none" w:sz="0" w:space="0" w:color="auto"/>
        <w:left w:val="none" w:sz="0" w:space="0" w:color="auto"/>
        <w:bottom w:val="none" w:sz="0" w:space="0" w:color="auto"/>
        <w:right w:val="none" w:sz="0" w:space="0" w:color="auto"/>
      </w:divBdr>
    </w:div>
    <w:div w:id="220486670">
      <w:bodyDiv w:val="1"/>
      <w:marLeft w:val="0"/>
      <w:marRight w:val="0"/>
      <w:marTop w:val="0"/>
      <w:marBottom w:val="0"/>
      <w:divBdr>
        <w:top w:val="none" w:sz="0" w:space="0" w:color="auto"/>
        <w:left w:val="none" w:sz="0" w:space="0" w:color="auto"/>
        <w:bottom w:val="none" w:sz="0" w:space="0" w:color="auto"/>
        <w:right w:val="none" w:sz="0" w:space="0" w:color="auto"/>
      </w:divBdr>
    </w:div>
    <w:div w:id="255985872">
      <w:bodyDiv w:val="1"/>
      <w:marLeft w:val="0"/>
      <w:marRight w:val="0"/>
      <w:marTop w:val="0"/>
      <w:marBottom w:val="0"/>
      <w:divBdr>
        <w:top w:val="none" w:sz="0" w:space="0" w:color="auto"/>
        <w:left w:val="none" w:sz="0" w:space="0" w:color="auto"/>
        <w:bottom w:val="none" w:sz="0" w:space="0" w:color="auto"/>
        <w:right w:val="none" w:sz="0" w:space="0" w:color="auto"/>
      </w:divBdr>
    </w:div>
    <w:div w:id="256669967">
      <w:bodyDiv w:val="1"/>
      <w:marLeft w:val="0"/>
      <w:marRight w:val="0"/>
      <w:marTop w:val="0"/>
      <w:marBottom w:val="0"/>
      <w:divBdr>
        <w:top w:val="none" w:sz="0" w:space="0" w:color="auto"/>
        <w:left w:val="none" w:sz="0" w:space="0" w:color="auto"/>
        <w:bottom w:val="none" w:sz="0" w:space="0" w:color="auto"/>
        <w:right w:val="none" w:sz="0" w:space="0" w:color="auto"/>
      </w:divBdr>
    </w:div>
    <w:div w:id="262614547">
      <w:bodyDiv w:val="1"/>
      <w:marLeft w:val="0"/>
      <w:marRight w:val="0"/>
      <w:marTop w:val="0"/>
      <w:marBottom w:val="0"/>
      <w:divBdr>
        <w:top w:val="none" w:sz="0" w:space="0" w:color="auto"/>
        <w:left w:val="none" w:sz="0" w:space="0" w:color="auto"/>
        <w:bottom w:val="none" w:sz="0" w:space="0" w:color="auto"/>
        <w:right w:val="none" w:sz="0" w:space="0" w:color="auto"/>
      </w:divBdr>
    </w:div>
    <w:div w:id="307440429">
      <w:bodyDiv w:val="1"/>
      <w:marLeft w:val="0"/>
      <w:marRight w:val="0"/>
      <w:marTop w:val="0"/>
      <w:marBottom w:val="0"/>
      <w:divBdr>
        <w:top w:val="none" w:sz="0" w:space="0" w:color="auto"/>
        <w:left w:val="none" w:sz="0" w:space="0" w:color="auto"/>
        <w:bottom w:val="none" w:sz="0" w:space="0" w:color="auto"/>
        <w:right w:val="none" w:sz="0" w:space="0" w:color="auto"/>
      </w:divBdr>
    </w:div>
    <w:div w:id="326203829">
      <w:bodyDiv w:val="1"/>
      <w:marLeft w:val="0"/>
      <w:marRight w:val="0"/>
      <w:marTop w:val="0"/>
      <w:marBottom w:val="0"/>
      <w:divBdr>
        <w:top w:val="none" w:sz="0" w:space="0" w:color="auto"/>
        <w:left w:val="none" w:sz="0" w:space="0" w:color="auto"/>
        <w:bottom w:val="none" w:sz="0" w:space="0" w:color="auto"/>
        <w:right w:val="none" w:sz="0" w:space="0" w:color="auto"/>
      </w:divBdr>
    </w:div>
    <w:div w:id="357392070">
      <w:bodyDiv w:val="1"/>
      <w:marLeft w:val="0"/>
      <w:marRight w:val="0"/>
      <w:marTop w:val="0"/>
      <w:marBottom w:val="0"/>
      <w:divBdr>
        <w:top w:val="none" w:sz="0" w:space="0" w:color="auto"/>
        <w:left w:val="none" w:sz="0" w:space="0" w:color="auto"/>
        <w:bottom w:val="none" w:sz="0" w:space="0" w:color="auto"/>
        <w:right w:val="none" w:sz="0" w:space="0" w:color="auto"/>
      </w:divBdr>
    </w:div>
    <w:div w:id="367754131">
      <w:bodyDiv w:val="1"/>
      <w:marLeft w:val="0"/>
      <w:marRight w:val="0"/>
      <w:marTop w:val="0"/>
      <w:marBottom w:val="0"/>
      <w:divBdr>
        <w:top w:val="none" w:sz="0" w:space="0" w:color="auto"/>
        <w:left w:val="none" w:sz="0" w:space="0" w:color="auto"/>
        <w:bottom w:val="none" w:sz="0" w:space="0" w:color="auto"/>
        <w:right w:val="none" w:sz="0" w:space="0" w:color="auto"/>
      </w:divBdr>
    </w:div>
    <w:div w:id="372774852">
      <w:bodyDiv w:val="1"/>
      <w:marLeft w:val="0"/>
      <w:marRight w:val="0"/>
      <w:marTop w:val="0"/>
      <w:marBottom w:val="0"/>
      <w:divBdr>
        <w:top w:val="none" w:sz="0" w:space="0" w:color="auto"/>
        <w:left w:val="none" w:sz="0" w:space="0" w:color="auto"/>
        <w:bottom w:val="none" w:sz="0" w:space="0" w:color="auto"/>
        <w:right w:val="none" w:sz="0" w:space="0" w:color="auto"/>
      </w:divBdr>
    </w:div>
    <w:div w:id="389694109">
      <w:bodyDiv w:val="1"/>
      <w:marLeft w:val="0"/>
      <w:marRight w:val="0"/>
      <w:marTop w:val="0"/>
      <w:marBottom w:val="0"/>
      <w:divBdr>
        <w:top w:val="none" w:sz="0" w:space="0" w:color="auto"/>
        <w:left w:val="none" w:sz="0" w:space="0" w:color="auto"/>
        <w:bottom w:val="none" w:sz="0" w:space="0" w:color="auto"/>
        <w:right w:val="none" w:sz="0" w:space="0" w:color="auto"/>
      </w:divBdr>
    </w:div>
    <w:div w:id="401177936">
      <w:bodyDiv w:val="1"/>
      <w:marLeft w:val="0"/>
      <w:marRight w:val="0"/>
      <w:marTop w:val="0"/>
      <w:marBottom w:val="0"/>
      <w:divBdr>
        <w:top w:val="none" w:sz="0" w:space="0" w:color="auto"/>
        <w:left w:val="none" w:sz="0" w:space="0" w:color="auto"/>
        <w:bottom w:val="none" w:sz="0" w:space="0" w:color="auto"/>
        <w:right w:val="none" w:sz="0" w:space="0" w:color="auto"/>
      </w:divBdr>
    </w:div>
    <w:div w:id="402458636">
      <w:bodyDiv w:val="1"/>
      <w:marLeft w:val="0"/>
      <w:marRight w:val="0"/>
      <w:marTop w:val="0"/>
      <w:marBottom w:val="0"/>
      <w:divBdr>
        <w:top w:val="none" w:sz="0" w:space="0" w:color="auto"/>
        <w:left w:val="none" w:sz="0" w:space="0" w:color="auto"/>
        <w:bottom w:val="none" w:sz="0" w:space="0" w:color="auto"/>
        <w:right w:val="none" w:sz="0" w:space="0" w:color="auto"/>
      </w:divBdr>
    </w:div>
    <w:div w:id="423377775">
      <w:bodyDiv w:val="1"/>
      <w:marLeft w:val="0"/>
      <w:marRight w:val="0"/>
      <w:marTop w:val="0"/>
      <w:marBottom w:val="0"/>
      <w:divBdr>
        <w:top w:val="none" w:sz="0" w:space="0" w:color="auto"/>
        <w:left w:val="none" w:sz="0" w:space="0" w:color="auto"/>
        <w:bottom w:val="none" w:sz="0" w:space="0" w:color="auto"/>
        <w:right w:val="none" w:sz="0" w:space="0" w:color="auto"/>
      </w:divBdr>
    </w:div>
    <w:div w:id="462508344">
      <w:bodyDiv w:val="1"/>
      <w:marLeft w:val="0"/>
      <w:marRight w:val="0"/>
      <w:marTop w:val="0"/>
      <w:marBottom w:val="0"/>
      <w:divBdr>
        <w:top w:val="none" w:sz="0" w:space="0" w:color="auto"/>
        <w:left w:val="none" w:sz="0" w:space="0" w:color="auto"/>
        <w:bottom w:val="none" w:sz="0" w:space="0" w:color="auto"/>
        <w:right w:val="none" w:sz="0" w:space="0" w:color="auto"/>
      </w:divBdr>
    </w:div>
    <w:div w:id="552160538">
      <w:bodyDiv w:val="1"/>
      <w:marLeft w:val="0"/>
      <w:marRight w:val="0"/>
      <w:marTop w:val="0"/>
      <w:marBottom w:val="0"/>
      <w:divBdr>
        <w:top w:val="none" w:sz="0" w:space="0" w:color="auto"/>
        <w:left w:val="none" w:sz="0" w:space="0" w:color="auto"/>
        <w:bottom w:val="none" w:sz="0" w:space="0" w:color="auto"/>
        <w:right w:val="none" w:sz="0" w:space="0" w:color="auto"/>
      </w:divBdr>
    </w:div>
    <w:div w:id="593172174">
      <w:bodyDiv w:val="1"/>
      <w:marLeft w:val="0"/>
      <w:marRight w:val="0"/>
      <w:marTop w:val="0"/>
      <w:marBottom w:val="0"/>
      <w:divBdr>
        <w:top w:val="none" w:sz="0" w:space="0" w:color="auto"/>
        <w:left w:val="none" w:sz="0" w:space="0" w:color="auto"/>
        <w:bottom w:val="none" w:sz="0" w:space="0" w:color="auto"/>
        <w:right w:val="none" w:sz="0" w:space="0" w:color="auto"/>
      </w:divBdr>
    </w:div>
    <w:div w:id="627708167">
      <w:bodyDiv w:val="1"/>
      <w:marLeft w:val="0"/>
      <w:marRight w:val="0"/>
      <w:marTop w:val="0"/>
      <w:marBottom w:val="0"/>
      <w:divBdr>
        <w:top w:val="none" w:sz="0" w:space="0" w:color="auto"/>
        <w:left w:val="none" w:sz="0" w:space="0" w:color="auto"/>
        <w:bottom w:val="none" w:sz="0" w:space="0" w:color="auto"/>
        <w:right w:val="none" w:sz="0" w:space="0" w:color="auto"/>
      </w:divBdr>
    </w:div>
    <w:div w:id="640884554">
      <w:bodyDiv w:val="1"/>
      <w:marLeft w:val="0"/>
      <w:marRight w:val="0"/>
      <w:marTop w:val="0"/>
      <w:marBottom w:val="0"/>
      <w:divBdr>
        <w:top w:val="none" w:sz="0" w:space="0" w:color="auto"/>
        <w:left w:val="none" w:sz="0" w:space="0" w:color="auto"/>
        <w:bottom w:val="none" w:sz="0" w:space="0" w:color="auto"/>
        <w:right w:val="none" w:sz="0" w:space="0" w:color="auto"/>
      </w:divBdr>
    </w:div>
    <w:div w:id="728573391">
      <w:bodyDiv w:val="1"/>
      <w:marLeft w:val="0"/>
      <w:marRight w:val="0"/>
      <w:marTop w:val="0"/>
      <w:marBottom w:val="0"/>
      <w:divBdr>
        <w:top w:val="none" w:sz="0" w:space="0" w:color="auto"/>
        <w:left w:val="none" w:sz="0" w:space="0" w:color="auto"/>
        <w:bottom w:val="none" w:sz="0" w:space="0" w:color="auto"/>
        <w:right w:val="none" w:sz="0" w:space="0" w:color="auto"/>
      </w:divBdr>
    </w:div>
    <w:div w:id="826703632">
      <w:bodyDiv w:val="1"/>
      <w:marLeft w:val="0"/>
      <w:marRight w:val="0"/>
      <w:marTop w:val="0"/>
      <w:marBottom w:val="0"/>
      <w:divBdr>
        <w:top w:val="none" w:sz="0" w:space="0" w:color="auto"/>
        <w:left w:val="none" w:sz="0" w:space="0" w:color="auto"/>
        <w:bottom w:val="none" w:sz="0" w:space="0" w:color="auto"/>
        <w:right w:val="none" w:sz="0" w:space="0" w:color="auto"/>
      </w:divBdr>
      <w:divsChild>
        <w:div w:id="1213227762">
          <w:marLeft w:val="0"/>
          <w:marRight w:val="0"/>
          <w:marTop w:val="0"/>
          <w:marBottom w:val="0"/>
          <w:divBdr>
            <w:top w:val="none" w:sz="0" w:space="0" w:color="auto"/>
            <w:left w:val="none" w:sz="0" w:space="0" w:color="auto"/>
            <w:bottom w:val="none" w:sz="0" w:space="0" w:color="auto"/>
            <w:right w:val="none" w:sz="0" w:space="0" w:color="auto"/>
          </w:divBdr>
        </w:div>
        <w:div w:id="1923757639">
          <w:marLeft w:val="0"/>
          <w:marRight w:val="0"/>
          <w:marTop w:val="0"/>
          <w:marBottom w:val="0"/>
          <w:divBdr>
            <w:top w:val="none" w:sz="0" w:space="0" w:color="auto"/>
            <w:left w:val="none" w:sz="0" w:space="0" w:color="auto"/>
            <w:bottom w:val="none" w:sz="0" w:space="0" w:color="auto"/>
            <w:right w:val="none" w:sz="0" w:space="0" w:color="auto"/>
          </w:divBdr>
        </w:div>
        <w:div w:id="1572233581">
          <w:marLeft w:val="0"/>
          <w:marRight w:val="0"/>
          <w:marTop w:val="0"/>
          <w:marBottom w:val="0"/>
          <w:divBdr>
            <w:top w:val="none" w:sz="0" w:space="0" w:color="auto"/>
            <w:left w:val="none" w:sz="0" w:space="0" w:color="auto"/>
            <w:bottom w:val="none" w:sz="0" w:space="0" w:color="auto"/>
            <w:right w:val="none" w:sz="0" w:space="0" w:color="auto"/>
          </w:divBdr>
        </w:div>
        <w:div w:id="1059133243">
          <w:marLeft w:val="0"/>
          <w:marRight w:val="0"/>
          <w:marTop w:val="0"/>
          <w:marBottom w:val="0"/>
          <w:divBdr>
            <w:top w:val="none" w:sz="0" w:space="0" w:color="auto"/>
            <w:left w:val="none" w:sz="0" w:space="0" w:color="auto"/>
            <w:bottom w:val="none" w:sz="0" w:space="0" w:color="auto"/>
            <w:right w:val="none" w:sz="0" w:space="0" w:color="auto"/>
          </w:divBdr>
        </w:div>
        <w:div w:id="830561528">
          <w:marLeft w:val="0"/>
          <w:marRight w:val="0"/>
          <w:marTop w:val="0"/>
          <w:marBottom w:val="0"/>
          <w:divBdr>
            <w:top w:val="none" w:sz="0" w:space="0" w:color="auto"/>
            <w:left w:val="none" w:sz="0" w:space="0" w:color="auto"/>
            <w:bottom w:val="none" w:sz="0" w:space="0" w:color="auto"/>
            <w:right w:val="none" w:sz="0" w:space="0" w:color="auto"/>
          </w:divBdr>
        </w:div>
        <w:div w:id="1130244797">
          <w:marLeft w:val="0"/>
          <w:marRight w:val="0"/>
          <w:marTop w:val="0"/>
          <w:marBottom w:val="0"/>
          <w:divBdr>
            <w:top w:val="none" w:sz="0" w:space="0" w:color="auto"/>
            <w:left w:val="none" w:sz="0" w:space="0" w:color="auto"/>
            <w:bottom w:val="none" w:sz="0" w:space="0" w:color="auto"/>
            <w:right w:val="none" w:sz="0" w:space="0" w:color="auto"/>
          </w:divBdr>
        </w:div>
      </w:divsChild>
    </w:div>
    <w:div w:id="846208780">
      <w:bodyDiv w:val="1"/>
      <w:marLeft w:val="0"/>
      <w:marRight w:val="0"/>
      <w:marTop w:val="0"/>
      <w:marBottom w:val="0"/>
      <w:divBdr>
        <w:top w:val="none" w:sz="0" w:space="0" w:color="auto"/>
        <w:left w:val="none" w:sz="0" w:space="0" w:color="auto"/>
        <w:bottom w:val="none" w:sz="0" w:space="0" w:color="auto"/>
        <w:right w:val="none" w:sz="0" w:space="0" w:color="auto"/>
      </w:divBdr>
    </w:div>
    <w:div w:id="853347806">
      <w:bodyDiv w:val="1"/>
      <w:marLeft w:val="0"/>
      <w:marRight w:val="0"/>
      <w:marTop w:val="0"/>
      <w:marBottom w:val="0"/>
      <w:divBdr>
        <w:top w:val="none" w:sz="0" w:space="0" w:color="auto"/>
        <w:left w:val="none" w:sz="0" w:space="0" w:color="auto"/>
        <w:bottom w:val="none" w:sz="0" w:space="0" w:color="auto"/>
        <w:right w:val="none" w:sz="0" w:space="0" w:color="auto"/>
      </w:divBdr>
    </w:div>
    <w:div w:id="853348404">
      <w:bodyDiv w:val="1"/>
      <w:marLeft w:val="0"/>
      <w:marRight w:val="0"/>
      <w:marTop w:val="0"/>
      <w:marBottom w:val="0"/>
      <w:divBdr>
        <w:top w:val="none" w:sz="0" w:space="0" w:color="auto"/>
        <w:left w:val="none" w:sz="0" w:space="0" w:color="auto"/>
        <w:bottom w:val="none" w:sz="0" w:space="0" w:color="auto"/>
        <w:right w:val="none" w:sz="0" w:space="0" w:color="auto"/>
      </w:divBdr>
    </w:div>
    <w:div w:id="924726333">
      <w:bodyDiv w:val="1"/>
      <w:marLeft w:val="0"/>
      <w:marRight w:val="0"/>
      <w:marTop w:val="0"/>
      <w:marBottom w:val="0"/>
      <w:divBdr>
        <w:top w:val="none" w:sz="0" w:space="0" w:color="auto"/>
        <w:left w:val="none" w:sz="0" w:space="0" w:color="auto"/>
        <w:bottom w:val="none" w:sz="0" w:space="0" w:color="auto"/>
        <w:right w:val="none" w:sz="0" w:space="0" w:color="auto"/>
      </w:divBdr>
    </w:div>
    <w:div w:id="933053882">
      <w:bodyDiv w:val="1"/>
      <w:marLeft w:val="0"/>
      <w:marRight w:val="0"/>
      <w:marTop w:val="0"/>
      <w:marBottom w:val="0"/>
      <w:divBdr>
        <w:top w:val="none" w:sz="0" w:space="0" w:color="auto"/>
        <w:left w:val="none" w:sz="0" w:space="0" w:color="auto"/>
        <w:bottom w:val="none" w:sz="0" w:space="0" w:color="auto"/>
        <w:right w:val="none" w:sz="0" w:space="0" w:color="auto"/>
      </w:divBdr>
    </w:div>
    <w:div w:id="983043732">
      <w:bodyDiv w:val="1"/>
      <w:marLeft w:val="0"/>
      <w:marRight w:val="0"/>
      <w:marTop w:val="0"/>
      <w:marBottom w:val="0"/>
      <w:divBdr>
        <w:top w:val="none" w:sz="0" w:space="0" w:color="auto"/>
        <w:left w:val="none" w:sz="0" w:space="0" w:color="auto"/>
        <w:bottom w:val="none" w:sz="0" w:space="0" w:color="auto"/>
        <w:right w:val="none" w:sz="0" w:space="0" w:color="auto"/>
      </w:divBdr>
    </w:div>
    <w:div w:id="990867349">
      <w:bodyDiv w:val="1"/>
      <w:marLeft w:val="0"/>
      <w:marRight w:val="0"/>
      <w:marTop w:val="0"/>
      <w:marBottom w:val="0"/>
      <w:divBdr>
        <w:top w:val="none" w:sz="0" w:space="0" w:color="auto"/>
        <w:left w:val="none" w:sz="0" w:space="0" w:color="auto"/>
        <w:bottom w:val="none" w:sz="0" w:space="0" w:color="auto"/>
        <w:right w:val="none" w:sz="0" w:space="0" w:color="auto"/>
      </w:divBdr>
    </w:div>
    <w:div w:id="1140030761">
      <w:bodyDiv w:val="1"/>
      <w:marLeft w:val="0"/>
      <w:marRight w:val="0"/>
      <w:marTop w:val="0"/>
      <w:marBottom w:val="0"/>
      <w:divBdr>
        <w:top w:val="none" w:sz="0" w:space="0" w:color="auto"/>
        <w:left w:val="none" w:sz="0" w:space="0" w:color="auto"/>
        <w:bottom w:val="none" w:sz="0" w:space="0" w:color="auto"/>
        <w:right w:val="none" w:sz="0" w:space="0" w:color="auto"/>
      </w:divBdr>
      <w:divsChild>
        <w:div w:id="1078598336">
          <w:marLeft w:val="0"/>
          <w:marRight w:val="0"/>
          <w:marTop w:val="0"/>
          <w:marBottom w:val="0"/>
          <w:divBdr>
            <w:top w:val="none" w:sz="0" w:space="0" w:color="auto"/>
            <w:left w:val="none" w:sz="0" w:space="0" w:color="auto"/>
            <w:bottom w:val="none" w:sz="0" w:space="0" w:color="auto"/>
            <w:right w:val="none" w:sz="0" w:space="0" w:color="auto"/>
          </w:divBdr>
        </w:div>
      </w:divsChild>
    </w:div>
    <w:div w:id="1173450075">
      <w:bodyDiv w:val="1"/>
      <w:marLeft w:val="0"/>
      <w:marRight w:val="0"/>
      <w:marTop w:val="0"/>
      <w:marBottom w:val="0"/>
      <w:divBdr>
        <w:top w:val="none" w:sz="0" w:space="0" w:color="auto"/>
        <w:left w:val="none" w:sz="0" w:space="0" w:color="auto"/>
        <w:bottom w:val="none" w:sz="0" w:space="0" w:color="auto"/>
        <w:right w:val="none" w:sz="0" w:space="0" w:color="auto"/>
      </w:divBdr>
    </w:div>
    <w:div w:id="1218128473">
      <w:bodyDiv w:val="1"/>
      <w:marLeft w:val="0"/>
      <w:marRight w:val="0"/>
      <w:marTop w:val="0"/>
      <w:marBottom w:val="0"/>
      <w:divBdr>
        <w:top w:val="none" w:sz="0" w:space="0" w:color="auto"/>
        <w:left w:val="none" w:sz="0" w:space="0" w:color="auto"/>
        <w:bottom w:val="none" w:sz="0" w:space="0" w:color="auto"/>
        <w:right w:val="none" w:sz="0" w:space="0" w:color="auto"/>
      </w:divBdr>
    </w:div>
    <w:div w:id="1261063425">
      <w:bodyDiv w:val="1"/>
      <w:marLeft w:val="0"/>
      <w:marRight w:val="0"/>
      <w:marTop w:val="0"/>
      <w:marBottom w:val="0"/>
      <w:divBdr>
        <w:top w:val="none" w:sz="0" w:space="0" w:color="auto"/>
        <w:left w:val="none" w:sz="0" w:space="0" w:color="auto"/>
        <w:bottom w:val="none" w:sz="0" w:space="0" w:color="auto"/>
        <w:right w:val="none" w:sz="0" w:space="0" w:color="auto"/>
      </w:divBdr>
    </w:div>
    <w:div w:id="1332756028">
      <w:bodyDiv w:val="1"/>
      <w:marLeft w:val="0"/>
      <w:marRight w:val="0"/>
      <w:marTop w:val="0"/>
      <w:marBottom w:val="0"/>
      <w:divBdr>
        <w:top w:val="none" w:sz="0" w:space="0" w:color="auto"/>
        <w:left w:val="none" w:sz="0" w:space="0" w:color="auto"/>
        <w:bottom w:val="none" w:sz="0" w:space="0" w:color="auto"/>
        <w:right w:val="none" w:sz="0" w:space="0" w:color="auto"/>
      </w:divBdr>
      <w:divsChild>
        <w:div w:id="937372260">
          <w:marLeft w:val="0"/>
          <w:marRight w:val="0"/>
          <w:marTop w:val="0"/>
          <w:marBottom w:val="0"/>
          <w:divBdr>
            <w:top w:val="none" w:sz="0" w:space="0" w:color="auto"/>
            <w:left w:val="none" w:sz="0" w:space="0" w:color="auto"/>
            <w:bottom w:val="none" w:sz="0" w:space="0" w:color="auto"/>
            <w:right w:val="none" w:sz="0" w:space="0" w:color="auto"/>
          </w:divBdr>
        </w:div>
      </w:divsChild>
    </w:div>
    <w:div w:id="1344356840">
      <w:bodyDiv w:val="1"/>
      <w:marLeft w:val="0"/>
      <w:marRight w:val="0"/>
      <w:marTop w:val="0"/>
      <w:marBottom w:val="0"/>
      <w:divBdr>
        <w:top w:val="none" w:sz="0" w:space="0" w:color="auto"/>
        <w:left w:val="none" w:sz="0" w:space="0" w:color="auto"/>
        <w:bottom w:val="none" w:sz="0" w:space="0" w:color="auto"/>
        <w:right w:val="none" w:sz="0" w:space="0" w:color="auto"/>
      </w:divBdr>
    </w:div>
    <w:div w:id="1359699943">
      <w:bodyDiv w:val="1"/>
      <w:marLeft w:val="0"/>
      <w:marRight w:val="0"/>
      <w:marTop w:val="0"/>
      <w:marBottom w:val="0"/>
      <w:divBdr>
        <w:top w:val="none" w:sz="0" w:space="0" w:color="auto"/>
        <w:left w:val="none" w:sz="0" w:space="0" w:color="auto"/>
        <w:bottom w:val="none" w:sz="0" w:space="0" w:color="auto"/>
        <w:right w:val="none" w:sz="0" w:space="0" w:color="auto"/>
      </w:divBdr>
    </w:div>
    <w:div w:id="1367219247">
      <w:bodyDiv w:val="1"/>
      <w:marLeft w:val="0"/>
      <w:marRight w:val="0"/>
      <w:marTop w:val="0"/>
      <w:marBottom w:val="0"/>
      <w:divBdr>
        <w:top w:val="none" w:sz="0" w:space="0" w:color="auto"/>
        <w:left w:val="none" w:sz="0" w:space="0" w:color="auto"/>
        <w:bottom w:val="none" w:sz="0" w:space="0" w:color="auto"/>
        <w:right w:val="none" w:sz="0" w:space="0" w:color="auto"/>
      </w:divBdr>
    </w:div>
    <w:div w:id="1394427784">
      <w:bodyDiv w:val="1"/>
      <w:marLeft w:val="0"/>
      <w:marRight w:val="0"/>
      <w:marTop w:val="0"/>
      <w:marBottom w:val="0"/>
      <w:divBdr>
        <w:top w:val="none" w:sz="0" w:space="0" w:color="auto"/>
        <w:left w:val="none" w:sz="0" w:space="0" w:color="auto"/>
        <w:bottom w:val="none" w:sz="0" w:space="0" w:color="auto"/>
        <w:right w:val="none" w:sz="0" w:space="0" w:color="auto"/>
      </w:divBdr>
    </w:div>
    <w:div w:id="1407457450">
      <w:bodyDiv w:val="1"/>
      <w:marLeft w:val="0"/>
      <w:marRight w:val="0"/>
      <w:marTop w:val="0"/>
      <w:marBottom w:val="0"/>
      <w:divBdr>
        <w:top w:val="none" w:sz="0" w:space="0" w:color="auto"/>
        <w:left w:val="none" w:sz="0" w:space="0" w:color="auto"/>
        <w:bottom w:val="none" w:sz="0" w:space="0" w:color="auto"/>
        <w:right w:val="none" w:sz="0" w:space="0" w:color="auto"/>
      </w:divBdr>
    </w:div>
    <w:div w:id="1416435105">
      <w:bodyDiv w:val="1"/>
      <w:marLeft w:val="0"/>
      <w:marRight w:val="0"/>
      <w:marTop w:val="0"/>
      <w:marBottom w:val="0"/>
      <w:divBdr>
        <w:top w:val="none" w:sz="0" w:space="0" w:color="auto"/>
        <w:left w:val="none" w:sz="0" w:space="0" w:color="auto"/>
        <w:bottom w:val="none" w:sz="0" w:space="0" w:color="auto"/>
        <w:right w:val="none" w:sz="0" w:space="0" w:color="auto"/>
      </w:divBdr>
    </w:div>
    <w:div w:id="1484349619">
      <w:bodyDiv w:val="1"/>
      <w:marLeft w:val="0"/>
      <w:marRight w:val="0"/>
      <w:marTop w:val="0"/>
      <w:marBottom w:val="0"/>
      <w:divBdr>
        <w:top w:val="none" w:sz="0" w:space="0" w:color="auto"/>
        <w:left w:val="none" w:sz="0" w:space="0" w:color="auto"/>
        <w:bottom w:val="none" w:sz="0" w:space="0" w:color="auto"/>
        <w:right w:val="none" w:sz="0" w:space="0" w:color="auto"/>
      </w:divBdr>
      <w:divsChild>
        <w:div w:id="1000235327">
          <w:marLeft w:val="0"/>
          <w:marRight w:val="0"/>
          <w:marTop w:val="0"/>
          <w:marBottom w:val="0"/>
          <w:divBdr>
            <w:top w:val="none" w:sz="0" w:space="0" w:color="auto"/>
            <w:left w:val="none" w:sz="0" w:space="0" w:color="auto"/>
            <w:bottom w:val="none" w:sz="0" w:space="0" w:color="auto"/>
            <w:right w:val="none" w:sz="0" w:space="0" w:color="auto"/>
          </w:divBdr>
        </w:div>
      </w:divsChild>
    </w:div>
    <w:div w:id="1514028652">
      <w:bodyDiv w:val="1"/>
      <w:marLeft w:val="0"/>
      <w:marRight w:val="0"/>
      <w:marTop w:val="0"/>
      <w:marBottom w:val="0"/>
      <w:divBdr>
        <w:top w:val="none" w:sz="0" w:space="0" w:color="auto"/>
        <w:left w:val="none" w:sz="0" w:space="0" w:color="auto"/>
        <w:bottom w:val="none" w:sz="0" w:space="0" w:color="auto"/>
        <w:right w:val="none" w:sz="0" w:space="0" w:color="auto"/>
      </w:divBdr>
    </w:div>
    <w:div w:id="1530532908">
      <w:bodyDiv w:val="1"/>
      <w:marLeft w:val="0"/>
      <w:marRight w:val="0"/>
      <w:marTop w:val="0"/>
      <w:marBottom w:val="0"/>
      <w:divBdr>
        <w:top w:val="none" w:sz="0" w:space="0" w:color="auto"/>
        <w:left w:val="none" w:sz="0" w:space="0" w:color="auto"/>
        <w:bottom w:val="none" w:sz="0" w:space="0" w:color="auto"/>
        <w:right w:val="none" w:sz="0" w:space="0" w:color="auto"/>
      </w:divBdr>
    </w:div>
    <w:div w:id="1531995429">
      <w:bodyDiv w:val="1"/>
      <w:marLeft w:val="0"/>
      <w:marRight w:val="0"/>
      <w:marTop w:val="0"/>
      <w:marBottom w:val="0"/>
      <w:divBdr>
        <w:top w:val="none" w:sz="0" w:space="0" w:color="auto"/>
        <w:left w:val="none" w:sz="0" w:space="0" w:color="auto"/>
        <w:bottom w:val="none" w:sz="0" w:space="0" w:color="auto"/>
        <w:right w:val="none" w:sz="0" w:space="0" w:color="auto"/>
      </w:divBdr>
    </w:div>
    <w:div w:id="1559701907">
      <w:bodyDiv w:val="1"/>
      <w:marLeft w:val="0"/>
      <w:marRight w:val="0"/>
      <w:marTop w:val="0"/>
      <w:marBottom w:val="0"/>
      <w:divBdr>
        <w:top w:val="none" w:sz="0" w:space="0" w:color="auto"/>
        <w:left w:val="none" w:sz="0" w:space="0" w:color="auto"/>
        <w:bottom w:val="none" w:sz="0" w:space="0" w:color="auto"/>
        <w:right w:val="none" w:sz="0" w:space="0" w:color="auto"/>
      </w:divBdr>
    </w:div>
    <w:div w:id="1564638999">
      <w:bodyDiv w:val="1"/>
      <w:marLeft w:val="0"/>
      <w:marRight w:val="0"/>
      <w:marTop w:val="0"/>
      <w:marBottom w:val="0"/>
      <w:divBdr>
        <w:top w:val="none" w:sz="0" w:space="0" w:color="auto"/>
        <w:left w:val="none" w:sz="0" w:space="0" w:color="auto"/>
        <w:bottom w:val="none" w:sz="0" w:space="0" w:color="auto"/>
        <w:right w:val="none" w:sz="0" w:space="0" w:color="auto"/>
      </w:divBdr>
    </w:div>
    <w:div w:id="1591573944">
      <w:bodyDiv w:val="1"/>
      <w:marLeft w:val="0"/>
      <w:marRight w:val="0"/>
      <w:marTop w:val="0"/>
      <w:marBottom w:val="0"/>
      <w:divBdr>
        <w:top w:val="none" w:sz="0" w:space="0" w:color="auto"/>
        <w:left w:val="none" w:sz="0" w:space="0" w:color="auto"/>
        <w:bottom w:val="none" w:sz="0" w:space="0" w:color="auto"/>
        <w:right w:val="none" w:sz="0" w:space="0" w:color="auto"/>
      </w:divBdr>
    </w:div>
    <w:div w:id="1671057721">
      <w:bodyDiv w:val="1"/>
      <w:marLeft w:val="0"/>
      <w:marRight w:val="0"/>
      <w:marTop w:val="0"/>
      <w:marBottom w:val="0"/>
      <w:divBdr>
        <w:top w:val="none" w:sz="0" w:space="0" w:color="auto"/>
        <w:left w:val="none" w:sz="0" w:space="0" w:color="auto"/>
        <w:bottom w:val="none" w:sz="0" w:space="0" w:color="auto"/>
        <w:right w:val="none" w:sz="0" w:space="0" w:color="auto"/>
      </w:divBdr>
    </w:div>
    <w:div w:id="1680817668">
      <w:bodyDiv w:val="1"/>
      <w:marLeft w:val="0"/>
      <w:marRight w:val="0"/>
      <w:marTop w:val="0"/>
      <w:marBottom w:val="0"/>
      <w:divBdr>
        <w:top w:val="none" w:sz="0" w:space="0" w:color="auto"/>
        <w:left w:val="none" w:sz="0" w:space="0" w:color="auto"/>
        <w:bottom w:val="none" w:sz="0" w:space="0" w:color="auto"/>
        <w:right w:val="none" w:sz="0" w:space="0" w:color="auto"/>
      </w:divBdr>
    </w:div>
    <w:div w:id="1705787338">
      <w:bodyDiv w:val="1"/>
      <w:marLeft w:val="0"/>
      <w:marRight w:val="0"/>
      <w:marTop w:val="0"/>
      <w:marBottom w:val="0"/>
      <w:divBdr>
        <w:top w:val="none" w:sz="0" w:space="0" w:color="auto"/>
        <w:left w:val="none" w:sz="0" w:space="0" w:color="auto"/>
        <w:bottom w:val="none" w:sz="0" w:space="0" w:color="auto"/>
        <w:right w:val="none" w:sz="0" w:space="0" w:color="auto"/>
      </w:divBdr>
    </w:div>
    <w:div w:id="1746106369">
      <w:bodyDiv w:val="1"/>
      <w:marLeft w:val="0"/>
      <w:marRight w:val="0"/>
      <w:marTop w:val="0"/>
      <w:marBottom w:val="0"/>
      <w:divBdr>
        <w:top w:val="none" w:sz="0" w:space="0" w:color="auto"/>
        <w:left w:val="none" w:sz="0" w:space="0" w:color="auto"/>
        <w:bottom w:val="none" w:sz="0" w:space="0" w:color="auto"/>
        <w:right w:val="none" w:sz="0" w:space="0" w:color="auto"/>
      </w:divBdr>
    </w:div>
    <w:div w:id="1746223053">
      <w:bodyDiv w:val="1"/>
      <w:marLeft w:val="0"/>
      <w:marRight w:val="0"/>
      <w:marTop w:val="0"/>
      <w:marBottom w:val="0"/>
      <w:divBdr>
        <w:top w:val="none" w:sz="0" w:space="0" w:color="auto"/>
        <w:left w:val="none" w:sz="0" w:space="0" w:color="auto"/>
        <w:bottom w:val="none" w:sz="0" w:space="0" w:color="auto"/>
        <w:right w:val="none" w:sz="0" w:space="0" w:color="auto"/>
      </w:divBdr>
    </w:div>
    <w:div w:id="1751849920">
      <w:bodyDiv w:val="1"/>
      <w:marLeft w:val="0"/>
      <w:marRight w:val="0"/>
      <w:marTop w:val="0"/>
      <w:marBottom w:val="0"/>
      <w:divBdr>
        <w:top w:val="none" w:sz="0" w:space="0" w:color="auto"/>
        <w:left w:val="none" w:sz="0" w:space="0" w:color="auto"/>
        <w:bottom w:val="none" w:sz="0" w:space="0" w:color="auto"/>
        <w:right w:val="none" w:sz="0" w:space="0" w:color="auto"/>
      </w:divBdr>
    </w:div>
    <w:div w:id="1775859375">
      <w:bodyDiv w:val="1"/>
      <w:marLeft w:val="0"/>
      <w:marRight w:val="0"/>
      <w:marTop w:val="0"/>
      <w:marBottom w:val="0"/>
      <w:divBdr>
        <w:top w:val="none" w:sz="0" w:space="0" w:color="auto"/>
        <w:left w:val="none" w:sz="0" w:space="0" w:color="auto"/>
        <w:bottom w:val="none" w:sz="0" w:space="0" w:color="auto"/>
        <w:right w:val="none" w:sz="0" w:space="0" w:color="auto"/>
      </w:divBdr>
      <w:divsChild>
        <w:div w:id="1291085501">
          <w:marLeft w:val="0"/>
          <w:marRight w:val="0"/>
          <w:marTop w:val="0"/>
          <w:marBottom w:val="0"/>
          <w:divBdr>
            <w:top w:val="none" w:sz="0" w:space="0" w:color="auto"/>
            <w:left w:val="none" w:sz="0" w:space="0" w:color="auto"/>
            <w:bottom w:val="none" w:sz="0" w:space="0" w:color="auto"/>
            <w:right w:val="none" w:sz="0" w:space="0" w:color="auto"/>
          </w:divBdr>
        </w:div>
        <w:div w:id="1250850042">
          <w:marLeft w:val="0"/>
          <w:marRight w:val="0"/>
          <w:marTop w:val="0"/>
          <w:marBottom w:val="0"/>
          <w:divBdr>
            <w:top w:val="none" w:sz="0" w:space="0" w:color="auto"/>
            <w:left w:val="none" w:sz="0" w:space="0" w:color="auto"/>
            <w:bottom w:val="none" w:sz="0" w:space="0" w:color="auto"/>
            <w:right w:val="none" w:sz="0" w:space="0" w:color="auto"/>
          </w:divBdr>
          <w:divsChild>
            <w:div w:id="1505389401">
              <w:marLeft w:val="0"/>
              <w:marRight w:val="0"/>
              <w:marTop w:val="0"/>
              <w:marBottom w:val="0"/>
              <w:divBdr>
                <w:top w:val="none" w:sz="0" w:space="0" w:color="auto"/>
                <w:left w:val="none" w:sz="0" w:space="0" w:color="auto"/>
                <w:bottom w:val="none" w:sz="0" w:space="0" w:color="auto"/>
                <w:right w:val="none" w:sz="0" w:space="0" w:color="auto"/>
              </w:divBdr>
            </w:div>
          </w:divsChild>
        </w:div>
        <w:div w:id="1385522301">
          <w:marLeft w:val="0"/>
          <w:marRight w:val="0"/>
          <w:marTop w:val="0"/>
          <w:marBottom w:val="0"/>
          <w:divBdr>
            <w:top w:val="none" w:sz="0" w:space="0" w:color="auto"/>
            <w:left w:val="none" w:sz="0" w:space="0" w:color="auto"/>
            <w:bottom w:val="none" w:sz="0" w:space="0" w:color="auto"/>
            <w:right w:val="none" w:sz="0" w:space="0" w:color="auto"/>
          </w:divBdr>
        </w:div>
        <w:div w:id="856770007">
          <w:marLeft w:val="0"/>
          <w:marRight w:val="0"/>
          <w:marTop w:val="0"/>
          <w:marBottom w:val="0"/>
          <w:divBdr>
            <w:top w:val="none" w:sz="0" w:space="0" w:color="auto"/>
            <w:left w:val="none" w:sz="0" w:space="0" w:color="auto"/>
            <w:bottom w:val="none" w:sz="0" w:space="0" w:color="auto"/>
            <w:right w:val="none" w:sz="0" w:space="0" w:color="auto"/>
          </w:divBdr>
        </w:div>
        <w:div w:id="1878353379">
          <w:marLeft w:val="0"/>
          <w:marRight w:val="0"/>
          <w:marTop w:val="0"/>
          <w:marBottom w:val="0"/>
          <w:divBdr>
            <w:top w:val="none" w:sz="0" w:space="0" w:color="auto"/>
            <w:left w:val="none" w:sz="0" w:space="0" w:color="auto"/>
            <w:bottom w:val="none" w:sz="0" w:space="0" w:color="auto"/>
            <w:right w:val="none" w:sz="0" w:space="0" w:color="auto"/>
          </w:divBdr>
        </w:div>
        <w:div w:id="1569002229">
          <w:marLeft w:val="0"/>
          <w:marRight w:val="0"/>
          <w:marTop w:val="0"/>
          <w:marBottom w:val="0"/>
          <w:divBdr>
            <w:top w:val="none" w:sz="0" w:space="0" w:color="auto"/>
            <w:left w:val="none" w:sz="0" w:space="0" w:color="auto"/>
            <w:bottom w:val="none" w:sz="0" w:space="0" w:color="auto"/>
            <w:right w:val="none" w:sz="0" w:space="0" w:color="auto"/>
          </w:divBdr>
        </w:div>
        <w:div w:id="1137995884">
          <w:marLeft w:val="0"/>
          <w:marRight w:val="0"/>
          <w:marTop w:val="0"/>
          <w:marBottom w:val="0"/>
          <w:divBdr>
            <w:top w:val="none" w:sz="0" w:space="0" w:color="auto"/>
            <w:left w:val="none" w:sz="0" w:space="0" w:color="auto"/>
            <w:bottom w:val="none" w:sz="0" w:space="0" w:color="auto"/>
            <w:right w:val="none" w:sz="0" w:space="0" w:color="auto"/>
          </w:divBdr>
        </w:div>
        <w:div w:id="1990598858">
          <w:marLeft w:val="0"/>
          <w:marRight w:val="0"/>
          <w:marTop w:val="0"/>
          <w:marBottom w:val="0"/>
          <w:divBdr>
            <w:top w:val="none" w:sz="0" w:space="0" w:color="auto"/>
            <w:left w:val="none" w:sz="0" w:space="0" w:color="auto"/>
            <w:bottom w:val="none" w:sz="0" w:space="0" w:color="auto"/>
            <w:right w:val="none" w:sz="0" w:space="0" w:color="auto"/>
          </w:divBdr>
        </w:div>
        <w:div w:id="1704862072">
          <w:marLeft w:val="0"/>
          <w:marRight w:val="0"/>
          <w:marTop w:val="0"/>
          <w:marBottom w:val="0"/>
          <w:divBdr>
            <w:top w:val="none" w:sz="0" w:space="0" w:color="auto"/>
            <w:left w:val="none" w:sz="0" w:space="0" w:color="auto"/>
            <w:bottom w:val="none" w:sz="0" w:space="0" w:color="auto"/>
            <w:right w:val="none" w:sz="0" w:space="0" w:color="auto"/>
          </w:divBdr>
        </w:div>
        <w:div w:id="181674300">
          <w:marLeft w:val="0"/>
          <w:marRight w:val="0"/>
          <w:marTop w:val="0"/>
          <w:marBottom w:val="0"/>
          <w:divBdr>
            <w:top w:val="none" w:sz="0" w:space="0" w:color="auto"/>
            <w:left w:val="none" w:sz="0" w:space="0" w:color="auto"/>
            <w:bottom w:val="none" w:sz="0" w:space="0" w:color="auto"/>
            <w:right w:val="none" w:sz="0" w:space="0" w:color="auto"/>
          </w:divBdr>
        </w:div>
        <w:div w:id="65416353">
          <w:marLeft w:val="0"/>
          <w:marRight w:val="0"/>
          <w:marTop w:val="0"/>
          <w:marBottom w:val="0"/>
          <w:divBdr>
            <w:top w:val="none" w:sz="0" w:space="0" w:color="auto"/>
            <w:left w:val="none" w:sz="0" w:space="0" w:color="auto"/>
            <w:bottom w:val="none" w:sz="0" w:space="0" w:color="auto"/>
            <w:right w:val="none" w:sz="0" w:space="0" w:color="auto"/>
          </w:divBdr>
        </w:div>
        <w:div w:id="883714519">
          <w:marLeft w:val="0"/>
          <w:marRight w:val="0"/>
          <w:marTop w:val="0"/>
          <w:marBottom w:val="0"/>
          <w:divBdr>
            <w:top w:val="none" w:sz="0" w:space="0" w:color="auto"/>
            <w:left w:val="none" w:sz="0" w:space="0" w:color="auto"/>
            <w:bottom w:val="none" w:sz="0" w:space="0" w:color="auto"/>
            <w:right w:val="none" w:sz="0" w:space="0" w:color="auto"/>
          </w:divBdr>
        </w:div>
        <w:div w:id="2086612059">
          <w:marLeft w:val="0"/>
          <w:marRight w:val="0"/>
          <w:marTop w:val="0"/>
          <w:marBottom w:val="0"/>
          <w:divBdr>
            <w:top w:val="none" w:sz="0" w:space="0" w:color="auto"/>
            <w:left w:val="none" w:sz="0" w:space="0" w:color="auto"/>
            <w:bottom w:val="none" w:sz="0" w:space="0" w:color="auto"/>
            <w:right w:val="none" w:sz="0" w:space="0" w:color="auto"/>
          </w:divBdr>
        </w:div>
        <w:div w:id="967710329">
          <w:marLeft w:val="0"/>
          <w:marRight w:val="0"/>
          <w:marTop w:val="0"/>
          <w:marBottom w:val="0"/>
          <w:divBdr>
            <w:top w:val="none" w:sz="0" w:space="0" w:color="auto"/>
            <w:left w:val="none" w:sz="0" w:space="0" w:color="auto"/>
            <w:bottom w:val="none" w:sz="0" w:space="0" w:color="auto"/>
            <w:right w:val="none" w:sz="0" w:space="0" w:color="auto"/>
          </w:divBdr>
        </w:div>
        <w:div w:id="776557874">
          <w:marLeft w:val="0"/>
          <w:marRight w:val="0"/>
          <w:marTop w:val="0"/>
          <w:marBottom w:val="0"/>
          <w:divBdr>
            <w:top w:val="none" w:sz="0" w:space="0" w:color="auto"/>
            <w:left w:val="none" w:sz="0" w:space="0" w:color="auto"/>
            <w:bottom w:val="none" w:sz="0" w:space="0" w:color="auto"/>
            <w:right w:val="none" w:sz="0" w:space="0" w:color="auto"/>
          </w:divBdr>
        </w:div>
        <w:div w:id="254746278">
          <w:marLeft w:val="0"/>
          <w:marRight w:val="0"/>
          <w:marTop w:val="0"/>
          <w:marBottom w:val="0"/>
          <w:divBdr>
            <w:top w:val="none" w:sz="0" w:space="0" w:color="auto"/>
            <w:left w:val="none" w:sz="0" w:space="0" w:color="auto"/>
            <w:bottom w:val="none" w:sz="0" w:space="0" w:color="auto"/>
            <w:right w:val="none" w:sz="0" w:space="0" w:color="auto"/>
          </w:divBdr>
        </w:div>
      </w:divsChild>
    </w:div>
    <w:div w:id="1792432061">
      <w:bodyDiv w:val="1"/>
      <w:marLeft w:val="0"/>
      <w:marRight w:val="0"/>
      <w:marTop w:val="0"/>
      <w:marBottom w:val="0"/>
      <w:divBdr>
        <w:top w:val="none" w:sz="0" w:space="0" w:color="auto"/>
        <w:left w:val="none" w:sz="0" w:space="0" w:color="auto"/>
        <w:bottom w:val="none" w:sz="0" w:space="0" w:color="auto"/>
        <w:right w:val="none" w:sz="0" w:space="0" w:color="auto"/>
      </w:divBdr>
    </w:div>
    <w:div w:id="1823934362">
      <w:bodyDiv w:val="1"/>
      <w:marLeft w:val="0"/>
      <w:marRight w:val="0"/>
      <w:marTop w:val="0"/>
      <w:marBottom w:val="0"/>
      <w:divBdr>
        <w:top w:val="none" w:sz="0" w:space="0" w:color="auto"/>
        <w:left w:val="none" w:sz="0" w:space="0" w:color="auto"/>
        <w:bottom w:val="none" w:sz="0" w:space="0" w:color="auto"/>
        <w:right w:val="none" w:sz="0" w:space="0" w:color="auto"/>
      </w:divBdr>
    </w:div>
    <w:div w:id="1847481981">
      <w:bodyDiv w:val="1"/>
      <w:marLeft w:val="0"/>
      <w:marRight w:val="0"/>
      <w:marTop w:val="0"/>
      <w:marBottom w:val="0"/>
      <w:divBdr>
        <w:top w:val="none" w:sz="0" w:space="0" w:color="auto"/>
        <w:left w:val="none" w:sz="0" w:space="0" w:color="auto"/>
        <w:bottom w:val="none" w:sz="0" w:space="0" w:color="auto"/>
        <w:right w:val="none" w:sz="0" w:space="0" w:color="auto"/>
      </w:divBdr>
    </w:div>
    <w:div w:id="1895194070">
      <w:bodyDiv w:val="1"/>
      <w:marLeft w:val="0"/>
      <w:marRight w:val="0"/>
      <w:marTop w:val="0"/>
      <w:marBottom w:val="0"/>
      <w:divBdr>
        <w:top w:val="none" w:sz="0" w:space="0" w:color="auto"/>
        <w:left w:val="none" w:sz="0" w:space="0" w:color="auto"/>
        <w:bottom w:val="none" w:sz="0" w:space="0" w:color="auto"/>
        <w:right w:val="none" w:sz="0" w:space="0" w:color="auto"/>
      </w:divBdr>
    </w:div>
    <w:div w:id="1909143358">
      <w:bodyDiv w:val="1"/>
      <w:marLeft w:val="0"/>
      <w:marRight w:val="0"/>
      <w:marTop w:val="0"/>
      <w:marBottom w:val="0"/>
      <w:divBdr>
        <w:top w:val="none" w:sz="0" w:space="0" w:color="auto"/>
        <w:left w:val="none" w:sz="0" w:space="0" w:color="auto"/>
        <w:bottom w:val="none" w:sz="0" w:space="0" w:color="auto"/>
        <w:right w:val="none" w:sz="0" w:space="0" w:color="auto"/>
      </w:divBdr>
    </w:div>
    <w:div w:id="1972978416">
      <w:bodyDiv w:val="1"/>
      <w:marLeft w:val="0"/>
      <w:marRight w:val="0"/>
      <w:marTop w:val="0"/>
      <w:marBottom w:val="0"/>
      <w:divBdr>
        <w:top w:val="none" w:sz="0" w:space="0" w:color="auto"/>
        <w:left w:val="none" w:sz="0" w:space="0" w:color="auto"/>
        <w:bottom w:val="none" w:sz="0" w:space="0" w:color="auto"/>
        <w:right w:val="none" w:sz="0" w:space="0" w:color="auto"/>
      </w:divBdr>
      <w:divsChild>
        <w:div w:id="1435976392">
          <w:marLeft w:val="0"/>
          <w:marRight w:val="0"/>
          <w:marTop w:val="0"/>
          <w:marBottom w:val="0"/>
          <w:divBdr>
            <w:top w:val="none" w:sz="0" w:space="0" w:color="auto"/>
            <w:left w:val="none" w:sz="0" w:space="0" w:color="auto"/>
            <w:bottom w:val="none" w:sz="0" w:space="0" w:color="auto"/>
            <w:right w:val="none" w:sz="0" w:space="0" w:color="auto"/>
          </w:divBdr>
        </w:div>
        <w:div w:id="168453142">
          <w:marLeft w:val="0"/>
          <w:marRight w:val="0"/>
          <w:marTop w:val="0"/>
          <w:marBottom w:val="0"/>
          <w:divBdr>
            <w:top w:val="none" w:sz="0" w:space="0" w:color="auto"/>
            <w:left w:val="none" w:sz="0" w:space="0" w:color="auto"/>
            <w:bottom w:val="none" w:sz="0" w:space="0" w:color="auto"/>
            <w:right w:val="none" w:sz="0" w:space="0" w:color="auto"/>
          </w:divBdr>
        </w:div>
        <w:div w:id="1424692014">
          <w:marLeft w:val="0"/>
          <w:marRight w:val="0"/>
          <w:marTop w:val="0"/>
          <w:marBottom w:val="0"/>
          <w:divBdr>
            <w:top w:val="none" w:sz="0" w:space="0" w:color="auto"/>
            <w:left w:val="none" w:sz="0" w:space="0" w:color="auto"/>
            <w:bottom w:val="none" w:sz="0" w:space="0" w:color="auto"/>
            <w:right w:val="none" w:sz="0" w:space="0" w:color="auto"/>
          </w:divBdr>
        </w:div>
        <w:div w:id="1570455715">
          <w:marLeft w:val="0"/>
          <w:marRight w:val="0"/>
          <w:marTop w:val="0"/>
          <w:marBottom w:val="0"/>
          <w:divBdr>
            <w:top w:val="none" w:sz="0" w:space="0" w:color="auto"/>
            <w:left w:val="none" w:sz="0" w:space="0" w:color="auto"/>
            <w:bottom w:val="none" w:sz="0" w:space="0" w:color="auto"/>
            <w:right w:val="none" w:sz="0" w:space="0" w:color="auto"/>
          </w:divBdr>
        </w:div>
        <w:div w:id="1488279989">
          <w:marLeft w:val="0"/>
          <w:marRight w:val="0"/>
          <w:marTop w:val="0"/>
          <w:marBottom w:val="0"/>
          <w:divBdr>
            <w:top w:val="none" w:sz="0" w:space="0" w:color="auto"/>
            <w:left w:val="none" w:sz="0" w:space="0" w:color="auto"/>
            <w:bottom w:val="none" w:sz="0" w:space="0" w:color="auto"/>
            <w:right w:val="none" w:sz="0" w:space="0" w:color="auto"/>
          </w:divBdr>
        </w:div>
        <w:div w:id="601885350">
          <w:marLeft w:val="0"/>
          <w:marRight w:val="0"/>
          <w:marTop w:val="0"/>
          <w:marBottom w:val="0"/>
          <w:divBdr>
            <w:top w:val="none" w:sz="0" w:space="0" w:color="auto"/>
            <w:left w:val="none" w:sz="0" w:space="0" w:color="auto"/>
            <w:bottom w:val="none" w:sz="0" w:space="0" w:color="auto"/>
            <w:right w:val="none" w:sz="0" w:space="0" w:color="auto"/>
          </w:divBdr>
        </w:div>
        <w:div w:id="369765077">
          <w:marLeft w:val="0"/>
          <w:marRight w:val="0"/>
          <w:marTop w:val="0"/>
          <w:marBottom w:val="0"/>
          <w:divBdr>
            <w:top w:val="none" w:sz="0" w:space="0" w:color="auto"/>
            <w:left w:val="none" w:sz="0" w:space="0" w:color="auto"/>
            <w:bottom w:val="none" w:sz="0" w:space="0" w:color="auto"/>
            <w:right w:val="none" w:sz="0" w:space="0" w:color="auto"/>
          </w:divBdr>
        </w:div>
        <w:div w:id="868027023">
          <w:marLeft w:val="0"/>
          <w:marRight w:val="0"/>
          <w:marTop w:val="0"/>
          <w:marBottom w:val="0"/>
          <w:divBdr>
            <w:top w:val="none" w:sz="0" w:space="0" w:color="auto"/>
            <w:left w:val="none" w:sz="0" w:space="0" w:color="auto"/>
            <w:bottom w:val="none" w:sz="0" w:space="0" w:color="auto"/>
            <w:right w:val="none" w:sz="0" w:space="0" w:color="auto"/>
          </w:divBdr>
        </w:div>
        <w:div w:id="626206569">
          <w:marLeft w:val="0"/>
          <w:marRight w:val="0"/>
          <w:marTop w:val="0"/>
          <w:marBottom w:val="0"/>
          <w:divBdr>
            <w:top w:val="none" w:sz="0" w:space="0" w:color="auto"/>
            <w:left w:val="none" w:sz="0" w:space="0" w:color="auto"/>
            <w:bottom w:val="none" w:sz="0" w:space="0" w:color="auto"/>
            <w:right w:val="none" w:sz="0" w:space="0" w:color="auto"/>
          </w:divBdr>
        </w:div>
        <w:div w:id="2129690512">
          <w:marLeft w:val="0"/>
          <w:marRight w:val="0"/>
          <w:marTop w:val="0"/>
          <w:marBottom w:val="0"/>
          <w:divBdr>
            <w:top w:val="none" w:sz="0" w:space="0" w:color="auto"/>
            <w:left w:val="none" w:sz="0" w:space="0" w:color="auto"/>
            <w:bottom w:val="none" w:sz="0" w:space="0" w:color="auto"/>
            <w:right w:val="none" w:sz="0" w:space="0" w:color="auto"/>
          </w:divBdr>
        </w:div>
        <w:div w:id="1670524007">
          <w:marLeft w:val="0"/>
          <w:marRight w:val="0"/>
          <w:marTop w:val="0"/>
          <w:marBottom w:val="0"/>
          <w:divBdr>
            <w:top w:val="none" w:sz="0" w:space="0" w:color="auto"/>
            <w:left w:val="none" w:sz="0" w:space="0" w:color="auto"/>
            <w:bottom w:val="none" w:sz="0" w:space="0" w:color="auto"/>
            <w:right w:val="none" w:sz="0" w:space="0" w:color="auto"/>
          </w:divBdr>
        </w:div>
        <w:div w:id="2111314444">
          <w:marLeft w:val="0"/>
          <w:marRight w:val="0"/>
          <w:marTop w:val="0"/>
          <w:marBottom w:val="0"/>
          <w:divBdr>
            <w:top w:val="none" w:sz="0" w:space="0" w:color="auto"/>
            <w:left w:val="none" w:sz="0" w:space="0" w:color="auto"/>
            <w:bottom w:val="none" w:sz="0" w:space="0" w:color="auto"/>
            <w:right w:val="none" w:sz="0" w:space="0" w:color="auto"/>
          </w:divBdr>
        </w:div>
        <w:div w:id="1491798080">
          <w:marLeft w:val="0"/>
          <w:marRight w:val="0"/>
          <w:marTop w:val="0"/>
          <w:marBottom w:val="0"/>
          <w:divBdr>
            <w:top w:val="none" w:sz="0" w:space="0" w:color="auto"/>
            <w:left w:val="none" w:sz="0" w:space="0" w:color="auto"/>
            <w:bottom w:val="none" w:sz="0" w:space="0" w:color="auto"/>
            <w:right w:val="none" w:sz="0" w:space="0" w:color="auto"/>
          </w:divBdr>
        </w:div>
        <w:div w:id="316736470">
          <w:marLeft w:val="0"/>
          <w:marRight w:val="0"/>
          <w:marTop w:val="0"/>
          <w:marBottom w:val="0"/>
          <w:divBdr>
            <w:top w:val="none" w:sz="0" w:space="0" w:color="auto"/>
            <w:left w:val="none" w:sz="0" w:space="0" w:color="auto"/>
            <w:bottom w:val="none" w:sz="0" w:space="0" w:color="auto"/>
            <w:right w:val="none" w:sz="0" w:space="0" w:color="auto"/>
          </w:divBdr>
        </w:div>
        <w:div w:id="319962575">
          <w:marLeft w:val="0"/>
          <w:marRight w:val="0"/>
          <w:marTop w:val="0"/>
          <w:marBottom w:val="0"/>
          <w:divBdr>
            <w:top w:val="none" w:sz="0" w:space="0" w:color="auto"/>
            <w:left w:val="none" w:sz="0" w:space="0" w:color="auto"/>
            <w:bottom w:val="none" w:sz="0" w:space="0" w:color="auto"/>
            <w:right w:val="none" w:sz="0" w:space="0" w:color="auto"/>
          </w:divBdr>
        </w:div>
        <w:div w:id="1073815626">
          <w:marLeft w:val="0"/>
          <w:marRight w:val="0"/>
          <w:marTop w:val="0"/>
          <w:marBottom w:val="0"/>
          <w:divBdr>
            <w:top w:val="none" w:sz="0" w:space="0" w:color="auto"/>
            <w:left w:val="none" w:sz="0" w:space="0" w:color="auto"/>
            <w:bottom w:val="none" w:sz="0" w:space="0" w:color="auto"/>
            <w:right w:val="none" w:sz="0" w:space="0" w:color="auto"/>
          </w:divBdr>
        </w:div>
        <w:div w:id="1313219489">
          <w:marLeft w:val="0"/>
          <w:marRight w:val="0"/>
          <w:marTop w:val="0"/>
          <w:marBottom w:val="0"/>
          <w:divBdr>
            <w:top w:val="none" w:sz="0" w:space="0" w:color="auto"/>
            <w:left w:val="none" w:sz="0" w:space="0" w:color="auto"/>
            <w:bottom w:val="none" w:sz="0" w:space="0" w:color="auto"/>
            <w:right w:val="none" w:sz="0" w:space="0" w:color="auto"/>
          </w:divBdr>
        </w:div>
        <w:div w:id="1586496792">
          <w:marLeft w:val="0"/>
          <w:marRight w:val="0"/>
          <w:marTop w:val="0"/>
          <w:marBottom w:val="0"/>
          <w:divBdr>
            <w:top w:val="none" w:sz="0" w:space="0" w:color="auto"/>
            <w:left w:val="none" w:sz="0" w:space="0" w:color="auto"/>
            <w:bottom w:val="none" w:sz="0" w:space="0" w:color="auto"/>
            <w:right w:val="none" w:sz="0" w:space="0" w:color="auto"/>
          </w:divBdr>
        </w:div>
        <w:div w:id="1133058575">
          <w:marLeft w:val="0"/>
          <w:marRight w:val="0"/>
          <w:marTop w:val="0"/>
          <w:marBottom w:val="0"/>
          <w:divBdr>
            <w:top w:val="none" w:sz="0" w:space="0" w:color="auto"/>
            <w:left w:val="none" w:sz="0" w:space="0" w:color="auto"/>
            <w:bottom w:val="none" w:sz="0" w:space="0" w:color="auto"/>
            <w:right w:val="none" w:sz="0" w:space="0" w:color="auto"/>
          </w:divBdr>
        </w:div>
        <w:div w:id="1399087467">
          <w:marLeft w:val="0"/>
          <w:marRight w:val="0"/>
          <w:marTop w:val="0"/>
          <w:marBottom w:val="0"/>
          <w:divBdr>
            <w:top w:val="none" w:sz="0" w:space="0" w:color="auto"/>
            <w:left w:val="none" w:sz="0" w:space="0" w:color="auto"/>
            <w:bottom w:val="none" w:sz="0" w:space="0" w:color="auto"/>
            <w:right w:val="none" w:sz="0" w:space="0" w:color="auto"/>
          </w:divBdr>
        </w:div>
        <w:div w:id="1790583486">
          <w:marLeft w:val="0"/>
          <w:marRight w:val="0"/>
          <w:marTop w:val="0"/>
          <w:marBottom w:val="0"/>
          <w:divBdr>
            <w:top w:val="none" w:sz="0" w:space="0" w:color="auto"/>
            <w:left w:val="none" w:sz="0" w:space="0" w:color="auto"/>
            <w:bottom w:val="none" w:sz="0" w:space="0" w:color="auto"/>
            <w:right w:val="none" w:sz="0" w:space="0" w:color="auto"/>
          </w:divBdr>
        </w:div>
        <w:div w:id="907770384">
          <w:marLeft w:val="0"/>
          <w:marRight w:val="0"/>
          <w:marTop w:val="0"/>
          <w:marBottom w:val="0"/>
          <w:divBdr>
            <w:top w:val="none" w:sz="0" w:space="0" w:color="auto"/>
            <w:left w:val="none" w:sz="0" w:space="0" w:color="auto"/>
            <w:bottom w:val="none" w:sz="0" w:space="0" w:color="auto"/>
            <w:right w:val="none" w:sz="0" w:space="0" w:color="auto"/>
          </w:divBdr>
          <w:divsChild>
            <w:div w:id="868445625">
              <w:marLeft w:val="0"/>
              <w:marRight w:val="0"/>
              <w:marTop w:val="0"/>
              <w:marBottom w:val="0"/>
              <w:divBdr>
                <w:top w:val="none" w:sz="0" w:space="0" w:color="auto"/>
                <w:left w:val="none" w:sz="0" w:space="0" w:color="auto"/>
                <w:bottom w:val="none" w:sz="0" w:space="0" w:color="auto"/>
                <w:right w:val="none" w:sz="0" w:space="0" w:color="auto"/>
              </w:divBdr>
              <w:divsChild>
                <w:div w:id="239601919">
                  <w:marLeft w:val="0"/>
                  <w:marRight w:val="0"/>
                  <w:marTop w:val="0"/>
                  <w:marBottom w:val="0"/>
                  <w:divBdr>
                    <w:top w:val="none" w:sz="0" w:space="0" w:color="auto"/>
                    <w:left w:val="none" w:sz="0" w:space="0" w:color="auto"/>
                    <w:bottom w:val="none" w:sz="0" w:space="0" w:color="auto"/>
                    <w:right w:val="none" w:sz="0" w:space="0" w:color="auto"/>
                  </w:divBdr>
                  <w:divsChild>
                    <w:div w:id="2724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6462">
              <w:marLeft w:val="0"/>
              <w:marRight w:val="0"/>
              <w:marTop w:val="0"/>
              <w:marBottom w:val="0"/>
              <w:divBdr>
                <w:top w:val="none" w:sz="0" w:space="0" w:color="auto"/>
                <w:left w:val="none" w:sz="0" w:space="0" w:color="auto"/>
                <w:bottom w:val="none" w:sz="0" w:space="0" w:color="auto"/>
                <w:right w:val="none" w:sz="0" w:space="0" w:color="auto"/>
              </w:divBdr>
              <w:divsChild>
                <w:div w:id="1894585857">
                  <w:marLeft w:val="0"/>
                  <w:marRight w:val="0"/>
                  <w:marTop w:val="0"/>
                  <w:marBottom w:val="0"/>
                  <w:divBdr>
                    <w:top w:val="none" w:sz="0" w:space="0" w:color="auto"/>
                    <w:left w:val="none" w:sz="0" w:space="0" w:color="auto"/>
                    <w:bottom w:val="none" w:sz="0" w:space="0" w:color="auto"/>
                    <w:right w:val="none" w:sz="0" w:space="0" w:color="auto"/>
                  </w:divBdr>
                  <w:divsChild>
                    <w:div w:id="719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7626">
              <w:marLeft w:val="0"/>
              <w:marRight w:val="0"/>
              <w:marTop w:val="0"/>
              <w:marBottom w:val="0"/>
              <w:divBdr>
                <w:top w:val="none" w:sz="0" w:space="0" w:color="auto"/>
                <w:left w:val="none" w:sz="0" w:space="0" w:color="auto"/>
                <w:bottom w:val="none" w:sz="0" w:space="0" w:color="auto"/>
                <w:right w:val="none" w:sz="0" w:space="0" w:color="auto"/>
              </w:divBdr>
            </w:div>
            <w:div w:id="3898947">
              <w:marLeft w:val="0"/>
              <w:marRight w:val="0"/>
              <w:marTop w:val="0"/>
              <w:marBottom w:val="0"/>
              <w:divBdr>
                <w:top w:val="none" w:sz="0" w:space="0" w:color="auto"/>
                <w:left w:val="none" w:sz="0" w:space="0" w:color="auto"/>
                <w:bottom w:val="none" w:sz="0" w:space="0" w:color="auto"/>
                <w:right w:val="none" w:sz="0" w:space="0" w:color="auto"/>
              </w:divBdr>
            </w:div>
            <w:div w:id="277299355">
              <w:marLeft w:val="0"/>
              <w:marRight w:val="0"/>
              <w:marTop w:val="0"/>
              <w:marBottom w:val="0"/>
              <w:divBdr>
                <w:top w:val="none" w:sz="0" w:space="0" w:color="auto"/>
                <w:left w:val="none" w:sz="0" w:space="0" w:color="auto"/>
                <w:bottom w:val="none" w:sz="0" w:space="0" w:color="auto"/>
                <w:right w:val="none" w:sz="0" w:space="0" w:color="auto"/>
              </w:divBdr>
            </w:div>
            <w:div w:id="480007680">
              <w:marLeft w:val="0"/>
              <w:marRight w:val="0"/>
              <w:marTop w:val="0"/>
              <w:marBottom w:val="0"/>
              <w:divBdr>
                <w:top w:val="none" w:sz="0" w:space="0" w:color="auto"/>
                <w:left w:val="none" w:sz="0" w:space="0" w:color="auto"/>
                <w:bottom w:val="none" w:sz="0" w:space="0" w:color="auto"/>
                <w:right w:val="none" w:sz="0" w:space="0" w:color="auto"/>
              </w:divBdr>
            </w:div>
            <w:div w:id="14673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5437">
      <w:bodyDiv w:val="1"/>
      <w:marLeft w:val="0"/>
      <w:marRight w:val="0"/>
      <w:marTop w:val="0"/>
      <w:marBottom w:val="0"/>
      <w:divBdr>
        <w:top w:val="none" w:sz="0" w:space="0" w:color="auto"/>
        <w:left w:val="none" w:sz="0" w:space="0" w:color="auto"/>
        <w:bottom w:val="none" w:sz="0" w:space="0" w:color="auto"/>
        <w:right w:val="none" w:sz="0" w:space="0" w:color="auto"/>
      </w:divBdr>
    </w:div>
    <w:div w:id="2011368814">
      <w:bodyDiv w:val="1"/>
      <w:marLeft w:val="0"/>
      <w:marRight w:val="0"/>
      <w:marTop w:val="0"/>
      <w:marBottom w:val="0"/>
      <w:divBdr>
        <w:top w:val="none" w:sz="0" w:space="0" w:color="auto"/>
        <w:left w:val="none" w:sz="0" w:space="0" w:color="auto"/>
        <w:bottom w:val="none" w:sz="0" w:space="0" w:color="auto"/>
        <w:right w:val="none" w:sz="0" w:space="0" w:color="auto"/>
      </w:divBdr>
    </w:div>
    <w:div w:id="2074424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oodle.uniba.sk/login/index.php" TargetMode="External"/><Relationship Id="rId21" Type="http://schemas.openxmlformats.org/officeDocument/2006/relationships/hyperlink" Target="https://uniba.sk/swnastroje/" TargetMode="External"/><Relationship Id="rId42" Type="http://schemas.openxmlformats.org/officeDocument/2006/relationships/hyperlink" Target="https://uniba.sk/konfuciov-institut/" TargetMode="External"/><Relationship Id="rId47" Type="http://schemas.openxmlformats.org/officeDocument/2006/relationships/hyperlink" Target="https://uniba.sk/sluzby/zdravotna-starostlivost/" TargetMode="External"/><Relationship Id="rId63" Type="http://schemas.openxmlformats.org/officeDocument/2006/relationships/hyperlink" Target="https://fses.uniba.sk/fileadmin/fsev/o_fakulte/legislativa/vnutorny_predpis_fsev/2018_19/Rokovaci_poriadok_DK_Vp_2018_14_16_11.pdf" TargetMode="External"/><Relationship Id="rId6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ses.uniba.sk/o-fakulte/hodnotenie-kvality/" TargetMode="External"/><Relationship Id="rId29" Type="http://schemas.openxmlformats.org/officeDocument/2006/relationships/hyperlink" Target="https://uniba.sk/fileadmin/ruk/cit/e-learning/S10-03-Teams_Vytvorenie_noveho_timu_pre_ucitelov.pdf" TargetMode="External"/><Relationship Id="rId11" Type="http://schemas.openxmlformats.org/officeDocument/2006/relationships/hyperlink" Target="https://uniba.sk/o-univerzite/fakulty-a-dalsie-sucasti/cit/cit-kontakty/?p3::rho-page=2" TargetMode="External"/><Relationship Id="rId24" Type="http://schemas.openxmlformats.org/officeDocument/2006/relationships/hyperlink" Target="https://uniba.sk/fileadmin/ruk/cit/skoliace_stredisko/navody/anketa_hlasovanie.pdf" TargetMode="External"/><Relationship Id="rId32" Type="http://schemas.openxmlformats.org/officeDocument/2006/relationships/hyperlink" Target="https://uniba.sk/fileadmin/ruk/cit/e-learning/S10-03-Teams_Nastavenie_prezentujuceho.pdf" TargetMode="External"/><Relationship Id="rId37" Type="http://schemas.openxmlformats.org/officeDocument/2006/relationships/hyperlink" Target="https://fses.uniba.sk/studium/studentky-a-studenti/studentky-a-studenti-so-specifickymi-potrebami/" TargetMode="External"/><Relationship Id="rId40" Type="http://schemas.openxmlformats.org/officeDocument/2006/relationships/hyperlink" Target="https://cusp.uniba.sk/" TargetMode="External"/><Relationship Id="rId45" Type="http://schemas.openxmlformats.org/officeDocument/2006/relationships/hyperlink" Target="https://druzba.uniba.sk/" TargetMode="External"/><Relationship Id="rId53" Type="http://schemas.openxmlformats.org/officeDocument/2006/relationships/hyperlink" Target="https://fses.uniba.sk/podujatia/" TargetMode="External"/><Relationship Id="rId58" Type="http://schemas.openxmlformats.org/officeDocument/2006/relationships/hyperlink" Target="https://fses.uniba.sk/zahranicne-vztahy/program-erasmus/partnerske-univerzity/" TargetMode="External"/><Relationship Id="rId66" Type="http://schemas.openxmlformats.org/officeDocument/2006/relationships/hyperlink" Target="https://fses.uniba.sk/studium/studentky-a-studenti/ubytovanie/" TargetMode="External"/><Relationship Id="rId5" Type="http://schemas.openxmlformats.org/officeDocument/2006/relationships/settings" Target="settings.xml"/><Relationship Id="rId61" Type="http://schemas.openxmlformats.org/officeDocument/2006/relationships/hyperlink" Target="https://fses.uniba.sk/fileadmin/fsev/studium/legislativa/2019_20/Vp_2019_20_Prilohy_25_8.pdf" TargetMode="External"/><Relationship Id="rId19" Type="http://schemas.openxmlformats.org/officeDocument/2006/relationships/hyperlink" Target="https://uniba.sk/o-univerzite/fakulty-a-dalsie-sucasti/cit/citps/skolenia/podpora-distancneho-vzdelavania/" TargetMode="External"/><Relationship Id="rId14" Type="http://schemas.openxmlformats.org/officeDocument/2006/relationships/hyperlink" Target="https://www.tilburguniversity.edu/current/press-releases/beliefs-disadvantaged-people-tend-reinforce-economic-inequality" TargetMode="External"/><Relationship Id="rId22" Type="http://schemas.openxmlformats.org/officeDocument/2006/relationships/hyperlink" Target="https://uniba.sk/fileadmin/ruk/cit/e-learning/S14-01-Ako_na_online_vzdelavanie.pdf" TargetMode="External"/><Relationship Id="rId27" Type="http://schemas.openxmlformats.org/officeDocument/2006/relationships/hyperlink" Target="https://www.microsoft.com/en-us/microsoft-teams/download-app" TargetMode="External"/><Relationship Id="rId30" Type="http://schemas.openxmlformats.org/officeDocument/2006/relationships/hyperlink" Target="https://uniba.sk/fileadmin/ruk/cit/e-learning/S10-03-Teams_MS_Teams_ako_vyucbovy_nastroj.pdf" TargetMode="External"/><Relationship Id="rId35" Type="http://schemas.openxmlformats.org/officeDocument/2006/relationships/hyperlink" Target="https://fses.uniba.sk/pracoviska/ustavy/ustav-aplikovanej-psychologie/komunitna-psychologia-na-slovensku/komunitna-zahrada-fsev-uk/" TargetMode="External"/><Relationship Id="rId43" Type="http://schemas.openxmlformats.org/officeDocument/2006/relationships/hyperlink" Target="https://uniba.sk/sluzby/psychologicka-poradna/" TargetMode="External"/><Relationship Id="rId48" Type="http://schemas.openxmlformats.org/officeDocument/2006/relationships/hyperlink" Target="https://uniba.sk/o-univerzite/fakulty-a-dalsie-sucasti/cit/" TargetMode="External"/><Relationship Id="rId56" Type="http://schemas.openxmlformats.org/officeDocument/2006/relationships/hyperlink" Target="https://uniba.sk/medzinarodne-vztahy/ostatne-mobilitne-programy/utrecht-network/zdruzenie-utrecht-network/" TargetMode="External"/><Relationship Id="rId64" Type="http://schemas.openxmlformats.org/officeDocument/2006/relationships/hyperlink" Target="https://fses.uniba.sk/fileadmin/fsev/o_fakulte/legislativa/vnutorny_predpis_fsev/2018_19/Disciplinarny_poriadok_Vp_2018_13_16_11.pdf"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uniba.sk/o-univerzite/fakulty-a-dalsie-sucasti/akademicka-kniznica-uk/" TargetMode="External"/><Relationship Id="rId3" Type="http://schemas.openxmlformats.org/officeDocument/2006/relationships/numbering" Target="numbering.xml"/><Relationship Id="rId12" Type="http://schemas.openxmlformats.org/officeDocument/2006/relationships/hyperlink" Target="https://www.justice.gov.sk/Stranky/Ministerstvo/Kontakty/Telefonny-zoznam-zamestnancov.aspx" TargetMode="External"/><Relationship Id="rId17" Type="http://schemas.openxmlformats.org/officeDocument/2006/relationships/hyperlink" Target="http://ais2.uniba.sk" TargetMode="External"/><Relationship Id="rId25" Type="http://schemas.openxmlformats.org/officeDocument/2006/relationships/hyperlink" Target="https://web.microsoftstream.com/video/287deb69-a1fe-4ca3-b253-b62a01307f43?referrer=https:%2F%2Funiba.sk%2F" TargetMode="External"/><Relationship Id="rId33" Type="http://schemas.openxmlformats.org/officeDocument/2006/relationships/hyperlink" Target="https://www.facebook.com/FSEVUK" TargetMode="External"/><Relationship Id="rId38" Type="http://schemas.openxmlformats.org/officeDocument/2006/relationships/hyperlink" Target="https://uniba.sk/o-univerzite/fakulty-a-dalsie-sucasti/ucebno-vycvikove-zariadenia/" TargetMode="External"/><Relationship Id="rId46" Type="http://schemas.openxmlformats.org/officeDocument/2006/relationships/hyperlink" Target="https://mlyny.uniba.sk/" TargetMode="External"/><Relationship Id="rId59" Type="http://schemas.openxmlformats.org/officeDocument/2006/relationships/hyperlink" Target="https://fses.uniba.sk/fileadmin/fsev/mv/erasmus_/2022_29/PArtnerske_uni_web_uprava_3.pdf" TargetMode="External"/><Relationship Id="rId67" Type="http://schemas.openxmlformats.org/officeDocument/2006/relationships/hyperlink" Target="https://fses.uniba.sk/studium/studentky-a-studenti/stipendia/" TargetMode="External"/><Relationship Id="rId20" Type="http://schemas.openxmlformats.org/officeDocument/2006/relationships/hyperlink" Target="https://uniba.sk/fileadmin/ruk/cit/e-learning/UK_MP_distancna_vyucba_032020_final.pdf" TargetMode="External"/><Relationship Id="rId41" Type="http://schemas.openxmlformats.org/officeDocument/2006/relationships/hyperlink" Target="https://uniba.sk/o-univerzite/fakulty-a-dalsie-sucasti/vydavatelstvo-uk/" TargetMode="External"/><Relationship Id="rId54" Type="http://schemas.openxmlformats.org/officeDocument/2006/relationships/hyperlink" Target="https://fses.uniba.sk/studium/informacie-pre-absolventky-a-absolventov/alumni-siet/" TargetMode="External"/><Relationship Id="rId62" Type="http://schemas.openxmlformats.org/officeDocument/2006/relationships/hyperlink" Target="https://fses.uniba.sk/fileadmin/fsev/studium/legislativa/2019_20/Vp_2019_20_Prilohy_k_SP.docx"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lobsec.org/speakers/katarina-klingova/" TargetMode="External"/><Relationship Id="rId23" Type="http://schemas.openxmlformats.org/officeDocument/2006/relationships/hyperlink" Target="https://uniba.sk/fileadmin/ruk/cit/e-learning/Checklist_pred_distancnym_semestrom-STUDENT.pdf" TargetMode="External"/><Relationship Id="rId28" Type="http://schemas.openxmlformats.org/officeDocument/2006/relationships/hyperlink" Target="https://support.microsoft.com/en-us/office/microsoft-teams-video-training-4f108e54-240b-4351-8084-b1089f0d21d7?ui=en-us&amp;rs=en-us&amp;ad=us" TargetMode="External"/><Relationship Id="rId36" Type="http://schemas.openxmlformats.org/officeDocument/2006/relationships/hyperlink" Target="https://cezap.sk/" TargetMode="External"/><Relationship Id="rId49" Type="http://schemas.openxmlformats.org/officeDocument/2006/relationships/hyperlink" Target="https://uniba.sk/infocentrum/" TargetMode="External"/><Relationship Id="rId57" Type="http://schemas.openxmlformats.org/officeDocument/2006/relationships/hyperlink" Target="https://uniba.sk/medzinarodne-vztahy/ostatne-mobilitne-programy/pobyty-pre-studentov-na-univerzitach-v-usa-kanade-japonsku-taiwane-gruzinsku/" TargetMode="External"/><Relationship Id="rId10" Type="http://schemas.openxmlformats.org/officeDocument/2006/relationships/hyperlink" Target="https://fses.uniba.sk/studium/informacie-pre-absolventky-a-absolventov/alumni-siet/" TargetMode="External"/><Relationship Id="rId31" Type="http://schemas.openxmlformats.org/officeDocument/2006/relationships/hyperlink" Target="https://uniba.sk/fileadmin/ruk/cit/e-learning/S10-03-Teams_host_v_time_trieda.pdf" TargetMode="External"/><Relationship Id="rId44" Type="http://schemas.openxmlformats.org/officeDocument/2006/relationships/hyperlink" Target="https://www.upc.uniba.sk/" TargetMode="External"/><Relationship Id="rId52" Type="http://schemas.openxmlformats.org/officeDocument/2006/relationships/hyperlink" Target="https://fses.uniba.sk/pracoviska/pracoviska-dekanatu/kniznica/" TargetMode="External"/><Relationship Id="rId60" Type="http://schemas.openxmlformats.org/officeDocument/2006/relationships/hyperlink" Target="https://fses.uniba.sk/fileadmin/fsev/studium/legislativa/2019_20/Vp_2019_20_stud_por.pdf" TargetMode="External"/><Relationship Id="rId65" Type="http://schemas.openxmlformats.org/officeDocument/2006/relationships/hyperlink" Target="https://fses.uniba.sk/fileadmin/fsev/o_fakulte/legislativa/vnutorny_predpis_fsev/2018_19/UK_stipendijny_poriadok_FSEV_SCHVALENY_12_7_18.pdf" TargetMode="External"/><Relationship Id="rId4" Type="http://schemas.openxmlformats.org/officeDocument/2006/relationships/styles" Target="styles.xml"/><Relationship Id="rId9" Type="http://schemas.openxmlformats.org/officeDocument/2006/relationships/hyperlink" Target="http://www.uplatnenie.sk" TargetMode="External"/><Relationship Id="rId13" Type="http://schemas.openxmlformats.org/officeDocument/2006/relationships/hyperlink" Target="https://changeforslovakia.sk/podporovatel/horvath/" TargetMode="External"/><Relationship Id="rId18" Type="http://schemas.openxmlformats.org/officeDocument/2006/relationships/hyperlink" Target="about:blank" TargetMode="External"/><Relationship Id="rId39" Type="http://schemas.openxmlformats.org/officeDocument/2006/relationships/hyperlink" Target="https://uniba.sk/o-univerzite/fakulty-a-dalsie-sucasti/botanicka-zahrada-uk/" TargetMode="External"/><Relationship Id="rId34" Type="http://schemas.openxmlformats.org/officeDocument/2006/relationships/hyperlink" Target="https://www.instagram.com/fsev.uk/" TargetMode="External"/><Relationship Id="rId50" Type="http://schemas.openxmlformats.org/officeDocument/2006/relationships/hyperlink" Target="https://cdv.uniba.sk/" TargetMode="External"/><Relationship Id="rId55" Type="http://schemas.openxmlformats.org/officeDocument/2006/relationships/hyperlink" Target="https://uniba.sk/fileadmin/ruk/legislativa/2016/Vp_2016_03.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x7zvd9IAo/xTWSzeHw1s8KxJJg==">AMUW2mVz2RmQJFoVHIptykkBfS4s1SG5PY/ba7NWMls1nlWdlKhfzWFScPkSZToM+Wf8Xxh1bFB6IisZB2+DYNxyR7uS6cENrkN9NpL1xCwEL8YysvqXYjwRKNBhUvD9ZRtFYG95yRCG</go:docsCustomData>
</go:gDocsCustomXmlDataStorage>
</file>

<file path=customXml/itemProps1.xml><?xml version="1.0" encoding="utf-8"?>
<ds:datastoreItem xmlns:ds="http://schemas.openxmlformats.org/officeDocument/2006/customXml" ds:itemID="{9DB41BDC-5175-424E-A811-2CD4369F8E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13925</Words>
  <Characters>79378</Characters>
  <Application>Microsoft Office Word</Application>
  <DocSecurity>0</DocSecurity>
  <Lines>661</Lines>
  <Paragraphs>186</Paragraphs>
  <ScaleCrop>false</ScaleCrop>
  <Company/>
  <LinksUpToDate>false</LinksUpToDate>
  <CharactersWithSpaces>93117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Mgr. Andrea Madarasová Gecková PhD.</dc:creator>
  <cp:lastModifiedBy>Mokrá Lucia</cp:lastModifiedBy>
  <cp:revision>24</cp:revision>
  <dcterms:created xsi:type="dcterms:W3CDTF">2022-02-07T14:51:00Z</dcterms:created>
  <dcterms:modified xsi:type="dcterms:W3CDTF">2022-11-20T18:50:00Z</dcterms:modified>
</cp:coreProperties>
</file>