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68CD" w14:textId="77777777" w:rsidR="005F5F48" w:rsidRPr="00314ABE" w:rsidRDefault="000762F0">
      <w:pPr>
        <w:jc w:val="center"/>
        <w:rPr>
          <w:rFonts w:asciiTheme="minorHAnsi" w:hAnsiTheme="minorHAnsi" w:cstheme="minorHAnsi"/>
          <w:b/>
          <w:sz w:val="20"/>
          <w:szCs w:val="20"/>
        </w:rPr>
      </w:pPr>
      <w:r w:rsidRPr="00314ABE">
        <w:rPr>
          <w:rFonts w:asciiTheme="minorHAnsi" w:hAnsiTheme="minorHAnsi" w:cstheme="minorHAnsi"/>
          <w:b/>
          <w:sz w:val="20"/>
          <w:szCs w:val="20"/>
        </w:rPr>
        <w:t>Opis študijného programu</w:t>
      </w:r>
    </w:p>
    <w:p w14:paraId="21AE5E3B" w14:textId="77777777" w:rsidR="005F5F48" w:rsidRPr="00314ABE" w:rsidRDefault="005F5F48">
      <w:pPr>
        <w:jc w:val="center"/>
        <w:rPr>
          <w:rFonts w:asciiTheme="minorHAnsi" w:hAnsiTheme="minorHAnsi" w:cstheme="minorHAnsi"/>
          <w:b/>
          <w:sz w:val="20"/>
          <w:szCs w:val="2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15D5434A" w14:textId="77777777" w:rsidTr="7A1BF018">
        <w:tc>
          <w:tcPr>
            <w:tcW w:w="3823" w:type="dxa"/>
          </w:tcPr>
          <w:p w14:paraId="3961B1F6"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Názov vysokej školy:</w:t>
            </w:r>
          </w:p>
        </w:tc>
        <w:tc>
          <w:tcPr>
            <w:tcW w:w="5239" w:type="dxa"/>
          </w:tcPr>
          <w:p w14:paraId="73F4EA81" w14:textId="77777777" w:rsidR="005F5F48" w:rsidRPr="00314ABE" w:rsidRDefault="000762F0">
            <w:pPr>
              <w:tabs>
                <w:tab w:val="left" w:pos="1080"/>
              </w:tabs>
              <w:rPr>
                <w:rFonts w:asciiTheme="minorHAnsi" w:hAnsiTheme="minorHAnsi" w:cstheme="minorHAnsi"/>
                <w:sz w:val="20"/>
                <w:szCs w:val="20"/>
              </w:rPr>
            </w:pPr>
            <w:r w:rsidRPr="00314ABE">
              <w:rPr>
                <w:rFonts w:asciiTheme="minorHAnsi" w:hAnsiTheme="minorHAnsi" w:cstheme="minorHAnsi"/>
                <w:sz w:val="20"/>
                <w:szCs w:val="20"/>
              </w:rPr>
              <w:t>Univerzita Komenského v Bratislave</w:t>
            </w:r>
          </w:p>
        </w:tc>
      </w:tr>
      <w:tr w:rsidR="005F5F48" w:rsidRPr="00314ABE" w14:paraId="05F3EB4C" w14:textId="77777777" w:rsidTr="7A1BF018">
        <w:tc>
          <w:tcPr>
            <w:tcW w:w="3823" w:type="dxa"/>
          </w:tcPr>
          <w:p w14:paraId="31831B11"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Sídlo vysokej školy:</w:t>
            </w:r>
          </w:p>
        </w:tc>
        <w:tc>
          <w:tcPr>
            <w:tcW w:w="5239" w:type="dxa"/>
          </w:tcPr>
          <w:p w14:paraId="0DB222F6"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Bratislava  </w:t>
            </w:r>
          </w:p>
        </w:tc>
      </w:tr>
      <w:tr w:rsidR="005F5F48" w:rsidRPr="00314ABE" w14:paraId="473B731C" w14:textId="77777777" w:rsidTr="7A1BF018">
        <w:tc>
          <w:tcPr>
            <w:tcW w:w="3823" w:type="dxa"/>
          </w:tcPr>
          <w:p w14:paraId="7996715D"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Identifikačné číslo vysokej školy:</w:t>
            </w:r>
          </w:p>
        </w:tc>
        <w:tc>
          <w:tcPr>
            <w:tcW w:w="5239" w:type="dxa"/>
          </w:tcPr>
          <w:p w14:paraId="1B87E3D0" w14:textId="77E26495" w:rsidR="005F5F48" w:rsidRPr="00314ABE" w:rsidRDefault="000EE517" w:rsidP="6B95EA96">
            <w:pPr>
              <w:rPr>
                <w:rFonts w:asciiTheme="minorHAnsi" w:hAnsiTheme="minorHAnsi" w:cstheme="minorBidi"/>
                <w:sz w:val="20"/>
                <w:szCs w:val="20"/>
              </w:rPr>
            </w:pPr>
            <w:r w:rsidRPr="7A1BF018">
              <w:rPr>
                <w:rFonts w:asciiTheme="minorHAnsi" w:hAnsiTheme="minorHAnsi" w:cstheme="minorBidi"/>
                <w:sz w:val="20"/>
                <w:szCs w:val="20"/>
              </w:rPr>
              <w:t xml:space="preserve">00397865 </w:t>
            </w:r>
          </w:p>
        </w:tc>
      </w:tr>
      <w:tr w:rsidR="005F5F48" w:rsidRPr="00314ABE" w14:paraId="77754877" w14:textId="77777777" w:rsidTr="7A1BF018">
        <w:tc>
          <w:tcPr>
            <w:tcW w:w="3823" w:type="dxa"/>
          </w:tcPr>
          <w:p w14:paraId="4EBBDD20"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Názov fakulty:</w:t>
            </w:r>
          </w:p>
        </w:tc>
        <w:tc>
          <w:tcPr>
            <w:tcW w:w="5239" w:type="dxa"/>
          </w:tcPr>
          <w:p w14:paraId="181EFA4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Fakulta sociálnych a ekonomických vied</w:t>
            </w:r>
          </w:p>
        </w:tc>
      </w:tr>
      <w:tr w:rsidR="005F5F48" w:rsidRPr="00314ABE" w14:paraId="5263D248" w14:textId="77777777" w:rsidTr="7A1BF018">
        <w:tc>
          <w:tcPr>
            <w:tcW w:w="3823" w:type="dxa"/>
          </w:tcPr>
          <w:p w14:paraId="6969FE08"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Sídlo fakulty:</w:t>
            </w:r>
          </w:p>
        </w:tc>
        <w:tc>
          <w:tcPr>
            <w:tcW w:w="5239" w:type="dxa"/>
          </w:tcPr>
          <w:p w14:paraId="22435C0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Mlynské luhy 4</w:t>
            </w:r>
          </w:p>
          <w:p w14:paraId="0D2EAB07"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821 05 Bratislava</w:t>
            </w:r>
          </w:p>
        </w:tc>
      </w:tr>
    </w:tbl>
    <w:p w14:paraId="5A86EA79" w14:textId="77777777" w:rsidR="005F5F48" w:rsidRPr="00314ABE" w:rsidRDefault="005F5F48">
      <w:pPr>
        <w:rPr>
          <w:rFonts w:asciiTheme="minorHAnsi" w:hAnsiTheme="minorHAnsi" w:cstheme="minorHAnsi"/>
          <w:sz w:val="20"/>
          <w:szCs w:val="2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4216AA8A" w14:textId="77777777" w:rsidTr="7A1BF018">
        <w:tc>
          <w:tcPr>
            <w:tcW w:w="3823" w:type="dxa"/>
          </w:tcPr>
          <w:p w14:paraId="04DE0764"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Orgán vysokej školy na schvaľovanie študijného programu:</w:t>
            </w:r>
          </w:p>
          <w:p w14:paraId="54CE3C3A" w14:textId="77777777" w:rsidR="005F5F48" w:rsidRPr="00314ABE" w:rsidRDefault="005F5F48">
            <w:pPr>
              <w:rPr>
                <w:rFonts w:asciiTheme="minorHAnsi" w:hAnsiTheme="minorHAnsi" w:cstheme="minorHAnsi"/>
                <w:b/>
                <w:sz w:val="20"/>
                <w:szCs w:val="20"/>
              </w:rPr>
            </w:pPr>
          </w:p>
        </w:tc>
        <w:tc>
          <w:tcPr>
            <w:tcW w:w="5239" w:type="dxa"/>
          </w:tcPr>
          <w:p w14:paraId="58B6F9B3" w14:textId="64FD29CB" w:rsidR="005F5F48" w:rsidRPr="00314ABE" w:rsidRDefault="009A770B">
            <w:pPr>
              <w:rPr>
                <w:rFonts w:asciiTheme="minorHAnsi" w:hAnsiTheme="minorHAnsi" w:cstheme="minorHAnsi"/>
                <w:sz w:val="20"/>
                <w:szCs w:val="20"/>
              </w:rPr>
            </w:pPr>
            <w:r>
              <w:rPr>
                <w:rFonts w:asciiTheme="minorHAnsi" w:hAnsiTheme="minorHAnsi" w:cstheme="minorHAnsi"/>
                <w:sz w:val="20"/>
                <w:szCs w:val="20"/>
              </w:rPr>
              <w:t>Akreditačná</w:t>
            </w:r>
            <w:r w:rsidR="00206652" w:rsidRPr="00314ABE">
              <w:rPr>
                <w:rFonts w:asciiTheme="minorHAnsi" w:hAnsiTheme="minorHAnsi" w:cstheme="minorHAnsi"/>
                <w:sz w:val="20"/>
                <w:szCs w:val="20"/>
              </w:rPr>
              <w:t xml:space="preserve"> </w:t>
            </w:r>
            <w:r w:rsidR="000762F0" w:rsidRPr="00314ABE">
              <w:rPr>
                <w:rFonts w:asciiTheme="minorHAnsi" w:hAnsiTheme="minorHAnsi" w:cstheme="minorHAnsi"/>
                <w:sz w:val="20"/>
                <w:szCs w:val="20"/>
              </w:rPr>
              <w:t>rada UK</w:t>
            </w:r>
          </w:p>
          <w:p w14:paraId="06E9600E" w14:textId="25E4EBD4" w:rsidR="00206652" w:rsidRPr="00314ABE" w:rsidRDefault="00206652">
            <w:pPr>
              <w:rPr>
                <w:rFonts w:asciiTheme="minorHAnsi" w:hAnsiTheme="minorHAnsi" w:cstheme="minorHAnsi"/>
                <w:sz w:val="20"/>
                <w:szCs w:val="20"/>
              </w:rPr>
            </w:pPr>
          </w:p>
        </w:tc>
      </w:tr>
      <w:tr w:rsidR="005F5F48" w:rsidRPr="00314ABE" w14:paraId="7912A516" w14:textId="77777777" w:rsidTr="7A1BF018">
        <w:tc>
          <w:tcPr>
            <w:tcW w:w="3823" w:type="dxa"/>
          </w:tcPr>
          <w:p w14:paraId="7A994579" w14:textId="77777777" w:rsidR="005F5F48" w:rsidRPr="00C13A99" w:rsidRDefault="000762F0">
            <w:pPr>
              <w:rPr>
                <w:rFonts w:asciiTheme="minorHAnsi" w:hAnsiTheme="minorHAnsi" w:cstheme="minorHAnsi"/>
                <w:b/>
                <w:sz w:val="20"/>
                <w:szCs w:val="20"/>
              </w:rPr>
            </w:pPr>
            <w:r w:rsidRPr="00C13A99">
              <w:rPr>
                <w:rFonts w:asciiTheme="minorHAnsi" w:hAnsiTheme="minorHAnsi" w:cstheme="minorHAnsi"/>
                <w:b/>
                <w:sz w:val="20"/>
                <w:szCs w:val="20"/>
              </w:rPr>
              <w:t>Dátum schválenia študijného programu alebo úpravy študijného programu:</w:t>
            </w:r>
          </w:p>
        </w:tc>
        <w:tc>
          <w:tcPr>
            <w:tcW w:w="5239" w:type="dxa"/>
          </w:tcPr>
          <w:p w14:paraId="650B2EE3" w14:textId="437C496E" w:rsidR="005F5F48" w:rsidRPr="00314ABE" w:rsidRDefault="005F5F48" w:rsidP="6B95EA96">
            <w:pPr>
              <w:rPr>
                <w:rFonts w:asciiTheme="minorHAnsi" w:hAnsiTheme="minorHAnsi" w:cstheme="minorBidi"/>
                <w:sz w:val="20"/>
                <w:szCs w:val="20"/>
              </w:rPr>
            </w:pPr>
          </w:p>
        </w:tc>
      </w:tr>
      <w:tr w:rsidR="005F5F48" w:rsidRPr="00314ABE" w14:paraId="7E7CFE48" w14:textId="77777777" w:rsidTr="7A1BF018">
        <w:tc>
          <w:tcPr>
            <w:tcW w:w="3823" w:type="dxa"/>
          </w:tcPr>
          <w:p w14:paraId="5B54290A" w14:textId="77777777" w:rsidR="005F5F48" w:rsidRPr="00C13A99" w:rsidRDefault="000762F0">
            <w:pPr>
              <w:rPr>
                <w:rFonts w:asciiTheme="minorHAnsi" w:hAnsiTheme="minorHAnsi" w:cstheme="minorHAnsi"/>
                <w:b/>
                <w:sz w:val="20"/>
                <w:szCs w:val="20"/>
              </w:rPr>
            </w:pPr>
            <w:r w:rsidRPr="00C13A99">
              <w:rPr>
                <w:rFonts w:asciiTheme="minorHAnsi" w:hAnsiTheme="minorHAnsi" w:cstheme="minorHAnsi"/>
                <w:b/>
                <w:sz w:val="20"/>
                <w:szCs w:val="20"/>
              </w:rPr>
              <w:t>Odkaz na výsledky ostatného periodického hodnotenia študijného programu vysokou školou:</w:t>
            </w:r>
          </w:p>
        </w:tc>
        <w:tc>
          <w:tcPr>
            <w:tcW w:w="5239" w:type="dxa"/>
          </w:tcPr>
          <w:p w14:paraId="46B73BC6" w14:textId="78E4EA52" w:rsidR="005F5F48" w:rsidRPr="00C13A99" w:rsidRDefault="005F5F48" w:rsidP="6B95EA96">
            <w:pPr>
              <w:rPr>
                <w:rFonts w:asciiTheme="minorHAnsi" w:hAnsiTheme="minorHAnsi" w:cstheme="minorBidi"/>
                <w:sz w:val="20"/>
                <w:szCs w:val="20"/>
              </w:rPr>
            </w:pPr>
          </w:p>
        </w:tc>
      </w:tr>
      <w:tr w:rsidR="005F5F48" w:rsidRPr="00314ABE" w14:paraId="0BB8BCB5" w14:textId="77777777" w:rsidTr="7A1BF018">
        <w:tc>
          <w:tcPr>
            <w:tcW w:w="3823" w:type="dxa"/>
          </w:tcPr>
          <w:p w14:paraId="1C340AD1" w14:textId="77777777" w:rsidR="005F5F48" w:rsidRPr="00C13A99" w:rsidRDefault="000762F0">
            <w:pPr>
              <w:rPr>
                <w:rFonts w:asciiTheme="minorHAnsi" w:hAnsiTheme="minorHAnsi" w:cstheme="minorHAnsi"/>
                <w:b/>
                <w:sz w:val="20"/>
                <w:szCs w:val="20"/>
              </w:rPr>
            </w:pPr>
            <w:r w:rsidRPr="00C13A99">
              <w:rPr>
                <w:rFonts w:asciiTheme="minorHAnsi" w:hAnsiTheme="minorHAnsi" w:cstheme="minorHAnsi"/>
                <w:b/>
                <w:sz w:val="20"/>
                <w:szCs w:val="20"/>
              </w:rPr>
              <w:t xml:space="preserve">Odkaz na hodnotiacu správu k žiadosti o akreditáciu študijného programu podľa § 30 zákona č. 269/2018 Z. z.: </w:t>
            </w:r>
          </w:p>
          <w:p w14:paraId="138FB4BE" w14:textId="77777777" w:rsidR="005F5F48" w:rsidRPr="00C13A99" w:rsidRDefault="005F5F48">
            <w:pPr>
              <w:rPr>
                <w:rFonts w:asciiTheme="minorHAnsi" w:hAnsiTheme="minorHAnsi" w:cstheme="minorHAnsi"/>
                <w:b/>
                <w:sz w:val="20"/>
                <w:szCs w:val="20"/>
              </w:rPr>
            </w:pPr>
          </w:p>
        </w:tc>
        <w:tc>
          <w:tcPr>
            <w:tcW w:w="5239" w:type="dxa"/>
          </w:tcPr>
          <w:p w14:paraId="0B159513" w14:textId="00D7CD2A" w:rsidR="005F5F48" w:rsidRPr="00314ABE" w:rsidRDefault="005F5F48" w:rsidP="7A1BF018">
            <w:pPr>
              <w:rPr>
                <w:rFonts w:asciiTheme="minorHAnsi" w:hAnsiTheme="minorHAnsi" w:cstheme="minorBidi"/>
                <w:sz w:val="20"/>
                <w:szCs w:val="20"/>
              </w:rPr>
            </w:pPr>
          </w:p>
          <w:p w14:paraId="5604A848" w14:textId="5D1AD2DF" w:rsidR="005F5F48" w:rsidRPr="00314ABE" w:rsidRDefault="005F5F48">
            <w:pPr>
              <w:rPr>
                <w:rFonts w:asciiTheme="minorHAnsi" w:hAnsiTheme="minorHAnsi" w:cstheme="minorHAnsi"/>
                <w:sz w:val="20"/>
                <w:szCs w:val="20"/>
              </w:rPr>
            </w:pPr>
          </w:p>
        </w:tc>
      </w:tr>
    </w:tbl>
    <w:p w14:paraId="492C2A78" w14:textId="77777777" w:rsidR="005F5F48" w:rsidRPr="00314ABE" w:rsidRDefault="005F5F48">
      <w:pPr>
        <w:rPr>
          <w:rFonts w:asciiTheme="minorHAnsi" w:hAnsiTheme="minorHAnsi" w:cstheme="minorHAnsi"/>
          <w:sz w:val="20"/>
          <w:szCs w:val="20"/>
        </w:rPr>
      </w:pPr>
    </w:p>
    <w:p w14:paraId="3E6618B5" w14:textId="77777777" w:rsidR="005F5F48" w:rsidRPr="00314ABE" w:rsidRDefault="005F5F48">
      <w:pPr>
        <w:rPr>
          <w:rFonts w:asciiTheme="minorHAnsi" w:hAnsiTheme="minorHAnsi" w:cstheme="minorHAnsi"/>
          <w:sz w:val="20"/>
          <w:szCs w:val="2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5F5F48" w:rsidRPr="00314ABE" w14:paraId="2CC7EE2B" w14:textId="77777777" w:rsidTr="7A1BF018">
        <w:tc>
          <w:tcPr>
            <w:tcW w:w="9062" w:type="dxa"/>
            <w:gridSpan w:val="2"/>
            <w:shd w:val="clear" w:color="auto" w:fill="E7E6E6" w:themeFill="background2"/>
          </w:tcPr>
          <w:p w14:paraId="6DCEACCC"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1. Základné údaje o študijnom programe</w:t>
            </w:r>
          </w:p>
        </w:tc>
      </w:tr>
      <w:tr w:rsidR="005F5F48" w:rsidRPr="00314ABE" w14:paraId="62DE6FF5" w14:textId="77777777" w:rsidTr="7A1BF018">
        <w:tc>
          <w:tcPr>
            <w:tcW w:w="4531" w:type="dxa"/>
          </w:tcPr>
          <w:p w14:paraId="0D08BC5E"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a) Názov študijného programu a číslo podľa registra študijných programov</w:t>
            </w:r>
          </w:p>
        </w:tc>
        <w:tc>
          <w:tcPr>
            <w:tcW w:w="4531" w:type="dxa"/>
          </w:tcPr>
          <w:p w14:paraId="232F2656" w14:textId="561FCEA3" w:rsidR="005F5F48" w:rsidRPr="00314ABE" w:rsidRDefault="00BF5502">
            <w:pPr>
              <w:rPr>
                <w:rFonts w:asciiTheme="minorHAnsi" w:hAnsiTheme="minorHAnsi" w:cstheme="minorHAnsi"/>
                <w:sz w:val="20"/>
                <w:szCs w:val="20"/>
              </w:rPr>
            </w:pPr>
            <w:r>
              <w:rPr>
                <w:rFonts w:asciiTheme="minorHAnsi" w:hAnsiTheme="minorHAnsi" w:cstheme="minorHAnsi"/>
                <w:sz w:val="20"/>
                <w:szCs w:val="20"/>
              </w:rPr>
              <w:t xml:space="preserve"> </w:t>
            </w:r>
            <w:r w:rsidR="00DA4714" w:rsidRPr="00DA4714">
              <w:rPr>
                <w:rFonts w:asciiTheme="minorHAnsi" w:hAnsiTheme="minorHAnsi" w:cstheme="minorHAnsi"/>
                <w:sz w:val="20"/>
                <w:szCs w:val="20"/>
              </w:rPr>
              <w:t xml:space="preserve">Aplikovaná ekonómia, </w:t>
            </w:r>
            <w:r w:rsidR="004D26E7" w:rsidRPr="004D26E7">
              <w:rPr>
                <w:rFonts w:asciiTheme="minorHAnsi" w:hAnsiTheme="minorHAnsi" w:cstheme="minorHAnsi"/>
                <w:sz w:val="20"/>
                <w:szCs w:val="20"/>
              </w:rPr>
              <w:t>100984</w:t>
            </w:r>
          </w:p>
        </w:tc>
      </w:tr>
      <w:tr w:rsidR="005F5F48" w:rsidRPr="00314ABE" w14:paraId="1593F19D" w14:textId="77777777" w:rsidTr="7A1BF018">
        <w:tc>
          <w:tcPr>
            <w:tcW w:w="4531" w:type="dxa"/>
          </w:tcPr>
          <w:p w14:paraId="0A79E51F"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b) Stupeň vysokoškolského štúdia a ISCED-F kód stupňa vzdelávania</w:t>
            </w:r>
          </w:p>
        </w:tc>
        <w:tc>
          <w:tcPr>
            <w:tcW w:w="4531" w:type="dxa"/>
          </w:tcPr>
          <w:p w14:paraId="015784F2" w14:textId="0D81F6B2" w:rsidR="005F5F48" w:rsidRPr="00314ABE" w:rsidRDefault="00BF5502">
            <w:pPr>
              <w:rPr>
                <w:rFonts w:asciiTheme="minorHAnsi" w:hAnsiTheme="minorHAnsi" w:cstheme="minorHAnsi"/>
                <w:sz w:val="20"/>
                <w:szCs w:val="20"/>
              </w:rPr>
            </w:pPr>
            <w:r>
              <w:rPr>
                <w:rFonts w:asciiTheme="minorHAnsi" w:hAnsiTheme="minorHAnsi" w:cstheme="minorHAnsi"/>
                <w:sz w:val="20"/>
                <w:szCs w:val="20"/>
              </w:rPr>
              <w:t xml:space="preserve"> </w:t>
            </w:r>
            <w:r w:rsidR="004D26E7">
              <w:rPr>
                <w:rFonts w:asciiTheme="minorHAnsi" w:hAnsiTheme="minorHAnsi" w:cstheme="minorHAnsi"/>
                <w:sz w:val="20"/>
                <w:szCs w:val="20"/>
              </w:rPr>
              <w:t>Druhý</w:t>
            </w:r>
            <w:r w:rsidR="00DA4714" w:rsidRPr="00DA4714">
              <w:rPr>
                <w:rFonts w:asciiTheme="minorHAnsi" w:hAnsiTheme="minorHAnsi" w:cstheme="minorHAnsi"/>
                <w:sz w:val="20"/>
                <w:szCs w:val="20"/>
              </w:rPr>
              <w:t xml:space="preserve">, ISCED </w:t>
            </w:r>
            <w:r w:rsidR="004D26E7">
              <w:rPr>
                <w:rFonts w:asciiTheme="minorHAnsi" w:hAnsiTheme="minorHAnsi" w:cstheme="minorHAnsi"/>
                <w:sz w:val="20"/>
                <w:szCs w:val="20"/>
              </w:rPr>
              <w:t>5A</w:t>
            </w:r>
          </w:p>
        </w:tc>
      </w:tr>
      <w:tr w:rsidR="005F5F48" w:rsidRPr="00314ABE" w14:paraId="18DA317F" w14:textId="77777777" w:rsidTr="7A1BF018">
        <w:tc>
          <w:tcPr>
            <w:tcW w:w="4531" w:type="dxa"/>
          </w:tcPr>
          <w:p w14:paraId="67A8C244"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c) Miesto/-a uskutočňovania študijného programu</w:t>
            </w:r>
          </w:p>
        </w:tc>
        <w:tc>
          <w:tcPr>
            <w:tcW w:w="4531" w:type="dxa"/>
          </w:tcPr>
          <w:p w14:paraId="503192D1" w14:textId="71B34A4D" w:rsidR="005F5F48" w:rsidRPr="00314ABE" w:rsidRDefault="000C1FFC" w:rsidP="772BF21B">
            <w:pPr>
              <w:rPr>
                <w:rFonts w:asciiTheme="minorHAnsi" w:hAnsiTheme="minorHAnsi" w:cstheme="minorBidi"/>
                <w:sz w:val="20"/>
                <w:szCs w:val="20"/>
              </w:rPr>
            </w:pPr>
            <w:r w:rsidRPr="772BF21B">
              <w:rPr>
                <w:rFonts w:asciiTheme="minorHAnsi" w:hAnsiTheme="minorHAnsi" w:cstheme="minorBidi"/>
                <w:sz w:val="20"/>
                <w:szCs w:val="20"/>
              </w:rPr>
              <w:t>Bratislava</w:t>
            </w:r>
          </w:p>
        </w:tc>
      </w:tr>
      <w:tr w:rsidR="005F5F48" w:rsidRPr="00314ABE" w14:paraId="36CC1BAE" w14:textId="77777777" w:rsidTr="7A1BF018">
        <w:tc>
          <w:tcPr>
            <w:tcW w:w="4531" w:type="dxa"/>
          </w:tcPr>
          <w:p w14:paraId="05A99940"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 xml:space="preserve">d) Názov a číslo študijného odboru, v ktorom sa absolvovaním študijného programu získa vysokoškolské vzdelanie, ISCED-F kódy odboru </w:t>
            </w:r>
          </w:p>
        </w:tc>
        <w:tc>
          <w:tcPr>
            <w:tcW w:w="4531" w:type="dxa"/>
          </w:tcPr>
          <w:p w14:paraId="10FF8CE0" w14:textId="28F15E48" w:rsidR="00DA4714" w:rsidRPr="00314ABE" w:rsidRDefault="00DA4714">
            <w:pPr>
              <w:rPr>
                <w:rFonts w:asciiTheme="minorHAnsi" w:hAnsiTheme="minorHAnsi" w:cstheme="minorHAnsi"/>
                <w:sz w:val="20"/>
                <w:szCs w:val="20"/>
              </w:rPr>
            </w:pPr>
            <w:r w:rsidRPr="00DA4714">
              <w:rPr>
                <w:rFonts w:asciiTheme="minorHAnsi" w:hAnsiTheme="minorHAnsi" w:cstheme="minorHAnsi"/>
                <w:sz w:val="20"/>
                <w:szCs w:val="20"/>
              </w:rPr>
              <w:t>Ekonómia a</w:t>
            </w:r>
            <w:r w:rsidR="00BA5223">
              <w:rPr>
                <w:rFonts w:asciiTheme="minorHAnsi" w:hAnsiTheme="minorHAnsi" w:cstheme="minorHAnsi"/>
                <w:sz w:val="20"/>
                <w:szCs w:val="20"/>
              </w:rPr>
              <w:t> </w:t>
            </w:r>
            <w:r w:rsidRPr="00DA4714">
              <w:rPr>
                <w:rFonts w:asciiTheme="minorHAnsi" w:hAnsiTheme="minorHAnsi" w:cstheme="minorHAnsi"/>
                <w:sz w:val="20"/>
                <w:szCs w:val="20"/>
              </w:rPr>
              <w:t>manažment</w:t>
            </w:r>
            <w:r w:rsidR="00BA5223">
              <w:rPr>
                <w:rFonts w:asciiTheme="minorHAnsi" w:hAnsiTheme="minorHAnsi" w:cstheme="minorHAnsi"/>
                <w:sz w:val="20"/>
                <w:szCs w:val="20"/>
              </w:rPr>
              <w:t xml:space="preserve"> </w:t>
            </w:r>
            <w:r w:rsidR="00BA5223" w:rsidRPr="00BA5223">
              <w:rPr>
                <w:rFonts w:asciiTheme="minorHAnsi" w:hAnsiTheme="minorHAnsi" w:cstheme="minorHAnsi"/>
                <w:sz w:val="20"/>
                <w:szCs w:val="20"/>
              </w:rPr>
              <w:t>6258T08</w:t>
            </w:r>
            <w:r w:rsidRPr="00DA4714">
              <w:rPr>
                <w:rFonts w:asciiTheme="minorHAnsi" w:hAnsiTheme="minorHAnsi" w:cstheme="minorHAnsi"/>
                <w:sz w:val="20"/>
                <w:szCs w:val="20"/>
              </w:rPr>
              <w:t>, ISCED</w:t>
            </w:r>
            <w:r w:rsidR="004D26E7">
              <w:rPr>
                <w:rFonts w:asciiTheme="minorHAnsi" w:hAnsiTheme="minorHAnsi" w:cstheme="minorHAnsi"/>
                <w:sz w:val="20"/>
                <w:szCs w:val="20"/>
              </w:rPr>
              <w:t xml:space="preserve"> </w:t>
            </w:r>
            <w:r w:rsidR="00BA5223">
              <w:rPr>
                <w:rFonts w:asciiTheme="minorHAnsi" w:hAnsiTheme="minorHAnsi" w:cstheme="minorHAnsi"/>
                <w:sz w:val="20"/>
                <w:szCs w:val="20"/>
              </w:rPr>
              <w:t>0311</w:t>
            </w:r>
          </w:p>
        </w:tc>
      </w:tr>
      <w:tr w:rsidR="005F5F48" w:rsidRPr="00314ABE" w14:paraId="49F091DE" w14:textId="77777777" w:rsidTr="7A1BF018">
        <w:tc>
          <w:tcPr>
            <w:tcW w:w="4531" w:type="dxa"/>
          </w:tcPr>
          <w:p w14:paraId="4F4EC5CA"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e) Typ študijného programu</w:t>
            </w:r>
          </w:p>
        </w:tc>
        <w:tc>
          <w:tcPr>
            <w:tcW w:w="4531" w:type="dxa"/>
          </w:tcPr>
          <w:p w14:paraId="1C06BF96"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akademicky orientovaný</w:t>
            </w:r>
          </w:p>
        </w:tc>
      </w:tr>
      <w:tr w:rsidR="005F5F48" w:rsidRPr="00314ABE" w14:paraId="7D1D92E0" w14:textId="77777777" w:rsidTr="7A1BF018">
        <w:tc>
          <w:tcPr>
            <w:tcW w:w="4531" w:type="dxa"/>
          </w:tcPr>
          <w:p w14:paraId="2D18CA37"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f) Udeľovaný akademický titul</w:t>
            </w:r>
          </w:p>
        </w:tc>
        <w:tc>
          <w:tcPr>
            <w:tcW w:w="4531" w:type="dxa"/>
          </w:tcPr>
          <w:p w14:paraId="2B126E48" w14:textId="7C579A9B" w:rsidR="005F5F48" w:rsidRPr="00314ABE" w:rsidRDefault="004D26E7">
            <w:pPr>
              <w:rPr>
                <w:rFonts w:asciiTheme="minorHAnsi" w:hAnsiTheme="minorHAnsi" w:cstheme="minorHAnsi"/>
                <w:sz w:val="20"/>
                <w:szCs w:val="20"/>
              </w:rPr>
            </w:pPr>
            <w:r>
              <w:rPr>
                <w:rFonts w:asciiTheme="minorHAnsi" w:hAnsiTheme="minorHAnsi" w:cstheme="minorHAnsi"/>
                <w:sz w:val="20"/>
                <w:szCs w:val="20"/>
              </w:rPr>
              <w:t>Mgr - magister</w:t>
            </w:r>
          </w:p>
        </w:tc>
      </w:tr>
      <w:tr w:rsidR="005F5F48" w:rsidRPr="00314ABE" w14:paraId="0FEE9244" w14:textId="77777777" w:rsidTr="7A1BF018">
        <w:tc>
          <w:tcPr>
            <w:tcW w:w="4531" w:type="dxa"/>
          </w:tcPr>
          <w:p w14:paraId="72988997"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g) Forma štúdia</w:t>
            </w:r>
          </w:p>
        </w:tc>
        <w:tc>
          <w:tcPr>
            <w:tcW w:w="4531" w:type="dxa"/>
          </w:tcPr>
          <w:p w14:paraId="60E36D8D" w14:textId="47509057" w:rsidR="005F5F48" w:rsidRPr="00314ABE" w:rsidRDefault="00DA4714" w:rsidP="772BF21B">
            <w:pPr>
              <w:rPr>
                <w:rFonts w:asciiTheme="minorHAnsi" w:hAnsiTheme="minorHAnsi" w:cstheme="minorBidi"/>
                <w:sz w:val="20"/>
                <w:szCs w:val="20"/>
              </w:rPr>
            </w:pPr>
            <w:r w:rsidRPr="7A1BF018">
              <w:rPr>
                <w:rFonts w:asciiTheme="minorHAnsi" w:hAnsiTheme="minorHAnsi" w:cstheme="minorBidi"/>
                <w:sz w:val="20"/>
                <w:szCs w:val="20"/>
              </w:rPr>
              <w:t xml:space="preserve">Denná </w:t>
            </w:r>
            <w:r w:rsidR="07D87DB5" w:rsidRPr="7A1BF018">
              <w:rPr>
                <w:rFonts w:asciiTheme="minorHAnsi" w:hAnsiTheme="minorHAnsi" w:cstheme="minorBidi"/>
                <w:sz w:val="20"/>
                <w:szCs w:val="20"/>
              </w:rPr>
              <w:t xml:space="preserve">(kombinovaná metóda) </w:t>
            </w:r>
          </w:p>
        </w:tc>
      </w:tr>
      <w:tr w:rsidR="005F5F48" w:rsidRPr="00314ABE" w14:paraId="038B1B0D" w14:textId="77777777" w:rsidTr="7A1BF018">
        <w:tc>
          <w:tcPr>
            <w:tcW w:w="4531" w:type="dxa"/>
          </w:tcPr>
          <w:p w14:paraId="4E6DFE96"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h) Vymedzenie študijných povinností pri spoločných študijných programov</w:t>
            </w:r>
          </w:p>
        </w:tc>
        <w:tc>
          <w:tcPr>
            <w:tcW w:w="4531" w:type="dxa"/>
          </w:tcPr>
          <w:p w14:paraId="6CCCB00F" w14:textId="06ED0F57" w:rsidR="005F5F48" w:rsidRPr="00314ABE" w:rsidRDefault="00BF5502">
            <w:pPr>
              <w:rPr>
                <w:rFonts w:asciiTheme="minorHAnsi" w:hAnsiTheme="minorHAnsi" w:cstheme="minorHAnsi"/>
                <w:sz w:val="20"/>
                <w:szCs w:val="20"/>
              </w:rPr>
            </w:pPr>
            <w:r>
              <w:rPr>
                <w:rFonts w:asciiTheme="minorHAnsi" w:hAnsiTheme="minorHAnsi" w:cstheme="minorHAnsi"/>
                <w:sz w:val="20"/>
                <w:szCs w:val="20"/>
              </w:rPr>
              <w:t xml:space="preserve"> </w:t>
            </w:r>
          </w:p>
        </w:tc>
      </w:tr>
      <w:tr w:rsidR="005F5F48" w:rsidRPr="00314ABE" w14:paraId="34CA7A1A" w14:textId="77777777" w:rsidTr="7A1BF018">
        <w:tc>
          <w:tcPr>
            <w:tcW w:w="4531" w:type="dxa"/>
          </w:tcPr>
          <w:p w14:paraId="0A996EE8"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i) Jazyky, v ktorých sa študijný program uskutočňuje</w:t>
            </w:r>
          </w:p>
        </w:tc>
        <w:tc>
          <w:tcPr>
            <w:tcW w:w="4531" w:type="dxa"/>
          </w:tcPr>
          <w:p w14:paraId="3B408210" w14:textId="2BEB4300" w:rsidR="005F5F48" w:rsidRPr="00314ABE" w:rsidRDefault="000762F0">
            <w:pPr>
              <w:rPr>
                <w:rFonts w:asciiTheme="minorHAnsi" w:hAnsiTheme="minorHAnsi" w:cstheme="minorHAnsi"/>
                <w:sz w:val="20"/>
                <w:szCs w:val="20"/>
              </w:rPr>
            </w:pPr>
            <w:r w:rsidRPr="00DA4714">
              <w:rPr>
                <w:rFonts w:asciiTheme="minorHAnsi" w:hAnsiTheme="minorHAnsi" w:cstheme="minorHAnsi"/>
                <w:sz w:val="20"/>
                <w:szCs w:val="20"/>
              </w:rPr>
              <w:t>slovenský jazyk a anglický jazyk</w:t>
            </w:r>
          </w:p>
        </w:tc>
      </w:tr>
      <w:tr w:rsidR="005F5F48" w:rsidRPr="00314ABE" w14:paraId="399AF514" w14:textId="77777777" w:rsidTr="7A1BF018">
        <w:tc>
          <w:tcPr>
            <w:tcW w:w="4531" w:type="dxa"/>
          </w:tcPr>
          <w:p w14:paraId="56BB0C90"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j) Štandardná dĺžka štúdia</w:t>
            </w:r>
          </w:p>
        </w:tc>
        <w:tc>
          <w:tcPr>
            <w:tcW w:w="4531" w:type="dxa"/>
          </w:tcPr>
          <w:p w14:paraId="60DDD756" w14:textId="0965861A" w:rsidR="005F5F48" w:rsidRPr="00314ABE" w:rsidRDefault="004D26E7">
            <w:pPr>
              <w:rPr>
                <w:rFonts w:asciiTheme="minorHAnsi" w:hAnsiTheme="minorHAnsi" w:cstheme="minorHAnsi"/>
                <w:sz w:val="20"/>
                <w:szCs w:val="20"/>
              </w:rPr>
            </w:pPr>
            <w:r>
              <w:rPr>
                <w:rFonts w:asciiTheme="minorHAnsi" w:hAnsiTheme="minorHAnsi" w:cstheme="minorHAnsi"/>
                <w:sz w:val="20"/>
                <w:szCs w:val="20"/>
              </w:rPr>
              <w:t>2</w:t>
            </w:r>
            <w:r w:rsidR="00DA4714" w:rsidRPr="00DA4714">
              <w:rPr>
                <w:rFonts w:asciiTheme="minorHAnsi" w:hAnsiTheme="minorHAnsi" w:cstheme="minorHAnsi"/>
                <w:sz w:val="20"/>
                <w:szCs w:val="20"/>
              </w:rPr>
              <w:t xml:space="preserve"> roky</w:t>
            </w:r>
          </w:p>
        </w:tc>
      </w:tr>
      <w:tr w:rsidR="005F5F48" w:rsidRPr="00314ABE" w14:paraId="7EF4BEA4" w14:textId="77777777" w:rsidTr="7A1BF018">
        <w:tc>
          <w:tcPr>
            <w:tcW w:w="4531" w:type="dxa"/>
          </w:tcPr>
          <w:p w14:paraId="08B8DD41"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k) Kapacita študijného programu, skutočný počet uchádzačov a počet študentov</w:t>
            </w:r>
          </w:p>
        </w:tc>
        <w:tc>
          <w:tcPr>
            <w:tcW w:w="4531" w:type="dxa"/>
          </w:tcPr>
          <w:p w14:paraId="1C1D3F10" w14:textId="7375984C" w:rsidR="00DA4714" w:rsidRPr="00314ABE" w:rsidRDefault="5392E4BC" w:rsidP="772BF21B">
            <w:pPr>
              <w:rPr>
                <w:rFonts w:asciiTheme="minorHAnsi" w:hAnsiTheme="minorHAnsi" w:cstheme="minorBidi"/>
                <w:sz w:val="20"/>
                <w:szCs w:val="20"/>
              </w:rPr>
            </w:pPr>
            <w:r w:rsidRPr="7A1BF018">
              <w:rPr>
                <w:rFonts w:asciiTheme="minorHAnsi" w:hAnsiTheme="minorHAnsi" w:cstheme="minorBidi"/>
                <w:sz w:val="20"/>
                <w:szCs w:val="20"/>
              </w:rPr>
              <w:t xml:space="preserve">Predpokladaný počet uchádzačov: 50, skutočný počet uchádzačov: </w:t>
            </w:r>
            <w:r w:rsidR="0D3DE033" w:rsidRPr="7A1BF018">
              <w:rPr>
                <w:rFonts w:asciiTheme="minorHAnsi" w:hAnsiTheme="minorHAnsi" w:cstheme="minorBidi"/>
                <w:sz w:val="20"/>
                <w:szCs w:val="20"/>
              </w:rPr>
              <w:t>22, počet štude</w:t>
            </w:r>
            <w:r w:rsidR="0038689F">
              <w:rPr>
                <w:rFonts w:asciiTheme="minorHAnsi" w:hAnsiTheme="minorHAnsi" w:cstheme="minorBidi"/>
                <w:sz w:val="20"/>
                <w:szCs w:val="20"/>
              </w:rPr>
              <w:t>n</w:t>
            </w:r>
            <w:r w:rsidR="0D3DE033" w:rsidRPr="7A1BF018">
              <w:rPr>
                <w:rFonts w:asciiTheme="minorHAnsi" w:hAnsiTheme="minorHAnsi" w:cstheme="minorBidi"/>
                <w:sz w:val="20"/>
                <w:szCs w:val="20"/>
              </w:rPr>
              <w:t>tov (2021/2022) v 2 rokoch štúdia: 29</w:t>
            </w:r>
          </w:p>
          <w:p w14:paraId="00B01A7C" w14:textId="6DADC7BF" w:rsidR="00DA4714" w:rsidRPr="00314ABE" w:rsidRDefault="00DA4714" w:rsidP="772BF21B">
            <w:pPr>
              <w:rPr>
                <w:rFonts w:asciiTheme="minorHAnsi" w:hAnsiTheme="minorHAnsi" w:cstheme="minorBidi"/>
                <w:sz w:val="20"/>
                <w:szCs w:val="20"/>
              </w:rPr>
            </w:pPr>
          </w:p>
        </w:tc>
      </w:tr>
    </w:tbl>
    <w:p w14:paraId="0E42913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br w:type="page"/>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66"/>
      </w:tblGrid>
      <w:tr w:rsidR="005F5F48" w:rsidRPr="00314ABE" w14:paraId="3E425753" w14:textId="77777777" w:rsidTr="7FF626A9">
        <w:tc>
          <w:tcPr>
            <w:tcW w:w="9062" w:type="dxa"/>
            <w:gridSpan w:val="2"/>
            <w:shd w:val="clear" w:color="auto" w:fill="E7E6E6" w:themeFill="background2"/>
          </w:tcPr>
          <w:p w14:paraId="2ACAB9B0"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lastRenderedPageBreak/>
              <w:t>2.</w:t>
            </w:r>
            <w:r w:rsidRPr="00314ABE">
              <w:rPr>
                <w:rFonts w:asciiTheme="minorHAnsi" w:hAnsiTheme="minorHAnsi" w:cstheme="minorHAnsi"/>
                <w:sz w:val="20"/>
                <w:szCs w:val="20"/>
              </w:rPr>
              <w:t xml:space="preserve"> </w:t>
            </w:r>
            <w:r w:rsidRPr="00314ABE">
              <w:rPr>
                <w:rFonts w:asciiTheme="minorHAnsi" w:hAnsiTheme="minorHAnsi" w:cstheme="minorHAnsi"/>
                <w:b/>
                <w:sz w:val="20"/>
                <w:szCs w:val="20"/>
              </w:rPr>
              <w:t>Profil absolventa a ciele vzdelávania</w:t>
            </w:r>
          </w:p>
        </w:tc>
      </w:tr>
      <w:tr w:rsidR="00BA5223" w:rsidRPr="00314ABE" w14:paraId="16C31B4D" w14:textId="77777777" w:rsidTr="7FF626A9">
        <w:tc>
          <w:tcPr>
            <w:tcW w:w="1696" w:type="dxa"/>
          </w:tcPr>
          <w:p w14:paraId="121CE272" w14:textId="77777777" w:rsidR="00BA5223" w:rsidRPr="00314ABE" w:rsidRDefault="00BA5223" w:rsidP="00BA5223">
            <w:pPr>
              <w:rPr>
                <w:rFonts w:asciiTheme="minorHAnsi" w:hAnsiTheme="minorHAnsi" w:cstheme="minorHAnsi"/>
                <w:b/>
                <w:sz w:val="20"/>
                <w:szCs w:val="20"/>
              </w:rPr>
            </w:pPr>
            <w:r w:rsidRPr="00314ABE">
              <w:rPr>
                <w:rFonts w:asciiTheme="minorHAnsi" w:hAnsiTheme="minorHAnsi" w:cstheme="minorHAnsi"/>
                <w:b/>
                <w:sz w:val="20"/>
                <w:szCs w:val="20"/>
              </w:rPr>
              <w:t xml:space="preserve">a) Ciele vzdelávania študijného programu </w:t>
            </w:r>
          </w:p>
          <w:p w14:paraId="7927FA57" w14:textId="77777777" w:rsidR="00BA5223" w:rsidRPr="00314ABE" w:rsidRDefault="00BA5223" w:rsidP="00BA5223">
            <w:pPr>
              <w:rPr>
                <w:rFonts w:asciiTheme="minorHAnsi" w:hAnsiTheme="minorHAnsi" w:cstheme="minorHAnsi"/>
                <w:b/>
                <w:sz w:val="20"/>
                <w:szCs w:val="20"/>
              </w:rPr>
            </w:pPr>
          </w:p>
        </w:tc>
        <w:tc>
          <w:tcPr>
            <w:tcW w:w="7366" w:type="dxa"/>
          </w:tcPr>
          <w:p w14:paraId="579276EC" w14:textId="247195A0" w:rsidR="00BA5223" w:rsidRPr="00BA5223" w:rsidRDefault="00BE61BF" w:rsidP="2195FD4A">
            <w:pPr>
              <w:spacing w:after="120"/>
              <w:jc w:val="both"/>
              <w:rPr>
                <w:rFonts w:ascii="Calibri" w:eastAsia="Calibri" w:hAnsi="Calibri" w:cs="Calibri"/>
                <w:color w:val="FF0000"/>
                <w:sz w:val="19"/>
                <w:szCs w:val="19"/>
              </w:rPr>
            </w:pPr>
            <w:r w:rsidRPr="00871BEC">
              <w:rPr>
                <w:rFonts w:ascii="Calibri" w:hAnsi="Calibri" w:cs="Calibri"/>
                <w:sz w:val="20"/>
                <w:szCs w:val="20"/>
                <w:shd w:val="clear" w:color="auto" w:fill="FFFFFF"/>
              </w:rPr>
              <w:t>Absolvent magisterského štúdia študijného programu aplikovaná ekonómia získa vedomosti z mikroekonomickej teórie a  makroekonomickej teórie založenej na matematických modeloch ekonomických procesov, operačného výskumu optimalizácie, ekonometrie, matematického modelovania sociálno-ekonomických procesov, modelovania bankových operácií, medzinárodnej ekonómie, poistnej matematiky  a štatistiky. Ďalej získa poznatky z oblasti menovej politiky, teórie hier a platobného styku.  Súčasťou výučby je aj používanie softvérových produktov z oblasti štatistiky, ekonometrie a</w:t>
            </w:r>
            <w:r w:rsidR="00344B86">
              <w:rPr>
                <w:rFonts w:ascii="Calibri" w:hAnsi="Calibri" w:cs="Calibri"/>
                <w:sz w:val="20"/>
                <w:szCs w:val="20"/>
                <w:shd w:val="clear" w:color="auto" w:fill="FFFFFF"/>
              </w:rPr>
              <w:t> </w:t>
            </w:r>
            <w:r w:rsidRPr="00871BEC">
              <w:rPr>
                <w:rFonts w:ascii="Calibri" w:hAnsi="Calibri" w:cs="Calibri"/>
                <w:sz w:val="20"/>
                <w:szCs w:val="20"/>
                <w:shd w:val="clear" w:color="auto" w:fill="FFFFFF"/>
              </w:rPr>
              <w:t>optimalizácie</w:t>
            </w:r>
            <w:r w:rsidR="00344B86">
              <w:rPr>
                <w:rFonts w:ascii="Calibri" w:hAnsi="Calibri" w:cs="Calibri"/>
                <w:sz w:val="20"/>
                <w:szCs w:val="20"/>
                <w:shd w:val="clear" w:color="auto" w:fill="FFFFFF"/>
              </w:rPr>
              <w:t xml:space="preserve"> (ako napr. Matlab, EViews a Frontline systems)</w:t>
            </w:r>
            <w:r w:rsidR="00062818" w:rsidRPr="00062818">
              <w:rPr>
                <w:rFonts w:ascii="Calibri" w:hAnsi="Calibri" w:cs="Calibri"/>
                <w:sz w:val="20"/>
                <w:szCs w:val="20"/>
                <w:shd w:val="clear" w:color="auto" w:fill="FFFFFF"/>
              </w:rPr>
              <w:t xml:space="preserve"> </w:t>
            </w:r>
            <w:r w:rsidR="00062818" w:rsidRPr="2195FD4A">
              <w:rPr>
                <w:rFonts w:asciiTheme="minorHAnsi" w:hAnsiTheme="minorHAnsi" w:cstheme="minorBidi"/>
                <w:sz w:val="20"/>
                <w:szCs w:val="20"/>
              </w:rPr>
              <w:t>a tiež predmet študentská prax, kde si študenti môžu v partnerských organizáciách overiť svoje znalosti a nadobudnúť praktické zručnosti</w:t>
            </w:r>
            <w:r w:rsidRPr="00062818">
              <w:rPr>
                <w:rFonts w:ascii="Calibri" w:hAnsi="Calibri" w:cs="Calibri"/>
                <w:sz w:val="20"/>
                <w:szCs w:val="20"/>
                <w:shd w:val="clear" w:color="auto" w:fill="FFFFFF"/>
              </w:rPr>
              <w:t xml:space="preserve">. </w:t>
            </w:r>
            <w:r w:rsidR="1FB4AEFF" w:rsidRPr="00062818">
              <w:rPr>
                <w:rFonts w:ascii="Calibri" w:hAnsi="Calibri" w:cs="Calibri"/>
                <w:sz w:val="20"/>
                <w:szCs w:val="20"/>
                <w:shd w:val="clear" w:color="auto" w:fill="FFFFFF"/>
              </w:rPr>
              <w:t xml:space="preserve"> </w:t>
            </w:r>
            <w:r w:rsidR="1FB4AEFF" w:rsidRPr="009D1440">
              <w:rPr>
                <w:rFonts w:ascii="Calibri" w:eastAsia="Calibri" w:hAnsi="Calibri" w:cs="Calibri"/>
                <w:sz w:val="19"/>
                <w:szCs w:val="19"/>
              </w:rPr>
              <w:t>Štruktúra magisterského študijného programu aplikovaná ekonómia je navrhnutá tak aby si študent počas štúdia mohol upravovať svoj študijný plán prostredníctvom povinne voliteľných premetov tak, že sa môže špecializovať buď v oblasti makroekonomického a mikroekonomického modelovanie, štatistiky a ekonometrie a/alebo optimalizácie</w:t>
            </w:r>
            <w:r w:rsidR="5210998A" w:rsidRPr="009D1440">
              <w:rPr>
                <w:rFonts w:ascii="Calibri" w:eastAsia="Calibri" w:hAnsi="Calibri" w:cs="Calibri"/>
                <w:sz w:val="19"/>
                <w:szCs w:val="19"/>
              </w:rPr>
              <w:t xml:space="preserve"> a</w:t>
            </w:r>
            <w:r w:rsidR="1FB4AEFF" w:rsidRPr="009D1440">
              <w:rPr>
                <w:rFonts w:ascii="Calibri" w:eastAsia="Calibri" w:hAnsi="Calibri" w:cs="Calibri"/>
                <w:sz w:val="19"/>
                <w:szCs w:val="19"/>
              </w:rPr>
              <w:t xml:space="preserve"> finančn</w:t>
            </w:r>
            <w:r w:rsidR="5AFB700F" w:rsidRPr="009D1440">
              <w:rPr>
                <w:rFonts w:ascii="Calibri" w:eastAsia="Calibri" w:hAnsi="Calibri" w:cs="Calibri"/>
                <w:sz w:val="19"/>
                <w:szCs w:val="19"/>
              </w:rPr>
              <w:t>íctva</w:t>
            </w:r>
            <w:r w:rsidR="1FB4AEFF" w:rsidRPr="009D1440">
              <w:rPr>
                <w:rFonts w:ascii="Calibri" w:eastAsia="Calibri" w:hAnsi="Calibri" w:cs="Calibri"/>
                <w:sz w:val="19"/>
                <w:szCs w:val="19"/>
              </w:rPr>
              <w:t>.</w:t>
            </w:r>
          </w:p>
          <w:p w14:paraId="2463766E" w14:textId="3B5ADA90" w:rsidR="00BA5223" w:rsidRPr="00BA5223" w:rsidRDefault="73C4BD77" w:rsidP="7FF626A9">
            <w:pPr>
              <w:spacing w:after="120"/>
              <w:jc w:val="both"/>
              <w:rPr>
                <w:color w:val="242424"/>
              </w:rPr>
            </w:pPr>
            <w:r w:rsidRPr="00871BEC">
              <w:rPr>
                <w:rFonts w:ascii="Calibri" w:hAnsi="Calibri" w:cs="Calibri"/>
                <w:sz w:val="20"/>
                <w:szCs w:val="20"/>
                <w:shd w:val="clear" w:color="auto" w:fill="FFFFFF"/>
              </w:rPr>
              <w:t>Tieto vedomosti mu umožnia identifikovať a analyzovať sociálno-ekonomické problémy, zostavovať ich ekonomicko-matematické modely a nájsť vhodné metódy  riešenia problémov. Pritom bude schopný využívať adekvátna softvér, verifikovať výrokovú schopnosť použitých modelov. Taktiež bude vedieť použiť štatistické metódy analýzy dát, porozumieť štatistickým údajom a metódam ich vyhodnocovania. Nadobudnuté vedomosti dokáže využiť v investičnom rozhodovaní a v oblasti poistenia. Bude schopný analyticky zhodnotiť problémy vznikajúce v modernom informačnom prostredí, v manažmente výrobných aj nevýrobných podnikov, v bankách, v poisťovníctve a na burzách. Vďaka tomu bude môcť implementovať výsledky kvantitatívnych metód do riadenia výrobných aj nevýrobných podnikov, ziskových aj neziskových organizácií. Bude teda spôsobilý pracovať aj v riadiacej funkcii v ústredných riadiacich orgánoch.</w:t>
            </w:r>
            <w:r>
              <w:rPr>
                <w:rFonts w:ascii="Calibri" w:hAnsi="Calibri" w:cs="Calibri"/>
                <w:sz w:val="20"/>
                <w:szCs w:val="20"/>
                <w:shd w:val="clear" w:color="auto" w:fill="FFFFFF"/>
              </w:rPr>
              <w:t xml:space="preserve"> </w:t>
            </w:r>
            <w:r w:rsidRPr="00871BEC">
              <w:rPr>
                <w:rFonts w:ascii="Calibri" w:hAnsi="Calibri" w:cs="Calibri"/>
                <w:sz w:val="20"/>
                <w:szCs w:val="20"/>
                <w:shd w:val="clear" w:color="auto" w:fill="FFFFFF"/>
              </w:rPr>
              <w:t xml:space="preserve">Vo výučbe sa venuje systematická pozornosť ekonomickej interpretácii matematických modelov a vzájomným vzťahom jednotlivých modelov. Predpokladom štúdia je znalosť anglického jazyka. Absolvent je teda schopný viesť odbornú komunikáciu v anglickom jazyku, udržiavať kontakt s vývojom vo vednom odbore a podieľať sa na práci vrcholového manažmentu. </w:t>
            </w:r>
          </w:p>
        </w:tc>
      </w:tr>
      <w:tr w:rsidR="00BA5223" w:rsidRPr="00314ABE" w14:paraId="6035FA66" w14:textId="77777777" w:rsidTr="7FF626A9">
        <w:tc>
          <w:tcPr>
            <w:tcW w:w="1696" w:type="dxa"/>
          </w:tcPr>
          <w:p w14:paraId="55FB1B6F" w14:textId="77777777" w:rsidR="00BA5223" w:rsidRPr="00314ABE" w:rsidRDefault="00BA5223" w:rsidP="00BA5223">
            <w:pPr>
              <w:rPr>
                <w:rFonts w:asciiTheme="minorHAnsi" w:hAnsiTheme="minorHAnsi" w:cstheme="minorHAnsi"/>
                <w:b/>
                <w:sz w:val="20"/>
                <w:szCs w:val="20"/>
              </w:rPr>
            </w:pPr>
            <w:r w:rsidRPr="00314ABE">
              <w:rPr>
                <w:rFonts w:asciiTheme="minorHAnsi" w:hAnsiTheme="minorHAnsi" w:cstheme="minorHAnsi"/>
                <w:b/>
                <w:sz w:val="20"/>
                <w:szCs w:val="20"/>
              </w:rPr>
              <w:t>b) Povolania, na výkon ktorých je absolvent v čase absolvovania štúdia pripravený a potenciál študijného programu z pohľadu uplatnenia absolventov</w:t>
            </w:r>
          </w:p>
        </w:tc>
        <w:tc>
          <w:tcPr>
            <w:tcW w:w="7366" w:type="dxa"/>
          </w:tcPr>
          <w:p w14:paraId="4685919A" w14:textId="594754D5" w:rsidR="00BA5223" w:rsidRPr="0038689F" w:rsidRDefault="7A2B53DB" w:rsidP="7FF626A9">
            <w:pPr>
              <w:spacing w:after="120"/>
              <w:jc w:val="both"/>
              <w:rPr>
                <w:rFonts w:asciiTheme="minorHAnsi" w:hAnsiTheme="minorHAnsi" w:cstheme="minorBidi"/>
                <w:sz w:val="20"/>
                <w:szCs w:val="20"/>
              </w:rPr>
            </w:pPr>
            <w:r w:rsidRPr="0038689F">
              <w:rPr>
                <w:rFonts w:asciiTheme="minorHAnsi" w:hAnsiTheme="minorHAnsi" w:cstheme="minorBidi"/>
                <w:sz w:val="20"/>
                <w:szCs w:val="20"/>
              </w:rPr>
              <w:t xml:space="preserve">Počas štúdia študent získa vedomosti z matematickej a štatistickej analýzy mikroekonomických, makroekonomických aj finančných procesov. Naučí sa používať optimalizačné a štatistické metódy.  To mu umožní analyticky zhodnotiť problémy vznikajúce v modernom informačnom prostredí, v manažmente výrobných aj nevýrobných podnikov, v bankách, v poisťovníctve a na burzách. Najmä na povinne voliteľných predmetoch a pri spracovaní diplomovej práce  sa naučí prezentovať a zdokumentovať výsledky svojej práce, identifikovať a riešiť sociálno-ekonomické problémy a verifikovať výrokovú schopnosť použitého modelu.  Vďaka tomu bude môcť implementovať výsledky kvantitatívnych metód do riadenia výrobných aj nevýrobných podnikov, ziskových aj neziskových organizácií. Bude teda spôsobilý pracovať </w:t>
            </w:r>
            <w:r w:rsidR="7F45F780" w:rsidRPr="0038689F">
              <w:rPr>
                <w:rFonts w:asciiTheme="minorHAnsi" w:hAnsiTheme="minorHAnsi" w:cstheme="minorBidi"/>
                <w:sz w:val="20"/>
                <w:szCs w:val="20"/>
              </w:rPr>
              <w:t xml:space="preserve">v analytických a </w:t>
            </w:r>
            <w:r w:rsidRPr="0038689F">
              <w:rPr>
                <w:rFonts w:asciiTheme="minorHAnsi" w:hAnsiTheme="minorHAnsi" w:cstheme="minorBidi"/>
                <w:sz w:val="20"/>
                <w:szCs w:val="20"/>
              </w:rPr>
              <w:t>aj v riadiac</w:t>
            </w:r>
            <w:r w:rsidR="0D57B457" w:rsidRPr="0038689F">
              <w:rPr>
                <w:rFonts w:asciiTheme="minorHAnsi" w:hAnsiTheme="minorHAnsi" w:cstheme="minorBidi"/>
                <w:sz w:val="20"/>
                <w:szCs w:val="20"/>
              </w:rPr>
              <w:t>ich</w:t>
            </w:r>
            <w:r w:rsidRPr="0038689F">
              <w:rPr>
                <w:rFonts w:asciiTheme="minorHAnsi" w:hAnsiTheme="minorHAnsi" w:cstheme="minorBidi"/>
                <w:sz w:val="20"/>
                <w:szCs w:val="20"/>
              </w:rPr>
              <w:t xml:space="preserve"> funkci</w:t>
            </w:r>
            <w:r w:rsidR="0D57B457" w:rsidRPr="0038689F">
              <w:rPr>
                <w:rFonts w:asciiTheme="minorHAnsi" w:hAnsiTheme="minorHAnsi" w:cstheme="minorBidi"/>
                <w:sz w:val="20"/>
                <w:szCs w:val="20"/>
              </w:rPr>
              <w:t>ách</w:t>
            </w:r>
            <w:r w:rsidRPr="0038689F">
              <w:rPr>
                <w:rFonts w:asciiTheme="minorHAnsi" w:hAnsiTheme="minorHAnsi" w:cstheme="minorBidi"/>
                <w:sz w:val="20"/>
                <w:szCs w:val="20"/>
              </w:rPr>
              <w:t xml:space="preserve"> v podnikovej </w:t>
            </w:r>
            <w:r w:rsidR="545AE2A2" w:rsidRPr="0038689F">
              <w:rPr>
                <w:rFonts w:asciiTheme="minorHAnsi" w:hAnsiTheme="minorHAnsi" w:cstheme="minorBidi"/>
                <w:sz w:val="20"/>
                <w:szCs w:val="20"/>
              </w:rPr>
              <w:t xml:space="preserve">a nadpodnikovej </w:t>
            </w:r>
            <w:r w:rsidRPr="0038689F">
              <w:rPr>
                <w:rFonts w:asciiTheme="minorHAnsi" w:hAnsiTheme="minorHAnsi" w:cstheme="minorBidi"/>
                <w:sz w:val="20"/>
                <w:szCs w:val="20"/>
              </w:rPr>
              <w:t>sfére, v neziskových organizáciách aj ústredných riadiacich orgánoch. Nevyhnutným predpokladom zvládnutia  štúdia je znalosť anglického jazyka</w:t>
            </w:r>
            <w:r w:rsidR="7F45F780" w:rsidRPr="0038689F">
              <w:rPr>
                <w:rFonts w:asciiTheme="minorHAnsi" w:hAnsiTheme="minorHAnsi" w:cstheme="minorBidi"/>
                <w:sz w:val="20"/>
                <w:szCs w:val="20"/>
              </w:rPr>
              <w:t xml:space="preserve">, ktorú </w:t>
            </w:r>
            <w:r w:rsidRPr="0038689F">
              <w:rPr>
                <w:rFonts w:asciiTheme="minorHAnsi" w:hAnsiTheme="minorHAnsi" w:cstheme="minorBidi"/>
                <w:sz w:val="20"/>
                <w:szCs w:val="20"/>
              </w:rPr>
              <w:t>bude  absolvent schopný využiť v praxi.</w:t>
            </w:r>
          </w:p>
          <w:p w14:paraId="064CC0F5" w14:textId="41B77ECB" w:rsidR="00BA5223" w:rsidRPr="0038689F" w:rsidRDefault="73C4BD77" w:rsidP="0038689F">
            <w:pPr>
              <w:jc w:val="both"/>
              <w:rPr>
                <w:rFonts w:asciiTheme="minorHAnsi" w:hAnsiTheme="minorHAnsi" w:cstheme="minorBidi"/>
                <w:sz w:val="20"/>
                <w:szCs w:val="20"/>
              </w:rPr>
            </w:pPr>
            <w:r w:rsidRPr="0038689F">
              <w:rPr>
                <w:rFonts w:asciiTheme="minorHAnsi" w:hAnsiTheme="minorHAnsi" w:cstheme="minorBidi"/>
                <w:sz w:val="20"/>
                <w:szCs w:val="20"/>
              </w:rPr>
              <w:t xml:space="preserve">Absolventi </w:t>
            </w:r>
            <w:r w:rsidR="7FF626A9" w:rsidRPr="0038689F">
              <w:rPr>
                <w:rFonts w:asciiTheme="minorHAnsi" w:hAnsiTheme="minorHAnsi" w:cstheme="minorBidi"/>
                <w:sz w:val="20"/>
                <w:szCs w:val="20"/>
              </w:rPr>
              <w:t>sú pripravení najmä na výkon nasledovných povolaní:</w:t>
            </w:r>
          </w:p>
          <w:p w14:paraId="5FFB88A5" w14:textId="64E9F54B"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1213003 Riadiaci pracovník (manažér) v oblasti investícií</w:t>
            </w:r>
          </w:p>
          <w:p w14:paraId="362EC274" w14:textId="5EEE3734"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2421003  Projektový špecialista (projektový manažér)</w:t>
            </w:r>
          </w:p>
          <w:p w14:paraId="408DC84C" w14:textId="63463179"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2421004  Špecialista optimalizácie a racionalizácie práce (normovač)</w:t>
            </w:r>
          </w:p>
          <w:p w14:paraId="34B4E3B4" w14:textId="48457D11"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2421005  Špecialista kontrolingu</w:t>
            </w:r>
          </w:p>
          <w:p w14:paraId="08CF08CB" w14:textId="66D9E6F1"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2421 Analytici v oblasti riadenia a organizácie práce</w:t>
            </w:r>
          </w:p>
          <w:p w14:paraId="1CE6AB9E" w14:textId="359FDACE"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2421001  Špecialista optimalizácie procesov</w:t>
            </w:r>
          </w:p>
          <w:p w14:paraId="16B02B7C" w14:textId="307198B5"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2521005  Dátový analytik</w:t>
            </w:r>
          </w:p>
          <w:p w14:paraId="0CADB9C2" w14:textId="19D65947"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2413 Finanční analytici a špecialisti v oblasti finančníctva, poisťovníctva a ostatných finančných služieb</w:t>
            </w:r>
          </w:p>
          <w:p w14:paraId="1FD091A3" w14:textId="061106CD"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lastRenderedPageBreak/>
              <w:t>3311007 Odborný pracovník portfólia dôchodkových fondov</w:t>
            </w:r>
          </w:p>
          <w:p w14:paraId="23B549D9" w14:textId="65ACA90E"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3311001 Odborný pracovník portfólia podielových fondov2631002  Ekonomický analytik, prognostik</w:t>
            </w:r>
          </w:p>
          <w:p w14:paraId="4F36F8D0" w14:textId="375312BD"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2631 Špecialisti v oblasti ekonómie</w:t>
            </w:r>
          </w:p>
          <w:p w14:paraId="7F3E5152" w14:textId="5C037E87"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2631001  Špecialista v oblasti národného hospodárstva</w:t>
            </w:r>
          </w:p>
          <w:p w14:paraId="5FF1F44C" w14:textId="7115721E" w:rsidR="00BA5223" w:rsidRPr="0038689F" w:rsidRDefault="7FF626A9" w:rsidP="0038689F">
            <w:pPr>
              <w:jc w:val="both"/>
              <w:rPr>
                <w:rFonts w:asciiTheme="minorHAnsi" w:hAnsiTheme="minorHAnsi" w:cstheme="minorBidi"/>
                <w:sz w:val="20"/>
                <w:szCs w:val="20"/>
              </w:rPr>
            </w:pPr>
            <w:r w:rsidRPr="0038689F">
              <w:rPr>
                <w:rFonts w:asciiTheme="minorHAnsi" w:hAnsiTheme="minorHAnsi" w:cstheme="minorBidi"/>
                <w:sz w:val="20"/>
                <w:szCs w:val="20"/>
              </w:rPr>
              <w:t>3359010 Analytik  trhu práce a sociálnej situácie obyvateľstva vo verejnej správe</w:t>
            </w:r>
          </w:p>
        </w:tc>
      </w:tr>
      <w:tr w:rsidR="00BA5223" w:rsidRPr="00314ABE" w14:paraId="4F69CE5E" w14:textId="77777777" w:rsidTr="7FF626A9">
        <w:tc>
          <w:tcPr>
            <w:tcW w:w="1696" w:type="dxa"/>
          </w:tcPr>
          <w:p w14:paraId="11D3FF63" w14:textId="77777777" w:rsidR="00BA5223" w:rsidRPr="00314ABE" w:rsidRDefault="00BA5223" w:rsidP="00BA5223">
            <w:pPr>
              <w:rPr>
                <w:rFonts w:asciiTheme="minorHAnsi" w:hAnsiTheme="minorHAnsi" w:cstheme="minorHAnsi"/>
                <w:b/>
                <w:sz w:val="20"/>
                <w:szCs w:val="20"/>
              </w:rPr>
            </w:pPr>
            <w:r w:rsidRPr="00314ABE">
              <w:rPr>
                <w:rFonts w:asciiTheme="minorHAnsi" w:hAnsiTheme="minorHAnsi" w:cstheme="minorHAnsi"/>
                <w:b/>
                <w:sz w:val="20"/>
                <w:szCs w:val="20"/>
              </w:rPr>
              <w:lastRenderedPageBreak/>
              <w:t xml:space="preserve">c) Relevantné externé zainteresované strany, ktoré poskytli vyjadrenie alebo súhlasné stanovisko k súladu získanej kvalifikácie so sektorovo-špecifickými požiadavkami na výkon povolania </w:t>
            </w:r>
          </w:p>
        </w:tc>
        <w:tc>
          <w:tcPr>
            <w:tcW w:w="7366" w:type="dxa"/>
          </w:tcPr>
          <w:p w14:paraId="588F134D" w14:textId="77777777" w:rsidR="00BA5223" w:rsidRPr="00314ABE" w:rsidRDefault="45A33EBD" w:rsidP="37C8BDB6">
            <w:pPr>
              <w:rPr>
                <w:rFonts w:asciiTheme="minorHAnsi" w:hAnsiTheme="minorHAnsi" w:cstheme="minorBidi"/>
                <w:sz w:val="20"/>
                <w:szCs w:val="20"/>
              </w:rPr>
            </w:pPr>
            <w:r w:rsidRPr="37C8BDB6">
              <w:rPr>
                <w:rFonts w:asciiTheme="minorHAnsi" w:hAnsiTheme="minorHAnsi" w:cstheme="minorBidi"/>
                <w:sz w:val="20"/>
                <w:szCs w:val="20"/>
              </w:rPr>
              <w:t>Branislav Tuš – NN Poisťovňa</w:t>
            </w:r>
          </w:p>
          <w:p w14:paraId="0CF934C3" w14:textId="4BBB8F66" w:rsidR="00BA5223" w:rsidRPr="00314ABE" w:rsidRDefault="00BA5223" w:rsidP="7A1BF018">
            <w:pPr>
              <w:jc w:val="both"/>
            </w:pPr>
          </w:p>
        </w:tc>
      </w:tr>
      <w:tr w:rsidR="00BA5223" w:rsidRPr="00314ABE" w14:paraId="1CFD2851" w14:textId="77777777" w:rsidTr="7FF626A9">
        <w:tc>
          <w:tcPr>
            <w:tcW w:w="9062" w:type="dxa"/>
            <w:gridSpan w:val="2"/>
            <w:shd w:val="clear" w:color="auto" w:fill="E7E6E6" w:themeFill="background2"/>
          </w:tcPr>
          <w:p w14:paraId="291EC876" w14:textId="77777777" w:rsidR="00BA5223" w:rsidRPr="00314ABE" w:rsidRDefault="00BA5223" w:rsidP="00BA5223">
            <w:pPr>
              <w:rPr>
                <w:rFonts w:asciiTheme="minorHAnsi" w:hAnsiTheme="minorHAnsi" w:cstheme="minorHAnsi"/>
                <w:b/>
                <w:sz w:val="20"/>
                <w:szCs w:val="20"/>
              </w:rPr>
            </w:pPr>
            <w:r w:rsidRPr="00314ABE">
              <w:rPr>
                <w:rFonts w:asciiTheme="minorHAnsi" w:hAnsiTheme="minorHAnsi" w:cstheme="minorHAnsi"/>
                <w:b/>
                <w:sz w:val="20"/>
                <w:szCs w:val="20"/>
              </w:rPr>
              <w:t>3. Uplatniteľnosť</w:t>
            </w:r>
          </w:p>
        </w:tc>
      </w:tr>
      <w:tr w:rsidR="00BA5223" w:rsidRPr="00314ABE" w14:paraId="64F8806C" w14:textId="77777777" w:rsidTr="7FF626A9">
        <w:trPr>
          <w:trHeight w:val="567"/>
        </w:trPr>
        <w:tc>
          <w:tcPr>
            <w:tcW w:w="1696" w:type="dxa"/>
          </w:tcPr>
          <w:p w14:paraId="37006FE9" w14:textId="77777777" w:rsidR="00BA5223" w:rsidRPr="00314ABE" w:rsidRDefault="00BA5223" w:rsidP="00BA5223">
            <w:pPr>
              <w:rPr>
                <w:rFonts w:asciiTheme="minorHAnsi" w:hAnsiTheme="minorHAnsi" w:cstheme="minorHAnsi"/>
                <w:b/>
                <w:sz w:val="20"/>
                <w:szCs w:val="20"/>
              </w:rPr>
            </w:pPr>
            <w:r w:rsidRPr="00314ABE">
              <w:rPr>
                <w:rFonts w:asciiTheme="minorHAnsi" w:hAnsiTheme="minorHAnsi" w:cstheme="minorHAnsi"/>
                <w:b/>
                <w:sz w:val="20"/>
                <w:szCs w:val="20"/>
              </w:rPr>
              <w:t>a) Hodnotenie uplatniteľnosti absolventov študijného programu</w:t>
            </w:r>
          </w:p>
        </w:tc>
        <w:tc>
          <w:tcPr>
            <w:tcW w:w="7366" w:type="dxa"/>
          </w:tcPr>
          <w:p w14:paraId="261C95B3" w14:textId="18E0FD72" w:rsidR="00BA5223" w:rsidRPr="00314ABE" w:rsidRDefault="00BA5223" w:rsidP="00BA5223">
            <w:pPr>
              <w:rPr>
                <w:rFonts w:asciiTheme="minorHAnsi" w:hAnsiTheme="minorHAnsi" w:cstheme="minorHAnsi"/>
                <w:sz w:val="20"/>
                <w:szCs w:val="20"/>
              </w:rPr>
            </w:pPr>
            <w:r w:rsidRPr="00314ABE">
              <w:rPr>
                <w:rFonts w:asciiTheme="minorHAnsi" w:hAnsiTheme="minorHAnsi" w:cstheme="minorHAnsi"/>
                <w:sz w:val="20"/>
                <w:szCs w:val="20"/>
              </w:rPr>
              <w:t xml:space="preserve">Uplatniteľnosť absolventov </w:t>
            </w:r>
            <w:r>
              <w:rPr>
                <w:rFonts w:asciiTheme="minorHAnsi" w:hAnsiTheme="minorHAnsi" w:cstheme="minorHAnsi"/>
                <w:sz w:val="20"/>
                <w:szCs w:val="20"/>
              </w:rPr>
              <w:t>sledujeme</w:t>
            </w:r>
            <w:r w:rsidRPr="00314ABE">
              <w:rPr>
                <w:rFonts w:asciiTheme="minorHAnsi" w:hAnsiTheme="minorHAnsi" w:cstheme="minorHAnsi"/>
                <w:sz w:val="20"/>
                <w:szCs w:val="20"/>
              </w:rPr>
              <w:t xml:space="preserve"> na portál</w:t>
            </w:r>
            <w:r w:rsidR="00062818">
              <w:rPr>
                <w:rFonts w:asciiTheme="minorHAnsi" w:hAnsiTheme="minorHAnsi" w:cstheme="minorHAnsi"/>
                <w:sz w:val="20"/>
                <w:szCs w:val="20"/>
              </w:rPr>
              <w:t>i</w:t>
            </w:r>
            <w:r w:rsidRPr="00314ABE">
              <w:rPr>
                <w:rFonts w:asciiTheme="minorHAnsi" w:hAnsiTheme="minorHAnsi" w:cstheme="minorHAnsi"/>
                <w:sz w:val="20"/>
                <w:szCs w:val="20"/>
              </w:rPr>
              <w:t xml:space="preserve"> </w:t>
            </w:r>
            <w:hyperlink r:id="rId11" w:history="1">
              <w:r w:rsidRPr="00314ABE">
                <w:rPr>
                  <w:rStyle w:val="Hypertextovprepojenie"/>
                  <w:rFonts w:asciiTheme="minorHAnsi" w:hAnsiTheme="minorHAnsi" w:cstheme="minorHAnsi"/>
                  <w:sz w:val="20"/>
                  <w:szCs w:val="20"/>
                </w:rPr>
                <w:t>www.uplatnenie.sk</w:t>
              </w:r>
            </w:hyperlink>
          </w:p>
          <w:p w14:paraId="2836C7A5" w14:textId="77777777" w:rsidR="00BA5223" w:rsidRPr="00314ABE" w:rsidRDefault="00BA5223" w:rsidP="00BA5223">
            <w:pPr>
              <w:rPr>
                <w:rFonts w:asciiTheme="minorHAnsi" w:hAnsiTheme="minorHAnsi" w:cstheme="minorHAnsi"/>
                <w:sz w:val="20"/>
                <w:szCs w:val="20"/>
              </w:rPr>
            </w:pPr>
            <w:r w:rsidRPr="00314ABE">
              <w:rPr>
                <w:rFonts w:asciiTheme="minorHAnsi" w:hAnsiTheme="minorHAnsi" w:cstheme="minorHAnsi"/>
                <w:sz w:val="20"/>
                <w:szCs w:val="20"/>
              </w:rPr>
              <w:t>respektíve cez Alumni sieť FSEV UK</w:t>
            </w:r>
          </w:p>
          <w:p w14:paraId="5895C6F4" w14:textId="2CBA96AD" w:rsidR="00BA5223" w:rsidRPr="00314ABE" w:rsidRDefault="00000000" w:rsidP="00BA5223">
            <w:pPr>
              <w:rPr>
                <w:rFonts w:asciiTheme="minorHAnsi" w:hAnsiTheme="minorHAnsi" w:cstheme="minorHAnsi"/>
                <w:b/>
                <w:sz w:val="20"/>
                <w:szCs w:val="20"/>
              </w:rPr>
            </w:pPr>
            <w:hyperlink r:id="rId12">
              <w:r w:rsidR="00BA5223" w:rsidRPr="00314ABE">
                <w:rPr>
                  <w:rFonts w:asciiTheme="minorHAnsi" w:hAnsiTheme="minorHAnsi" w:cstheme="minorHAnsi"/>
                  <w:i/>
                  <w:color w:val="000000"/>
                  <w:sz w:val="20"/>
                  <w:szCs w:val="20"/>
                </w:rPr>
                <w:t>https://fses.uniba.sk/studium/informacie-pre-absolventky-a-absolventov/alumni-siet/</w:t>
              </w:r>
            </w:hyperlink>
            <w:r w:rsidR="00BA5223" w:rsidRPr="00314ABE">
              <w:rPr>
                <w:rFonts w:asciiTheme="minorHAnsi" w:hAnsiTheme="minorHAnsi" w:cstheme="minorHAnsi"/>
                <w:i/>
                <w:color w:val="000000"/>
                <w:sz w:val="20"/>
                <w:szCs w:val="20"/>
              </w:rPr>
              <w:t xml:space="preserve"> </w:t>
            </w:r>
          </w:p>
          <w:p w14:paraId="26D2183C" w14:textId="04FE5975" w:rsidR="00BA5223" w:rsidRPr="00314ABE" w:rsidRDefault="00BA5223" w:rsidP="00BA5223">
            <w:pPr>
              <w:rPr>
                <w:rFonts w:asciiTheme="minorHAnsi" w:hAnsiTheme="minorHAnsi" w:cstheme="minorHAnsi"/>
                <w:sz w:val="20"/>
                <w:szCs w:val="20"/>
              </w:rPr>
            </w:pPr>
          </w:p>
        </w:tc>
      </w:tr>
      <w:tr w:rsidR="00BA5223" w:rsidRPr="00314ABE" w14:paraId="6914C89F" w14:textId="77777777" w:rsidTr="7FF626A9">
        <w:trPr>
          <w:trHeight w:val="567"/>
        </w:trPr>
        <w:tc>
          <w:tcPr>
            <w:tcW w:w="1696" w:type="dxa"/>
          </w:tcPr>
          <w:p w14:paraId="2C63AC24" w14:textId="77777777" w:rsidR="00BA5223" w:rsidRPr="00314ABE" w:rsidRDefault="00BA5223" w:rsidP="00BA5223">
            <w:pPr>
              <w:rPr>
                <w:rFonts w:asciiTheme="minorHAnsi" w:hAnsiTheme="minorHAnsi" w:cstheme="minorHAnsi"/>
                <w:b/>
                <w:sz w:val="20"/>
                <w:szCs w:val="20"/>
              </w:rPr>
            </w:pPr>
            <w:r w:rsidRPr="00314ABE">
              <w:rPr>
                <w:rFonts w:asciiTheme="minorHAnsi" w:hAnsiTheme="minorHAnsi" w:cstheme="minorHAnsi"/>
                <w:b/>
                <w:sz w:val="20"/>
                <w:szCs w:val="20"/>
              </w:rPr>
              <w:t xml:space="preserve">b) Úspešní absolventi študijného programu </w:t>
            </w:r>
          </w:p>
        </w:tc>
        <w:tc>
          <w:tcPr>
            <w:tcW w:w="7366" w:type="dxa"/>
            <w:shd w:val="clear" w:color="auto" w:fill="auto"/>
          </w:tcPr>
          <w:p w14:paraId="005AD7E4" w14:textId="77777777" w:rsidR="00EA387D" w:rsidRPr="00802321" w:rsidRDefault="00EA387D" w:rsidP="00EA387D">
            <w:pPr>
              <w:rPr>
                <w:rFonts w:asciiTheme="minorHAnsi" w:hAnsiTheme="minorHAnsi" w:cstheme="minorHAnsi"/>
                <w:sz w:val="20"/>
                <w:szCs w:val="20"/>
              </w:rPr>
            </w:pPr>
            <w:r w:rsidRPr="00802321">
              <w:rPr>
                <w:rFonts w:asciiTheme="minorHAnsi" w:hAnsiTheme="minorHAnsi" w:cstheme="minorHAnsi"/>
                <w:sz w:val="20"/>
                <w:szCs w:val="20"/>
              </w:rPr>
              <w:t>Viktória Šaškovičová – SwissRe</w:t>
            </w:r>
          </w:p>
          <w:p w14:paraId="06CFB30E" w14:textId="0E94BF1A" w:rsidR="00BA5223" w:rsidRPr="00802321" w:rsidRDefault="00EA387D" w:rsidP="00EA387D">
            <w:pPr>
              <w:rPr>
                <w:rFonts w:asciiTheme="minorHAnsi" w:hAnsiTheme="minorHAnsi" w:cstheme="minorHAnsi"/>
                <w:sz w:val="20"/>
                <w:szCs w:val="20"/>
              </w:rPr>
            </w:pPr>
            <w:r w:rsidRPr="00802321">
              <w:rPr>
                <w:rFonts w:asciiTheme="minorHAnsi" w:hAnsiTheme="minorHAnsi" w:cstheme="minorHAnsi"/>
                <w:sz w:val="20"/>
                <w:szCs w:val="20"/>
              </w:rPr>
              <w:t>Michaela K</w:t>
            </w:r>
            <w:r w:rsidR="00E91D24" w:rsidRPr="00802321">
              <w:rPr>
                <w:rFonts w:asciiTheme="minorHAnsi" w:hAnsiTheme="minorHAnsi" w:cstheme="minorHAnsi"/>
                <w:sz w:val="20"/>
                <w:szCs w:val="20"/>
              </w:rPr>
              <w:t>o</w:t>
            </w:r>
            <w:r w:rsidRPr="00802321">
              <w:rPr>
                <w:rFonts w:asciiTheme="minorHAnsi" w:hAnsiTheme="minorHAnsi" w:cstheme="minorHAnsi"/>
                <w:sz w:val="20"/>
                <w:szCs w:val="20"/>
              </w:rPr>
              <w:t>mová – Tatra banka</w:t>
            </w:r>
          </w:p>
        </w:tc>
      </w:tr>
      <w:tr w:rsidR="00BA5223" w:rsidRPr="00314ABE" w14:paraId="3DB9238A" w14:textId="77777777" w:rsidTr="7FF626A9">
        <w:trPr>
          <w:trHeight w:val="567"/>
        </w:trPr>
        <w:tc>
          <w:tcPr>
            <w:tcW w:w="1696" w:type="dxa"/>
          </w:tcPr>
          <w:p w14:paraId="5D615FDD" w14:textId="77777777" w:rsidR="00BA5223" w:rsidRPr="00314ABE" w:rsidRDefault="00BA5223" w:rsidP="00BA5223">
            <w:pPr>
              <w:rPr>
                <w:rFonts w:asciiTheme="minorHAnsi" w:hAnsiTheme="minorHAnsi" w:cstheme="minorHAnsi"/>
                <w:b/>
                <w:sz w:val="20"/>
                <w:szCs w:val="20"/>
              </w:rPr>
            </w:pPr>
            <w:r w:rsidRPr="00314ABE">
              <w:rPr>
                <w:rFonts w:asciiTheme="minorHAnsi" w:hAnsiTheme="minorHAnsi" w:cstheme="minorHAnsi"/>
                <w:b/>
                <w:sz w:val="20"/>
                <w:szCs w:val="20"/>
              </w:rPr>
              <w:t>c) Hodnotenie kvality študijného programu zamestnávateľmi (spätná väzba).</w:t>
            </w:r>
          </w:p>
        </w:tc>
        <w:tc>
          <w:tcPr>
            <w:tcW w:w="7366" w:type="dxa"/>
          </w:tcPr>
          <w:p w14:paraId="70413C30" w14:textId="77777777" w:rsidR="00BD3545" w:rsidRPr="00E91D24" w:rsidRDefault="00BD3545" w:rsidP="37C8BDB6">
            <w:pPr>
              <w:rPr>
                <w:rFonts w:asciiTheme="minorHAnsi" w:hAnsiTheme="minorHAnsi" w:cstheme="minorBidi"/>
                <w:sz w:val="20"/>
                <w:szCs w:val="20"/>
              </w:rPr>
            </w:pPr>
            <w:r w:rsidRPr="37C8BDB6">
              <w:rPr>
                <w:rFonts w:asciiTheme="minorHAnsi" w:hAnsiTheme="minorHAnsi" w:cstheme="minorBidi"/>
                <w:sz w:val="20"/>
                <w:szCs w:val="20"/>
              </w:rPr>
              <w:t xml:space="preserve">Zástupcovia zamestnávateľov zhodnotili a potvrdzujú, že študijný program vyhovuje potrebám praxe: </w:t>
            </w:r>
          </w:p>
          <w:p w14:paraId="6EB94996" w14:textId="77777777" w:rsidR="21F214C7" w:rsidRDefault="21F214C7" w:rsidP="37C8BDB6">
            <w:pPr>
              <w:rPr>
                <w:rFonts w:asciiTheme="minorHAnsi" w:hAnsiTheme="minorHAnsi" w:cstheme="minorBidi"/>
                <w:sz w:val="20"/>
                <w:szCs w:val="20"/>
              </w:rPr>
            </w:pPr>
            <w:r w:rsidRPr="37C8BDB6">
              <w:rPr>
                <w:rFonts w:asciiTheme="minorHAnsi" w:hAnsiTheme="minorHAnsi" w:cstheme="minorBidi"/>
                <w:sz w:val="20"/>
                <w:szCs w:val="20"/>
              </w:rPr>
              <w:t>Branislav Tuš – NN Poisťovňa</w:t>
            </w:r>
          </w:p>
          <w:p w14:paraId="5A802014" w14:textId="22C808BF" w:rsidR="00802321" w:rsidRPr="00E91D24" w:rsidRDefault="00802321" w:rsidP="00BD3545">
            <w:pPr>
              <w:rPr>
                <w:rFonts w:asciiTheme="minorHAnsi" w:hAnsiTheme="minorHAnsi" w:cstheme="minorHAnsi"/>
                <w:sz w:val="20"/>
                <w:szCs w:val="20"/>
              </w:rPr>
            </w:pPr>
            <w:r>
              <w:rPr>
                <w:rFonts w:asciiTheme="minorHAnsi" w:hAnsiTheme="minorHAnsi" w:cstheme="minorHAnsi"/>
                <w:sz w:val="20"/>
                <w:szCs w:val="20"/>
              </w:rPr>
              <w:t xml:space="preserve">Viliam Páleník </w:t>
            </w:r>
            <w:r w:rsidR="002C7BBE">
              <w:rPr>
                <w:rFonts w:asciiTheme="minorHAnsi" w:hAnsiTheme="minorHAnsi" w:cstheme="minorHAnsi"/>
                <w:sz w:val="20"/>
                <w:szCs w:val="20"/>
              </w:rPr>
              <w:t>–</w:t>
            </w:r>
            <w:r>
              <w:rPr>
                <w:rFonts w:asciiTheme="minorHAnsi" w:hAnsiTheme="minorHAnsi" w:cstheme="minorHAnsi"/>
                <w:sz w:val="20"/>
                <w:szCs w:val="20"/>
              </w:rPr>
              <w:t xml:space="preserve"> </w:t>
            </w:r>
            <w:r w:rsidR="002C7BBE">
              <w:rPr>
                <w:rFonts w:asciiTheme="minorHAnsi" w:hAnsiTheme="minorHAnsi" w:cstheme="minorHAnsi"/>
                <w:sz w:val="20"/>
                <w:szCs w:val="20"/>
              </w:rPr>
              <w:t>Slovenská akadémia vied</w:t>
            </w:r>
          </w:p>
          <w:p w14:paraId="45342B2B" w14:textId="16BA0607" w:rsidR="00BD3545" w:rsidRDefault="00BD3545" w:rsidP="00BD3545">
            <w:pPr>
              <w:rPr>
                <w:rFonts w:asciiTheme="minorHAnsi" w:hAnsiTheme="minorHAnsi" w:cstheme="minorHAnsi"/>
                <w:sz w:val="20"/>
                <w:szCs w:val="20"/>
              </w:rPr>
            </w:pPr>
            <w:r w:rsidRPr="00E91D24">
              <w:rPr>
                <w:rFonts w:asciiTheme="minorHAnsi" w:hAnsiTheme="minorHAnsi" w:cstheme="minorHAnsi"/>
                <w:sz w:val="20"/>
                <w:szCs w:val="20"/>
              </w:rPr>
              <w:t>Ján Haluška – INFOSTAT</w:t>
            </w:r>
          </w:p>
          <w:p w14:paraId="12204576" w14:textId="2FFAE218" w:rsidR="00BD3545" w:rsidRDefault="39B7667C" w:rsidP="7A1BF018">
            <w:pPr>
              <w:rPr>
                <w:rFonts w:asciiTheme="minorHAnsi" w:hAnsiTheme="minorHAnsi" w:cstheme="minorBidi"/>
                <w:sz w:val="20"/>
                <w:szCs w:val="20"/>
              </w:rPr>
            </w:pPr>
            <w:r w:rsidRPr="7A1BF018">
              <w:rPr>
                <w:rFonts w:asciiTheme="minorHAnsi" w:hAnsiTheme="minorHAnsi" w:cstheme="minorBidi"/>
                <w:sz w:val="20"/>
                <w:szCs w:val="20"/>
              </w:rPr>
              <w:t>Miroslav Gavura – Národná Banka Slovenska</w:t>
            </w:r>
          </w:p>
          <w:p w14:paraId="67081FCF" w14:textId="50DB8F96" w:rsidR="00BD3545" w:rsidRPr="00314ABE" w:rsidRDefault="00BD3545" w:rsidP="00BA5223">
            <w:pPr>
              <w:rPr>
                <w:rFonts w:asciiTheme="minorHAnsi" w:hAnsiTheme="minorHAnsi" w:cstheme="minorHAnsi"/>
                <w:sz w:val="20"/>
                <w:szCs w:val="20"/>
              </w:rPr>
            </w:pPr>
          </w:p>
        </w:tc>
      </w:tr>
    </w:tbl>
    <w:p w14:paraId="029528B9" w14:textId="77777777" w:rsidR="005F5F48" w:rsidRPr="00314ABE" w:rsidRDefault="005F5F48">
      <w:pPr>
        <w:rPr>
          <w:rFonts w:asciiTheme="minorHAnsi" w:hAnsiTheme="minorHAnsi" w:cstheme="minorHAnsi"/>
          <w:sz w:val="20"/>
          <w:szCs w:val="2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0"/>
        <w:gridCol w:w="191"/>
        <w:gridCol w:w="1418"/>
        <w:gridCol w:w="992"/>
        <w:gridCol w:w="709"/>
        <w:gridCol w:w="425"/>
        <w:gridCol w:w="987"/>
      </w:tblGrid>
      <w:tr w:rsidR="005F5F48" w:rsidRPr="00314ABE" w14:paraId="7596F9DA" w14:textId="77777777" w:rsidTr="10865AA7">
        <w:tc>
          <w:tcPr>
            <w:tcW w:w="9062" w:type="dxa"/>
            <w:gridSpan w:val="7"/>
            <w:shd w:val="clear" w:color="auto" w:fill="E7E6E6" w:themeFill="background2"/>
          </w:tcPr>
          <w:p w14:paraId="2F47EE8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b/>
                <w:sz w:val="20"/>
                <w:szCs w:val="20"/>
              </w:rPr>
              <w:t>4. Štruktúra a obsah študijného programu</w:t>
            </w:r>
          </w:p>
        </w:tc>
      </w:tr>
      <w:tr w:rsidR="005F5F48" w:rsidRPr="00314ABE" w14:paraId="21D73A7D" w14:textId="77777777" w:rsidTr="10865AA7">
        <w:tc>
          <w:tcPr>
            <w:tcW w:w="4531" w:type="dxa"/>
            <w:gridSpan w:val="2"/>
          </w:tcPr>
          <w:p w14:paraId="3BFC093F"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a) Pravidlá na utváranie študijných plánov v študijnom programe</w:t>
            </w:r>
          </w:p>
        </w:tc>
        <w:tc>
          <w:tcPr>
            <w:tcW w:w="4531" w:type="dxa"/>
            <w:gridSpan w:val="5"/>
          </w:tcPr>
          <w:p w14:paraId="52DC5745" w14:textId="44360CE1" w:rsidR="00DA4714" w:rsidRDefault="00DA4714" w:rsidP="00DA4714">
            <w:pPr>
              <w:jc w:val="both"/>
              <w:rPr>
                <w:rFonts w:asciiTheme="minorHAnsi" w:hAnsiTheme="minorHAnsi" w:cstheme="minorHAnsi"/>
                <w:sz w:val="20"/>
                <w:szCs w:val="20"/>
              </w:rPr>
            </w:pPr>
            <w:r w:rsidRPr="00DA4714">
              <w:rPr>
                <w:rFonts w:asciiTheme="minorHAnsi" w:hAnsiTheme="minorHAnsi" w:cstheme="minorHAnsi"/>
                <w:sz w:val="20"/>
                <w:szCs w:val="20"/>
              </w:rPr>
              <w:t>Pri vytváraní študijných plánov rešpektujeme pravidlá dané študijným poriadkom (Vnútorný predpis č. 20/2019 Študijný poriadok Univerzity Komenského v Bratislave) a tiež zohľadňujeme všetky požiadavky na kvalitu, ktoré vyplynuli z diskusie so študentami a absolventmi.</w:t>
            </w:r>
          </w:p>
          <w:p w14:paraId="4EFB82D6" w14:textId="69210E81" w:rsidR="00AF5237" w:rsidRPr="00AF5237" w:rsidRDefault="00A1340A" w:rsidP="00AF5237">
            <w:pPr>
              <w:rPr>
                <w:rFonts w:asciiTheme="minorHAnsi" w:hAnsiTheme="minorHAnsi" w:cstheme="minorHAnsi"/>
                <w:sz w:val="20"/>
                <w:szCs w:val="20"/>
              </w:rPr>
            </w:pPr>
            <w:r w:rsidRPr="00A1340A">
              <w:rPr>
                <w:rFonts w:asciiTheme="minorHAnsi" w:hAnsiTheme="minorHAnsi" w:cstheme="minorHAnsi"/>
                <w:sz w:val="20"/>
                <w:szCs w:val="20"/>
              </w:rPr>
              <w:t>https://fses.uniba.sk/studium/studijne-programy-a-plany/magistersky-stupen/aplikovana-ekonomia/</w:t>
            </w:r>
          </w:p>
        </w:tc>
      </w:tr>
      <w:tr w:rsidR="005F5F48" w:rsidRPr="00314ABE" w14:paraId="22B7C816" w14:textId="77777777" w:rsidTr="10865AA7">
        <w:tc>
          <w:tcPr>
            <w:tcW w:w="4531" w:type="dxa"/>
            <w:gridSpan w:val="2"/>
          </w:tcPr>
          <w:p w14:paraId="58EB92B8"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b) Odporúčané študijné plány pre jednotlivé cesty v štúdiu</w:t>
            </w:r>
          </w:p>
        </w:tc>
        <w:tc>
          <w:tcPr>
            <w:tcW w:w="4531" w:type="dxa"/>
            <w:gridSpan w:val="5"/>
          </w:tcPr>
          <w:p w14:paraId="6068775B" w14:textId="34805FC8" w:rsidR="005F5F48" w:rsidRPr="00314ABE" w:rsidRDefault="00A1340A">
            <w:pPr>
              <w:rPr>
                <w:rFonts w:asciiTheme="minorHAnsi" w:hAnsiTheme="minorHAnsi" w:cstheme="minorHAnsi"/>
                <w:sz w:val="20"/>
                <w:szCs w:val="20"/>
              </w:rPr>
            </w:pPr>
            <w:r w:rsidRPr="00A1340A">
              <w:rPr>
                <w:rFonts w:asciiTheme="minorHAnsi" w:hAnsiTheme="minorHAnsi" w:cstheme="minorHAnsi"/>
                <w:sz w:val="20"/>
                <w:szCs w:val="20"/>
              </w:rPr>
              <w:t>https://fses.uniba.sk/studium/studijne-programy-a-plany/magistersky-stupen/aplikovana-ekonomia/</w:t>
            </w:r>
          </w:p>
        </w:tc>
      </w:tr>
      <w:tr w:rsidR="005F5F48" w:rsidRPr="00314ABE" w14:paraId="78DC16D7" w14:textId="77777777" w:rsidTr="10865AA7">
        <w:tc>
          <w:tcPr>
            <w:tcW w:w="9062" w:type="dxa"/>
            <w:gridSpan w:val="7"/>
          </w:tcPr>
          <w:p w14:paraId="7F83A84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b/>
                <w:sz w:val="20"/>
                <w:szCs w:val="20"/>
              </w:rPr>
              <w:t>c) Študijný plán</w:t>
            </w:r>
          </w:p>
        </w:tc>
      </w:tr>
      <w:tr w:rsidR="005F5F48" w:rsidRPr="00314ABE" w14:paraId="7AC7931E" w14:textId="77777777" w:rsidTr="10865AA7">
        <w:tc>
          <w:tcPr>
            <w:tcW w:w="9062" w:type="dxa"/>
            <w:gridSpan w:val="7"/>
          </w:tcPr>
          <w:p w14:paraId="2E652EF7"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i/>
                <w:sz w:val="20"/>
                <w:szCs w:val="20"/>
              </w:rPr>
              <w:t>Jednotlivé časti študijného programu</w:t>
            </w:r>
            <w:r w:rsidRPr="00314ABE">
              <w:rPr>
                <w:rFonts w:asciiTheme="minorHAnsi" w:hAnsiTheme="minorHAnsi" w:cstheme="minorHAnsi"/>
                <w:sz w:val="20"/>
                <w:szCs w:val="20"/>
              </w:rPr>
              <w:t xml:space="preserve"> </w:t>
            </w:r>
          </w:p>
        </w:tc>
      </w:tr>
      <w:tr w:rsidR="005F5F48" w:rsidRPr="00314ABE" w14:paraId="4492BF19" w14:textId="77777777" w:rsidTr="10865AA7">
        <w:trPr>
          <w:trHeight w:val="213"/>
        </w:trPr>
        <w:tc>
          <w:tcPr>
            <w:tcW w:w="4340" w:type="dxa"/>
          </w:tcPr>
          <w:p w14:paraId="4E216482" w14:textId="77777777" w:rsidR="005F5F48" w:rsidRPr="00314ABE" w:rsidRDefault="000762F0">
            <w:pPr>
              <w:rPr>
                <w:rFonts w:asciiTheme="minorHAnsi" w:hAnsiTheme="minorHAnsi" w:cstheme="minorHAnsi"/>
                <w:sz w:val="20"/>
                <w:szCs w:val="20"/>
              </w:rPr>
            </w:pPr>
            <w:bookmarkStart w:id="0" w:name="_Hlk93653844"/>
            <w:r w:rsidRPr="00314ABE">
              <w:rPr>
                <w:rFonts w:asciiTheme="minorHAnsi" w:hAnsiTheme="minorHAnsi" w:cstheme="minorHAnsi"/>
                <w:sz w:val="20"/>
                <w:szCs w:val="20"/>
              </w:rPr>
              <w:t>Názov predmetu/ vyučujúci</w:t>
            </w:r>
          </w:p>
        </w:tc>
        <w:tc>
          <w:tcPr>
            <w:tcW w:w="1609" w:type="dxa"/>
            <w:gridSpan w:val="2"/>
          </w:tcPr>
          <w:p w14:paraId="7219A8FD" w14:textId="77777777" w:rsidR="005F5F48" w:rsidRPr="00314ABE" w:rsidRDefault="000762F0">
            <w:pPr>
              <w:jc w:val="center"/>
              <w:rPr>
                <w:rFonts w:asciiTheme="minorHAnsi" w:hAnsiTheme="minorHAnsi" w:cstheme="minorHAnsi"/>
                <w:sz w:val="20"/>
                <w:szCs w:val="20"/>
              </w:rPr>
            </w:pPr>
            <w:r w:rsidRPr="00314ABE">
              <w:rPr>
                <w:rFonts w:asciiTheme="minorHAnsi" w:hAnsiTheme="minorHAnsi" w:cstheme="minorHAnsi"/>
                <w:sz w:val="20"/>
                <w:szCs w:val="20"/>
              </w:rPr>
              <w:t>Odporúčaný ročník/semester</w:t>
            </w:r>
          </w:p>
        </w:tc>
        <w:tc>
          <w:tcPr>
            <w:tcW w:w="992" w:type="dxa"/>
          </w:tcPr>
          <w:p w14:paraId="5D74E2FA" w14:textId="77777777" w:rsidR="005F5F48" w:rsidRPr="00314ABE" w:rsidRDefault="000762F0">
            <w:pPr>
              <w:jc w:val="center"/>
              <w:rPr>
                <w:rFonts w:asciiTheme="minorHAnsi" w:hAnsiTheme="minorHAnsi" w:cstheme="minorHAnsi"/>
                <w:sz w:val="20"/>
                <w:szCs w:val="20"/>
              </w:rPr>
            </w:pPr>
            <w:r w:rsidRPr="00314ABE">
              <w:rPr>
                <w:rFonts w:asciiTheme="minorHAnsi" w:hAnsiTheme="minorHAnsi" w:cstheme="minorHAnsi"/>
                <w:sz w:val="20"/>
                <w:szCs w:val="20"/>
              </w:rPr>
              <w:t>Rozsah a forma</w:t>
            </w:r>
          </w:p>
        </w:tc>
        <w:tc>
          <w:tcPr>
            <w:tcW w:w="1134" w:type="dxa"/>
            <w:gridSpan w:val="2"/>
          </w:tcPr>
          <w:p w14:paraId="68346E67" w14:textId="77777777" w:rsidR="005F5F48" w:rsidRPr="00314ABE" w:rsidRDefault="000762F0">
            <w:pPr>
              <w:jc w:val="center"/>
              <w:rPr>
                <w:rFonts w:asciiTheme="minorHAnsi" w:hAnsiTheme="minorHAnsi" w:cstheme="minorHAnsi"/>
                <w:sz w:val="20"/>
                <w:szCs w:val="20"/>
              </w:rPr>
            </w:pPr>
            <w:r w:rsidRPr="00314ABE">
              <w:rPr>
                <w:rFonts w:asciiTheme="minorHAnsi" w:hAnsiTheme="minorHAnsi" w:cstheme="minorHAnsi"/>
                <w:sz w:val="20"/>
                <w:szCs w:val="20"/>
              </w:rPr>
              <w:t>Spôsob ukončenia</w:t>
            </w:r>
          </w:p>
        </w:tc>
        <w:tc>
          <w:tcPr>
            <w:tcW w:w="987" w:type="dxa"/>
          </w:tcPr>
          <w:p w14:paraId="3E7C609A" w14:textId="77777777" w:rsidR="005F5F48" w:rsidRPr="00314ABE" w:rsidRDefault="000762F0">
            <w:pPr>
              <w:jc w:val="center"/>
              <w:rPr>
                <w:rFonts w:asciiTheme="minorHAnsi" w:hAnsiTheme="minorHAnsi" w:cstheme="minorHAnsi"/>
                <w:sz w:val="20"/>
                <w:szCs w:val="20"/>
              </w:rPr>
            </w:pPr>
            <w:r w:rsidRPr="00314ABE">
              <w:rPr>
                <w:rFonts w:asciiTheme="minorHAnsi" w:hAnsiTheme="minorHAnsi" w:cstheme="minorHAnsi"/>
                <w:sz w:val="20"/>
                <w:szCs w:val="20"/>
              </w:rPr>
              <w:t>Kredity</w:t>
            </w:r>
          </w:p>
        </w:tc>
      </w:tr>
      <w:tr w:rsidR="005F5F48" w:rsidRPr="00314ABE" w14:paraId="64FBB0F7" w14:textId="77777777" w:rsidTr="10865AA7">
        <w:trPr>
          <w:trHeight w:val="213"/>
        </w:trPr>
        <w:tc>
          <w:tcPr>
            <w:tcW w:w="4340" w:type="dxa"/>
          </w:tcPr>
          <w:p w14:paraId="17137220" w14:textId="1F51670D" w:rsidR="005F5F48" w:rsidRPr="00314ABE" w:rsidRDefault="006B39DE">
            <w:pPr>
              <w:rPr>
                <w:rFonts w:asciiTheme="minorHAnsi" w:hAnsiTheme="minorHAnsi" w:cstheme="minorHAnsi"/>
                <w:sz w:val="20"/>
                <w:szCs w:val="20"/>
              </w:rPr>
            </w:pPr>
            <w:r>
              <w:rPr>
                <w:rFonts w:asciiTheme="minorHAnsi" w:hAnsiTheme="minorHAnsi" w:cstheme="minorHAnsi"/>
                <w:sz w:val="20"/>
                <w:szCs w:val="20"/>
              </w:rPr>
              <w:t>Makroekonomická analýza / Tomáš Domonkos</w:t>
            </w:r>
          </w:p>
        </w:tc>
        <w:tc>
          <w:tcPr>
            <w:tcW w:w="1609" w:type="dxa"/>
            <w:gridSpan w:val="2"/>
          </w:tcPr>
          <w:p w14:paraId="600DE0C8" w14:textId="3277AB7F" w:rsidR="005F5F48" w:rsidRPr="00314ABE" w:rsidRDefault="006B39DE">
            <w:pPr>
              <w:jc w:val="center"/>
              <w:rPr>
                <w:rFonts w:asciiTheme="minorHAnsi" w:hAnsiTheme="minorHAnsi" w:cstheme="minorHAnsi"/>
                <w:sz w:val="20"/>
                <w:szCs w:val="20"/>
              </w:rPr>
            </w:pPr>
            <w:r>
              <w:rPr>
                <w:rFonts w:asciiTheme="minorHAnsi" w:hAnsiTheme="minorHAnsi" w:cstheme="minorHAnsi"/>
                <w:sz w:val="20"/>
                <w:szCs w:val="20"/>
              </w:rPr>
              <w:t>1/1</w:t>
            </w:r>
          </w:p>
        </w:tc>
        <w:tc>
          <w:tcPr>
            <w:tcW w:w="992" w:type="dxa"/>
          </w:tcPr>
          <w:p w14:paraId="0F754A7A" w14:textId="13B4A4D6" w:rsidR="005F5F48" w:rsidRPr="0047342E" w:rsidRDefault="006B39DE"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21B6DA6D" w14:textId="7562D0CC" w:rsidR="005F5F48" w:rsidRPr="00314ABE" w:rsidRDefault="006B39DE">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7EE65299" w14:textId="6AF12070" w:rsidR="005F5F48" w:rsidRPr="00314ABE" w:rsidRDefault="006B39DE">
            <w:pPr>
              <w:jc w:val="center"/>
              <w:rPr>
                <w:rFonts w:asciiTheme="minorHAnsi" w:hAnsiTheme="minorHAnsi" w:cstheme="minorHAnsi"/>
                <w:sz w:val="20"/>
                <w:szCs w:val="20"/>
              </w:rPr>
            </w:pPr>
            <w:r>
              <w:rPr>
                <w:rFonts w:asciiTheme="minorHAnsi" w:hAnsiTheme="minorHAnsi" w:cstheme="minorHAnsi"/>
                <w:sz w:val="20"/>
                <w:szCs w:val="20"/>
              </w:rPr>
              <w:t>6</w:t>
            </w:r>
          </w:p>
        </w:tc>
      </w:tr>
      <w:bookmarkEnd w:id="0"/>
      <w:tr w:rsidR="006B39DE" w:rsidRPr="00314ABE" w14:paraId="373AD00B" w14:textId="77777777" w:rsidTr="10865AA7">
        <w:trPr>
          <w:trHeight w:val="213"/>
        </w:trPr>
        <w:tc>
          <w:tcPr>
            <w:tcW w:w="4340" w:type="dxa"/>
          </w:tcPr>
          <w:p w14:paraId="4F169AA4" w14:textId="2A719142" w:rsidR="006B39DE" w:rsidRPr="00314ABE" w:rsidRDefault="006B39DE" w:rsidP="7A1BF018">
            <w:pPr>
              <w:rPr>
                <w:rFonts w:asciiTheme="minorHAnsi" w:hAnsiTheme="minorHAnsi" w:cstheme="minorBidi"/>
                <w:sz w:val="20"/>
                <w:szCs w:val="20"/>
              </w:rPr>
            </w:pPr>
            <w:r w:rsidRPr="7A1BF018">
              <w:rPr>
                <w:rFonts w:asciiTheme="minorHAnsi" w:hAnsiTheme="minorHAnsi" w:cstheme="minorBidi"/>
                <w:sz w:val="20"/>
                <w:szCs w:val="20"/>
              </w:rPr>
              <w:t xml:space="preserve">Mikroekonomická analýza </w:t>
            </w:r>
            <w:r w:rsidRPr="0047342E">
              <w:rPr>
                <w:rFonts w:asciiTheme="minorHAnsi" w:hAnsiTheme="minorHAnsi" w:cstheme="minorBidi"/>
                <w:sz w:val="20"/>
                <w:szCs w:val="20"/>
              </w:rPr>
              <w:t xml:space="preserve">/ </w:t>
            </w:r>
            <w:r w:rsidR="57D6DD70" w:rsidRPr="0047342E">
              <w:rPr>
                <w:rFonts w:asciiTheme="minorHAnsi" w:hAnsiTheme="minorHAnsi" w:cstheme="minorBidi"/>
                <w:sz w:val="20"/>
                <w:szCs w:val="20"/>
              </w:rPr>
              <w:t>Tomáš Domonkos</w:t>
            </w:r>
            <w:r w:rsidR="57D6DD70" w:rsidRPr="7A1BF018">
              <w:rPr>
                <w:rFonts w:asciiTheme="minorHAnsi" w:hAnsiTheme="minorHAnsi" w:cstheme="minorBidi"/>
                <w:sz w:val="20"/>
                <w:szCs w:val="20"/>
              </w:rPr>
              <w:t xml:space="preserve">, </w:t>
            </w:r>
            <w:r w:rsidRPr="7A1BF018">
              <w:rPr>
                <w:rFonts w:asciiTheme="minorHAnsi" w:hAnsiTheme="minorHAnsi" w:cstheme="minorBidi"/>
                <w:sz w:val="20"/>
                <w:szCs w:val="20"/>
              </w:rPr>
              <w:t>Miroslava Jánošová</w:t>
            </w:r>
          </w:p>
        </w:tc>
        <w:tc>
          <w:tcPr>
            <w:tcW w:w="1609" w:type="dxa"/>
            <w:gridSpan w:val="2"/>
          </w:tcPr>
          <w:p w14:paraId="31375813" w14:textId="213CF52A" w:rsidR="006B39DE" w:rsidRPr="00314ABE" w:rsidRDefault="006B39DE" w:rsidP="006B39DE">
            <w:pPr>
              <w:jc w:val="center"/>
              <w:rPr>
                <w:rFonts w:asciiTheme="minorHAnsi" w:hAnsiTheme="minorHAnsi" w:cstheme="minorHAnsi"/>
                <w:sz w:val="20"/>
                <w:szCs w:val="20"/>
              </w:rPr>
            </w:pPr>
            <w:r>
              <w:rPr>
                <w:rFonts w:asciiTheme="minorHAnsi" w:hAnsiTheme="minorHAnsi" w:cstheme="minorHAnsi"/>
                <w:sz w:val="20"/>
                <w:szCs w:val="20"/>
              </w:rPr>
              <w:t>1/1</w:t>
            </w:r>
          </w:p>
        </w:tc>
        <w:tc>
          <w:tcPr>
            <w:tcW w:w="992" w:type="dxa"/>
          </w:tcPr>
          <w:p w14:paraId="333AAA38" w14:textId="6BF1C147" w:rsidR="006B39DE" w:rsidRPr="0047342E" w:rsidRDefault="3614950B"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6CA0ED99" w14:textId="3490B349" w:rsidR="006B39DE" w:rsidRPr="00314ABE" w:rsidRDefault="006B39DE" w:rsidP="006B39DE">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74C7FCD1" w14:textId="2E3ABFFA" w:rsidR="006B39DE" w:rsidRPr="00314ABE" w:rsidRDefault="006B39DE" w:rsidP="006B39DE">
            <w:pPr>
              <w:jc w:val="center"/>
              <w:rPr>
                <w:rFonts w:asciiTheme="minorHAnsi" w:hAnsiTheme="minorHAnsi" w:cstheme="minorHAnsi"/>
                <w:sz w:val="20"/>
                <w:szCs w:val="20"/>
              </w:rPr>
            </w:pPr>
            <w:r>
              <w:rPr>
                <w:rFonts w:asciiTheme="minorHAnsi" w:hAnsiTheme="minorHAnsi" w:cstheme="minorHAnsi"/>
                <w:sz w:val="20"/>
                <w:szCs w:val="20"/>
              </w:rPr>
              <w:t>6</w:t>
            </w:r>
          </w:p>
        </w:tc>
      </w:tr>
      <w:tr w:rsidR="006B39DE" w:rsidRPr="00314ABE" w14:paraId="416537AB" w14:textId="77777777" w:rsidTr="10865AA7">
        <w:trPr>
          <w:trHeight w:val="213"/>
        </w:trPr>
        <w:tc>
          <w:tcPr>
            <w:tcW w:w="4340" w:type="dxa"/>
          </w:tcPr>
          <w:p w14:paraId="0CF76E37" w14:textId="5DF8267C" w:rsidR="006B39DE" w:rsidRPr="003975E4" w:rsidRDefault="006C3F84" w:rsidP="006B39DE">
            <w:pPr>
              <w:rPr>
                <w:rFonts w:asciiTheme="minorHAnsi" w:hAnsiTheme="minorHAnsi" w:cstheme="minorHAnsi"/>
                <w:sz w:val="20"/>
                <w:szCs w:val="20"/>
              </w:rPr>
            </w:pPr>
            <w:r>
              <w:rPr>
                <w:rFonts w:asciiTheme="minorHAnsi" w:hAnsiTheme="minorHAnsi" w:cstheme="minorHAnsi"/>
                <w:sz w:val="20"/>
                <w:szCs w:val="20"/>
              </w:rPr>
              <w:lastRenderedPageBreak/>
              <w:t>Magisterská prax / Eduard Hozlár</w:t>
            </w:r>
          </w:p>
        </w:tc>
        <w:tc>
          <w:tcPr>
            <w:tcW w:w="1609" w:type="dxa"/>
            <w:gridSpan w:val="2"/>
          </w:tcPr>
          <w:p w14:paraId="0B4BDE05" w14:textId="5987E860"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1/1</w:t>
            </w:r>
          </w:p>
        </w:tc>
        <w:tc>
          <w:tcPr>
            <w:tcW w:w="992" w:type="dxa"/>
          </w:tcPr>
          <w:p w14:paraId="78911578" w14:textId="3EA4EB07" w:rsidR="006B39DE" w:rsidRPr="0047342E" w:rsidRDefault="3D8FE66D" w:rsidP="7A1BF018">
            <w:pPr>
              <w:jc w:val="center"/>
              <w:rPr>
                <w:rFonts w:asciiTheme="minorHAnsi" w:hAnsiTheme="minorHAnsi" w:cstheme="minorBidi"/>
                <w:sz w:val="20"/>
                <w:szCs w:val="20"/>
              </w:rPr>
            </w:pPr>
            <w:r w:rsidRPr="0047342E">
              <w:rPr>
                <w:rFonts w:asciiTheme="minorHAnsi" w:hAnsiTheme="minorHAnsi" w:cstheme="minorBidi"/>
                <w:sz w:val="20"/>
                <w:szCs w:val="20"/>
              </w:rPr>
              <w:t>4S</w:t>
            </w:r>
          </w:p>
        </w:tc>
        <w:tc>
          <w:tcPr>
            <w:tcW w:w="1134" w:type="dxa"/>
            <w:gridSpan w:val="2"/>
          </w:tcPr>
          <w:p w14:paraId="70F18A83" w14:textId="39C798A9"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7D5BAF69" w14:textId="39385559"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6</w:t>
            </w:r>
          </w:p>
        </w:tc>
      </w:tr>
      <w:tr w:rsidR="006B39DE" w:rsidRPr="00314ABE" w14:paraId="3BF77350" w14:textId="77777777" w:rsidTr="10865AA7">
        <w:trPr>
          <w:trHeight w:val="213"/>
        </w:trPr>
        <w:tc>
          <w:tcPr>
            <w:tcW w:w="4340" w:type="dxa"/>
          </w:tcPr>
          <w:p w14:paraId="4B73B92C" w14:textId="2D64E7F7" w:rsidR="006B39DE" w:rsidRPr="00CE5A89" w:rsidRDefault="006B39DE" w:rsidP="7A1BF018">
            <w:pPr>
              <w:rPr>
                <w:rFonts w:asciiTheme="minorHAnsi" w:hAnsiTheme="minorHAnsi" w:cstheme="minorBidi"/>
                <w:sz w:val="20"/>
                <w:szCs w:val="20"/>
              </w:rPr>
            </w:pPr>
            <w:r w:rsidRPr="7A1BF018">
              <w:rPr>
                <w:rFonts w:asciiTheme="minorHAnsi" w:hAnsiTheme="minorHAnsi" w:cstheme="minorBidi"/>
                <w:sz w:val="20"/>
                <w:szCs w:val="20"/>
              </w:rPr>
              <w:t xml:space="preserve">Aplikovaná ekonometria / </w:t>
            </w:r>
            <w:r w:rsidR="0047342E">
              <w:rPr>
                <w:rFonts w:asciiTheme="minorHAnsi" w:hAnsiTheme="minorHAnsi" w:cstheme="minorBidi"/>
                <w:sz w:val="20"/>
                <w:szCs w:val="20"/>
              </w:rPr>
              <w:t>Veronika Miťková</w:t>
            </w:r>
          </w:p>
        </w:tc>
        <w:tc>
          <w:tcPr>
            <w:tcW w:w="1609" w:type="dxa"/>
            <w:gridSpan w:val="2"/>
          </w:tcPr>
          <w:p w14:paraId="3193BA28" w14:textId="51B68F7C"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1/1</w:t>
            </w:r>
          </w:p>
        </w:tc>
        <w:tc>
          <w:tcPr>
            <w:tcW w:w="992" w:type="dxa"/>
          </w:tcPr>
          <w:p w14:paraId="0B595CF6" w14:textId="498BC65D" w:rsidR="006B39DE" w:rsidRPr="0047342E" w:rsidRDefault="006B39DE"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7E500754" w14:textId="1245B142"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5F362A09" w14:textId="16ADF1CB"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6</w:t>
            </w:r>
          </w:p>
        </w:tc>
      </w:tr>
      <w:tr w:rsidR="006B39DE" w:rsidRPr="00314ABE" w14:paraId="7D5D5ED1" w14:textId="77777777" w:rsidTr="10865AA7">
        <w:trPr>
          <w:trHeight w:val="213"/>
        </w:trPr>
        <w:tc>
          <w:tcPr>
            <w:tcW w:w="4340" w:type="dxa"/>
          </w:tcPr>
          <w:p w14:paraId="037DB1E7" w14:textId="02C1B0BD" w:rsidR="006B39DE" w:rsidRPr="00CE5A89" w:rsidRDefault="006B39DE" w:rsidP="006B39DE">
            <w:pPr>
              <w:rPr>
                <w:rFonts w:asciiTheme="minorHAnsi" w:hAnsiTheme="minorHAnsi" w:cstheme="minorHAnsi"/>
                <w:sz w:val="20"/>
                <w:szCs w:val="20"/>
              </w:rPr>
            </w:pPr>
            <w:r>
              <w:rPr>
                <w:rFonts w:asciiTheme="minorHAnsi" w:hAnsiTheme="minorHAnsi" w:cstheme="minorHAnsi"/>
                <w:sz w:val="20"/>
                <w:szCs w:val="20"/>
              </w:rPr>
              <w:t>Optimálne programovanie / Vladimír Mlynarovič, Miroslava Jánošová</w:t>
            </w:r>
          </w:p>
        </w:tc>
        <w:tc>
          <w:tcPr>
            <w:tcW w:w="1609" w:type="dxa"/>
            <w:gridSpan w:val="2"/>
          </w:tcPr>
          <w:p w14:paraId="081EA298" w14:textId="3527C5B9"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1/1</w:t>
            </w:r>
          </w:p>
        </w:tc>
        <w:tc>
          <w:tcPr>
            <w:tcW w:w="992" w:type="dxa"/>
          </w:tcPr>
          <w:p w14:paraId="1A505320" w14:textId="0E6FB166" w:rsidR="006B39DE" w:rsidRPr="0047342E" w:rsidRDefault="006B39DE"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1691A50E" w14:textId="6DF546C1"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6C75C6ED" w14:textId="75A85CDC" w:rsidR="006B39DE" w:rsidRPr="00CE5A89" w:rsidRDefault="006B39DE" w:rsidP="006B39DE">
            <w:pPr>
              <w:jc w:val="center"/>
              <w:rPr>
                <w:rFonts w:asciiTheme="minorHAnsi" w:hAnsiTheme="minorHAnsi" w:cstheme="minorHAnsi"/>
                <w:sz w:val="20"/>
                <w:szCs w:val="20"/>
              </w:rPr>
            </w:pPr>
            <w:r>
              <w:rPr>
                <w:rFonts w:asciiTheme="minorHAnsi" w:hAnsiTheme="minorHAnsi" w:cstheme="minorHAnsi"/>
                <w:sz w:val="20"/>
                <w:szCs w:val="20"/>
              </w:rPr>
              <w:t>6</w:t>
            </w:r>
          </w:p>
        </w:tc>
      </w:tr>
      <w:tr w:rsidR="006B39DE" w:rsidRPr="00314ABE" w14:paraId="55E4F1CC" w14:textId="77777777" w:rsidTr="10865AA7">
        <w:trPr>
          <w:trHeight w:val="213"/>
        </w:trPr>
        <w:tc>
          <w:tcPr>
            <w:tcW w:w="4340" w:type="dxa"/>
          </w:tcPr>
          <w:p w14:paraId="136F3F1A" w14:textId="1FCCE024" w:rsidR="006B39DE" w:rsidRDefault="006B39DE" w:rsidP="006B39DE">
            <w:pPr>
              <w:rPr>
                <w:rFonts w:asciiTheme="minorHAnsi" w:hAnsiTheme="minorHAnsi" w:cstheme="minorHAnsi"/>
                <w:sz w:val="20"/>
                <w:szCs w:val="20"/>
              </w:rPr>
            </w:pPr>
            <w:r>
              <w:rPr>
                <w:rFonts w:asciiTheme="minorHAnsi" w:hAnsiTheme="minorHAnsi" w:cstheme="minorHAnsi"/>
                <w:sz w:val="20"/>
                <w:szCs w:val="20"/>
              </w:rPr>
              <w:t>Makroekonomické modelovanie / Tomáš Domonkos</w:t>
            </w:r>
          </w:p>
        </w:tc>
        <w:tc>
          <w:tcPr>
            <w:tcW w:w="1609" w:type="dxa"/>
            <w:gridSpan w:val="2"/>
          </w:tcPr>
          <w:p w14:paraId="2DD4952C" w14:textId="45295672" w:rsidR="006B39DE" w:rsidRDefault="006B39DE" w:rsidP="006B39DE">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tcPr>
          <w:p w14:paraId="4F6B92D3" w14:textId="160F4B99" w:rsidR="006B39DE" w:rsidRPr="0047342E" w:rsidRDefault="006B39DE"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6CEC7A52" w14:textId="63D3E1A1" w:rsidR="006B39DE" w:rsidRDefault="006B39DE" w:rsidP="006B39DE">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471D9B8B" w14:textId="5283CE68" w:rsidR="006B39DE" w:rsidRDefault="006B39DE" w:rsidP="006B39DE">
            <w:pPr>
              <w:jc w:val="center"/>
              <w:rPr>
                <w:rFonts w:asciiTheme="minorHAnsi" w:hAnsiTheme="minorHAnsi" w:cstheme="minorHAnsi"/>
                <w:sz w:val="20"/>
                <w:szCs w:val="20"/>
              </w:rPr>
            </w:pPr>
            <w:r>
              <w:rPr>
                <w:rFonts w:asciiTheme="minorHAnsi" w:hAnsiTheme="minorHAnsi" w:cstheme="minorHAnsi"/>
                <w:sz w:val="20"/>
                <w:szCs w:val="20"/>
              </w:rPr>
              <w:t>6</w:t>
            </w:r>
          </w:p>
        </w:tc>
      </w:tr>
      <w:tr w:rsidR="006B39DE" w:rsidRPr="00314ABE" w14:paraId="250E07EC" w14:textId="77777777" w:rsidTr="10865AA7">
        <w:trPr>
          <w:trHeight w:val="213"/>
        </w:trPr>
        <w:tc>
          <w:tcPr>
            <w:tcW w:w="4340" w:type="dxa"/>
          </w:tcPr>
          <w:p w14:paraId="38380DDC" w14:textId="1491C718" w:rsidR="006B39DE" w:rsidRDefault="3614950B" w:rsidP="37C8BDB6">
            <w:pPr>
              <w:rPr>
                <w:rFonts w:asciiTheme="minorHAnsi" w:hAnsiTheme="minorHAnsi" w:cstheme="minorBidi"/>
                <w:sz w:val="20"/>
                <w:szCs w:val="20"/>
              </w:rPr>
            </w:pPr>
            <w:r w:rsidRPr="37C8BDB6">
              <w:rPr>
                <w:rFonts w:asciiTheme="minorHAnsi" w:hAnsiTheme="minorHAnsi" w:cstheme="minorBidi"/>
                <w:sz w:val="20"/>
                <w:szCs w:val="20"/>
              </w:rPr>
              <w:t>Teória hier / Miroslava Jánošová</w:t>
            </w:r>
          </w:p>
        </w:tc>
        <w:tc>
          <w:tcPr>
            <w:tcW w:w="1609" w:type="dxa"/>
            <w:gridSpan w:val="2"/>
          </w:tcPr>
          <w:p w14:paraId="5978794D" w14:textId="0F668662" w:rsidR="006B39DE" w:rsidRDefault="006B39DE" w:rsidP="006B39DE">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tcPr>
          <w:p w14:paraId="7DD26AA4" w14:textId="683037AA" w:rsidR="006B39DE" w:rsidRPr="0047342E" w:rsidRDefault="68707F96" w:rsidP="7A1BF018">
            <w:pPr>
              <w:jc w:val="center"/>
            </w:pPr>
            <w:r w:rsidRPr="0047342E">
              <w:rPr>
                <w:rFonts w:ascii="Calibri" w:eastAsia="Calibri" w:hAnsi="Calibri" w:cs="Calibri"/>
                <w:sz w:val="19"/>
                <w:szCs w:val="19"/>
              </w:rPr>
              <w:t>4</w:t>
            </w:r>
            <w:r w:rsidR="2BA8ACB4" w:rsidRPr="0047342E">
              <w:rPr>
                <w:rFonts w:ascii="Calibri" w:eastAsia="Calibri" w:hAnsi="Calibri" w:cs="Calibri"/>
                <w:sz w:val="19"/>
                <w:szCs w:val="19"/>
              </w:rPr>
              <w:t>S</w:t>
            </w:r>
          </w:p>
        </w:tc>
        <w:tc>
          <w:tcPr>
            <w:tcW w:w="1134" w:type="dxa"/>
            <w:gridSpan w:val="2"/>
          </w:tcPr>
          <w:p w14:paraId="0C521675" w14:textId="2AC68627" w:rsidR="006B39DE" w:rsidRDefault="006B39DE" w:rsidP="006B39DE">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44344A2A" w14:textId="1D154D34" w:rsidR="006B39DE" w:rsidRDefault="006B39DE" w:rsidP="006B39DE">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440B373C" w14:textId="77777777" w:rsidTr="10865AA7">
        <w:trPr>
          <w:trHeight w:val="213"/>
        </w:trPr>
        <w:tc>
          <w:tcPr>
            <w:tcW w:w="4340" w:type="dxa"/>
          </w:tcPr>
          <w:p w14:paraId="15D74B64" w14:textId="6225E6C9" w:rsidR="00765BD8" w:rsidRDefault="00765BD8" w:rsidP="00765BD8">
            <w:pPr>
              <w:rPr>
                <w:rFonts w:asciiTheme="minorHAnsi" w:hAnsiTheme="minorHAnsi" w:cstheme="minorHAnsi"/>
                <w:sz w:val="20"/>
                <w:szCs w:val="20"/>
              </w:rPr>
            </w:pPr>
            <w:r>
              <w:rPr>
                <w:rFonts w:asciiTheme="minorHAnsi" w:hAnsiTheme="minorHAnsi" w:cstheme="minorHAnsi"/>
                <w:sz w:val="20"/>
                <w:szCs w:val="20"/>
              </w:rPr>
              <w:t>Finančné investovanie / Vladimír Mlynarovič</w:t>
            </w:r>
          </w:p>
        </w:tc>
        <w:tc>
          <w:tcPr>
            <w:tcW w:w="1609" w:type="dxa"/>
            <w:gridSpan w:val="2"/>
          </w:tcPr>
          <w:p w14:paraId="7F73E79B" w14:textId="7A35307A"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tcPr>
          <w:p w14:paraId="1C8932ED" w14:textId="0D4C5232" w:rsidR="00765BD8" w:rsidRPr="0047342E" w:rsidRDefault="7A8DEE20"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56736D43" w14:textId="0DE323B9"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projekt, skúška</w:t>
            </w:r>
          </w:p>
        </w:tc>
        <w:tc>
          <w:tcPr>
            <w:tcW w:w="987" w:type="dxa"/>
          </w:tcPr>
          <w:p w14:paraId="253381E7" w14:textId="6A87B99B"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286B451C" w14:textId="77777777" w:rsidTr="10865AA7">
        <w:trPr>
          <w:trHeight w:val="213"/>
        </w:trPr>
        <w:tc>
          <w:tcPr>
            <w:tcW w:w="4340" w:type="dxa"/>
          </w:tcPr>
          <w:p w14:paraId="2A38EC6E" w14:textId="4D00016A" w:rsidR="00765BD8" w:rsidRDefault="00765BD8" w:rsidP="10865AA7">
            <w:pPr>
              <w:rPr>
                <w:rFonts w:asciiTheme="minorHAnsi" w:hAnsiTheme="minorHAnsi" w:cstheme="minorBidi"/>
                <w:sz w:val="20"/>
                <w:szCs w:val="20"/>
              </w:rPr>
            </w:pPr>
            <w:r w:rsidRPr="10865AA7">
              <w:rPr>
                <w:rFonts w:asciiTheme="minorHAnsi" w:hAnsiTheme="minorHAnsi" w:cstheme="minorBidi"/>
                <w:sz w:val="20"/>
                <w:szCs w:val="20"/>
              </w:rPr>
              <w:t xml:space="preserve">Ekonometrické modelovanie / </w:t>
            </w:r>
            <w:r w:rsidR="61503936" w:rsidRPr="10865AA7">
              <w:rPr>
                <w:rFonts w:asciiTheme="minorHAnsi" w:hAnsiTheme="minorHAnsi" w:cstheme="minorBidi"/>
                <w:sz w:val="20"/>
                <w:szCs w:val="20"/>
              </w:rPr>
              <w:t>Veronika Miťková</w:t>
            </w:r>
          </w:p>
        </w:tc>
        <w:tc>
          <w:tcPr>
            <w:tcW w:w="1609" w:type="dxa"/>
            <w:gridSpan w:val="2"/>
          </w:tcPr>
          <w:p w14:paraId="64D30330" w14:textId="6D39B8DE"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tcPr>
          <w:p w14:paraId="0E2E305E" w14:textId="6014E7EC" w:rsidR="00765BD8" w:rsidRPr="0047342E" w:rsidRDefault="2F627F2A" w:rsidP="7A1BF018">
            <w:pPr>
              <w:jc w:val="center"/>
              <w:rPr>
                <w:rFonts w:asciiTheme="minorHAnsi" w:hAnsiTheme="minorHAnsi" w:cstheme="minorBidi"/>
                <w:sz w:val="20"/>
                <w:szCs w:val="20"/>
              </w:rPr>
            </w:pPr>
            <w:r w:rsidRPr="0047342E">
              <w:rPr>
                <w:rFonts w:asciiTheme="minorHAnsi" w:hAnsiTheme="minorHAnsi" w:cstheme="minorBidi"/>
                <w:sz w:val="20"/>
                <w:szCs w:val="20"/>
              </w:rPr>
              <w:t>4</w:t>
            </w:r>
            <w:r w:rsidR="7A8DEE20" w:rsidRPr="0047342E">
              <w:rPr>
                <w:rFonts w:asciiTheme="minorHAnsi" w:hAnsiTheme="minorHAnsi" w:cstheme="minorBidi"/>
                <w:sz w:val="20"/>
                <w:szCs w:val="20"/>
              </w:rPr>
              <w:t>S</w:t>
            </w:r>
          </w:p>
        </w:tc>
        <w:tc>
          <w:tcPr>
            <w:tcW w:w="1134" w:type="dxa"/>
            <w:gridSpan w:val="2"/>
          </w:tcPr>
          <w:p w14:paraId="1D023727" w14:textId="01B6039C"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790AA510" w14:textId="3EB51BA3"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7EF0C819" w14:textId="77777777" w:rsidTr="10865AA7">
        <w:trPr>
          <w:trHeight w:val="213"/>
        </w:trPr>
        <w:tc>
          <w:tcPr>
            <w:tcW w:w="4340" w:type="dxa"/>
          </w:tcPr>
          <w:p w14:paraId="51B662B8" w14:textId="1FC83078" w:rsidR="00765BD8" w:rsidRPr="00064667" w:rsidRDefault="006C3F84" w:rsidP="00765BD8">
            <w:pPr>
              <w:rPr>
                <w:rFonts w:asciiTheme="minorHAnsi" w:hAnsiTheme="minorHAnsi" w:cstheme="minorHAnsi"/>
                <w:sz w:val="20"/>
                <w:szCs w:val="20"/>
              </w:rPr>
            </w:pPr>
            <w:r>
              <w:rPr>
                <w:rFonts w:asciiTheme="minorHAnsi" w:hAnsiTheme="minorHAnsi" w:cstheme="minorHAnsi"/>
                <w:sz w:val="20"/>
                <w:szCs w:val="20"/>
              </w:rPr>
              <w:t xml:space="preserve">Modely bankových operácií / Renáta Pitoňáková </w:t>
            </w:r>
          </w:p>
        </w:tc>
        <w:tc>
          <w:tcPr>
            <w:tcW w:w="1609" w:type="dxa"/>
            <w:gridSpan w:val="2"/>
          </w:tcPr>
          <w:p w14:paraId="5CF61C1C" w14:textId="341B4F86"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1/2</w:t>
            </w:r>
          </w:p>
        </w:tc>
        <w:tc>
          <w:tcPr>
            <w:tcW w:w="992" w:type="dxa"/>
          </w:tcPr>
          <w:p w14:paraId="68A15442" w14:textId="0A17ECD9" w:rsidR="00765BD8" w:rsidRPr="0047342E" w:rsidRDefault="3D8FE66D" w:rsidP="7A1BF018">
            <w:pPr>
              <w:jc w:val="center"/>
              <w:rPr>
                <w:rFonts w:asciiTheme="minorHAnsi" w:hAnsiTheme="minorHAnsi" w:cstheme="minorBidi"/>
                <w:sz w:val="20"/>
                <w:szCs w:val="20"/>
              </w:rPr>
            </w:pPr>
            <w:r w:rsidRPr="0047342E">
              <w:rPr>
                <w:rFonts w:asciiTheme="minorHAnsi" w:hAnsiTheme="minorHAnsi" w:cstheme="minorBidi"/>
                <w:sz w:val="20"/>
                <w:szCs w:val="20"/>
              </w:rPr>
              <w:t>2P+</w:t>
            </w:r>
            <w:r w:rsidR="5D3C3FEE" w:rsidRPr="0047342E">
              <w:rPr>
                <w:rFonts w:asciiTheme="minorHAnsi" w:hAnsiTheme="minorHAnsi" w:cstheme="minorBidi"/>
                <w:sz w:val="20"/>
                <w:szCs w:val="20"/>
              </w:rPr>
              <w:t>2</w:t>
            </w:r>
            <w:r w:rsidRPr="0047342E">
              <w:rPr>
                <w:rFonts w:asciiTheme="minorHAnsi" w:hAnsiTheme="minorHAnsi" w:cstheme="minorBidi"/>
                <w:sz w:val="20"/>
                <w:szCs w:val="20"/>
              </w:rPr>
              <w:t>S</w:t>
            </w:r>
          </w:p>
        </w:tc>
        <w:tc>
          <w:tcPr>
            <w:tcW w:w="1134" w:type="dxa"/>
            <w:gridSpan w:val="2"/>
          </w:tcPr>
          <w:p w14:paraId="102A4C02" w14:textId="178EE601" w:rsidR="00765BD8" w:rsidRDefault="3CC2ED52" w:rsidP="24F9E9CB">
            <w:pPr>
              <w:jc w:val="center"/>
            </w:pPr>
            <w:r w:rsidRPr="24F9E9CB">
              <w:rPr>
                <w:rFonts w:asciiTheme="minorHAnsi" w:hAnsiTheme="minorHAnsi" w:cstheme="minorBidi"/>
                <w:sz w:val="20"/>
                <w:szCs w:val="20"/>
              </w:rPr>
              <w:t>skúška</w:t>
            </w:r>
          </w:p>
        </w:tc>
        <w:tc>
          <w:tcPr>
            <w:tcW w:w="987" w:type="dxa"/>
          </w:tcPr>
          <w:p w14:paraId="41B2AF02" w14:textId="4DE2BBC0"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4C163170" w14:textId="77777777" w:rsidTr="10865AA7">
        <w:trPr>
          <w:trHeight w:val="213"/>
        </w:trPr>
        <w:tc>
          <w:tcPr>
            <w:tcW w:w="4340" w:type="dxa"/>
          </w:tcPr>
          <w:p w14:paraId="6575E592" w14:textId="1404F4B3" w:rsidR="00765BD8" w:rsidRPr="00064667" w:rsidRDefault="00765BD8" w:rsidP="00765BD8">
            <w:pPr>
              <w:rPr>
                <w:rFonts w:asciiTheme="minorHAnsi" w:hAnsiTheme="minorHAnsi" w:cstheme="minorHAnsi"/>
                <w:sz w:val="20"/>
                <w:szCs w:val="20"/>
              </w:rPr>
            </w:pPr>
            <w:r>
              <w:rPr>
                <w:rFonts w:asciiTheme="minorHAnsi" w:hAnsiTheme="minorHAnsi" w:cstheme="minorHAnsi"/>
                <w:sz w:val="20"/>
                <w:szCs w:val="20"/>
              </w:rPr>
              <w:t>Menová politika / Renáta Pitoňáková</w:t>
            </w:r>
          </w:p>
        </w:tc>
        <w:tc>
          <w:tcPr>
            <w:tcW w:w="1609" w:type="dxa"/>
            <w:gridSpan w:val="2"/>
          </w:tcPr>
          <w:p w14:paraId="76F507C0" w14:textId="4A573D9C"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2/3</w:t>
            </w:r>
          </w:p>
        </w:tc>
        <w:tc>
          <w:tcPr>
            <w:tcW w:w="992" w:type="dxa"/>
          </w:tcPr>
          <w:p w14:paraId="3137384D" w14:textId="284CFE3E" w:rsidR="00765BD8" w:rsidRPr="0047342E" w:rsidRDefault="7A8DEE20"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2E77BD03" w14:textId="2CC26126"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429AEA2A" w14:textId="3815B35D"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7DD76EF7" w14:textId="77777777" w:rsidTr="10865AA7">
        <w:trPr>
          <w:trHeight w:val="213"/>
        </w:trPr>
        <w:tc>
          <w:tcPr>
            <w:tcW w:w="4340" w:type="dxa"/>
          </w:tcPr>
          <w:p w14:paraId="2EEDBF01" w14:textId="5C7B54AF" w:rsidR="00765BD8" w:rsidRPr="00064667" w:rsidRDefault="00765BD8" w:rsidP="00765BD8">
            <w:pPr>
              <w:rPr>
                <w:rFonts w:asciiTheme="minorHAnsi" w:hAnsiTheme="minorHAnsi" w:cstheme="minorHAnsi"/>
                <w:sz w:val="20"/>
                <w:szCs w:val="20"/>
              </w:rPr>
            </w:pPr>
            <w:r>
              <w:rPr>
                <w:rFonts w:asciiTheme="minorHAnsi" w:hAnsiTheme="minorHAnsi" w:cstheme="minorHAnsi"/>
                <w:sz w:val="20"/>
                <w:szCs w:val="20"/>
              </w:rPr>
              <w:t>Diplomový seminár 1</w:t>
            </w:r>
          </w:p>
        </w:tc>
        <w:tc>
          <w:tcPr>
            <w:tcW w:w="1609" w:type="dxa"/>
            <w:gridSpan w:val="2"/>
          </w:tcPr>
          <w:p w14:paraId="71C567D6" w14:textId="1BBB709C"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2/3</w:t>
            </w:r>
          </w:p>
        </w:tc>
        <w:tc>
          <w:tcPr>
            <w:tcW w:w="992" w:type="dxa"/>
          </w:tcPr>
          <w:p w14:paraId="3D2D6F92" w14:textId="0DD20B82" w:rsidR="00765BD8" w:rsidRPr="0047342E" w:rsidRDefault="7A8DEE20" w:rsidP="7A1BF018">
            <w:pPr>
              <w:jc w:val="center"/>
              <w:rPr>
                <w:rFonts w:asciiTheme="minorHAnsi" w:hAnsiTheme="minorHAnsi" w:cstheme="minorBidi"/>
                <w:sz w:val="20"/>
                <w:szCs w:val="20"/>
              </w:rPr>
            </w:pPr>
            <w:r w:rsidRPr="0047342E">
              <w:rPr>
                <w:rFonts w:asciiTheme="minorHAnsi" w:hAnsiTheme="minorHAnsi" w:cstheme="minorBidi"/>
                <w:sz w:val="20"/>
                <w:szCs w:val="20"/>
              </w:rPr>
              <w:t>4S</w:t>
            </w:r>
          </w:p>
        </w:tc>
        <w:tc>
          <w:tcPr>
            <w:tcW w:w="1134" w:type="dxa"/>
            <w:gridSpan w:val="2"/>
          </w:tcPr>
          <w:p w14:paraId="131E08C9" w14:textId="7259161C"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projekt</w:t>
            </w:r>
          </w:p>
        </w:tc>
        <w:tc>
          <w:tcPr>
            <w:tcW w:w="987" w:type="dxa"/>
          </w:tcPr>
          <w:p w14:paraId="0243CB35" w14:textId="5EB232FF"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4FD6E337" w14:textId="77777777" w:rsidTr="10865AA7">
        <w:trPr>
          <w:trHeight w:val="213"/>
        </w:trPr>
        <w:tc>
          <w:tcPr>
            <w:tcW w:w="4340" w:type="dxa"/>
          </w:tcPr>
          <w:p w14:paraId="62B94A45" w14:textId="26E14AD0" w:rsidR="00765BD8" w:rsidRPr="00064667" w:rsidRDefault="00765BD8" w:rsidP="00765BD8">
            <w:pPr>
              <w:rPr>
                <w:rFonts w:asciiTheme="minorHAnsi" w:hAnsiTheme="minorHAnsi" w:cstheme="minorHAnsi"/>
                <w:sz w:val="20"/>
                <w:szCs w:val="20"/>
              </w:rPr>
            </w:pPr>
            <w:r>
              <w:rPr>
                <w:rFonts w:asciiTheme="minorHAnsi" w:hAnsiTheme="minorHAnsi" w:cstheme="minorHAnsi"/>
                <w:sz w:val="20"/>
                <w:szCs w:val="20"/>
              </w:rPr>
              <w:t>Modelovanie ekonomických procesov / Miroslava Jánošová</w:t>
            </w:r>
          </w:p>
        </w:tc>
        <w:tc>
          <w:tcPr>
            <w:tcW w:w="1609" w:type="dxa"/>
            <w:gridSpan w:val="2"/>
          </w:tcPr>
          <w:p w14:paraId="79632C27" w14:textId="284D7898"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 xml:space="preserve">2/3 </w:t>
            </w:r>
          </w:p>
        </w:tc>
        <w:tc>
          <w:tcPr>
            <w:tcW w:w="992" w:type="dxa"/>
          </w:tcPr>
          <w:p w14:paraId="6CA1D45E" w14:textId="2D54DB6D" w:rsidR="00765BD8" w:rsidRPr="0047342E" w:rsidRDefault="5FF2758B" w:rsidP="7A1BF018">
            <w:pPr>
              <w:jc w:val="center"/>
              <w:rPr>
                <w:rFonts w:asciiTheme="minorHAnsi" w:hAnsiTheme="minorHAnsi" w:cstheme="minorBidi"/>
                <w:sz w:val="20"/>
                <w:szCs w:val="20"/>
              </w:rPr>
            </w:pPr>
            <w:r w:rsidRPr="0047342E">
              <w:rPr>
                <w:rFonts w:asciiTheme="minorHAnsi" w:hAnsiTheme="minorHAnsi" w:cstheme="minorBidi"/>
                <w:sz w:val="20"/>
                <w:szCs w:val="20"/>
              </w:rPr>
              <w:t>4</w:t>
            </w:r>
            <w:r w:rsidR="7A8DEE20" w:rsidRPr="0047342E">
              <w:rPr>
                <w:rFonts w:asciiTheme="minorHAnsi" w:hAnsiTheme="minorHAnsi" w:cstheme="minorBidi"/>
                <w:sz w:val="20"/>
                <w:szCs w:val="20"/>
              </w:rPr>
              <w:t>S</w:t>
            </w:r>
          </w:p>
        </w:tc>
        <w:tc>
          <w:tcPr>
            <w:tcW w:w="1134" w:type="dxa"/>
            <w:gridSpan w:val="2"/>
          </w:tcPr>
          <w:p w14:paraId="175D1243" w14:textId="465C562E"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68924E68" w14:textId="5F62EBC4"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24A87887" w14:textId="77777777" w:rsidTr="10865AA7">
        <w:trPr>
          <w:trHeight w:val="213"/>
        </w:trPr>
        <w:tc>
          <w:tcPr>
            <w:tcW w:w="4340" w:type="dxa"/>
          </w:tcPr>
          <w:p w14:paraId="7F6DFE37" w14:textId="501B1D96" w:rsidR="00765BD8" w:rsidRPr="00064667" w:rsidRDefault="00765BD8" w:rsidP="00765BD8">
            <w:pPr>
              <w:rPr>
                <w:rFonts w:asciiTheme="minorHAnsi" w:hAnsiTheme="minorHAnsi" w:cstheme="minorHAnsi"/>
                <w:sz w:val="20"/>
                <w:szCs w:val="20"/>
              </w:rPr>
            </w:pPr>
            <w:r>
              <w:rPr>
                <w:rFonts w:asciiTheme="minorHAnsi" w:hAnsiTheme="minorHAnsi" w:cstheme="minorHAnsi"/>
                <w:sz w:val="20"/>
                <w:szCs w:val="20"/>
              </w:rPr>
              <w:t>Modely všeobecnej ekonomickej rovnováhy / Veronika Miťková</w:t>
            </w:r>
          </w:p>
        </w:tc>
        <w:tc>
          <w:tcPr>
            <w:tcW w:w="1609" w:type="dxa"/>
            <w:gridSpan w:val="2"/>
          </w:tcPr>
          <w:p w14:paraId="39BE7353" w14:textId="0035C552"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2/3</w:t>
            </w:r>
          </w:p>
        </w:tc>
        <w:tc>
          <w:tcPr>
            <w:tcW w:w="992" w:type="dxa"/>
          </w:tcPr>
          <w:p w14:paraId="5A5B0DFE" w14:textId="303D1CB1" w:rsidR="00765BD8" w:rsidRPr="0047342E" w:rsidRDefault="4DE737BD" w:rsidP="7A1BF018">
            <w:pPr>
              <w:jc w:val="center"/>
              <w:rPr>
                <w:rFonts w:asciiTheme="minorHAnsi" w:hAnsiTheme="minorHAnsi" w:cstheme="minorBidi"/>
                <w:sz w:val="20"/>
                <w:szCs w:val="20"/>
              </w:rPr>
            </w:pPr>
            <w:r w:rsidRPr="0047342E">
              <w:rPr>
                <w:rFonts w:asciiTheme="minorHAnsi" w:hAnsiTheme="minorHAnsi" w:cstheme="minorBidi"/>
                <w:sz w:val="20"/>
                <w:szCs w:val="20"/>
              </w:rPr>
              <w:t>4</w:t>
            </w:r>
            <w:r w:rsidR="7A8DEE20" w:rsidRPr="0047342E">
              <w:rPr>
                <w:rFonts w:asciiTheme="minorHAnsi" w:hAnsiTheme="minorHAnsi" w:cstheme="minorBidi"/>
                <w:sz w:val="20"/>
                <w:szCs w:val="20"/>
              </w:rPr>
              <w:t>S</w:t>
            </w:r>
          </w:p>
        </w:tc>
        <w:tc>
          <w:tcPr>
            <w:tcW w:w="1134" w:type="dxa"/>
            <w:gridSpan w:val="2"/>
          </w:tcPr>
          <w:p w14:paraId="7234B71E" w14:textId="41178BC4"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projekt, skúška</w:t>
            </w:r>
          </w:p>
        </w:tc>
        <w:tc>
          <w:tcPr>
            <w:tcW w:w="987" w:type="dxa"/>
          </w:tcPr>
          <w:p w14:paraId="6B61DEAD" w14:textId="3F59BB31"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6595223B" w14:textId="77777777" w:rsidTr="10865AA7">
        <w:trPr>
          <w:trHeight w:val="213"/>
        </w:trPr>
        <w:tc>
          <w:tcPr>
            <w:tcW w:w="4340" w:type="dxa"/>
          </w:tcPr>
          <w:p w14:paraId="0F3F407D" w14:textId="0F34DD75" w:rsidR="00765BD8" w:rsidRPr="00064667" w:rsidRDefault="00765BD8" w:rsidP="00765BD8">
            <w:pPr>
              <w:rPr>
                <w:rFonts w:asciiTheme="minorHAnsi" w:hAnsiTheme="minorHAnsi" w:cstheme="minorHAnsi"/>
                <w:sz w:val="20"/>
                <w:szCs w:val="20"/>
              </w:rPr>
            </w:pPr>
            <w:r>
              <w:rPr>
                <w:rFonts w:asciiTheme="minorHAnsi" w:hAnsiTheme="minorHAnsi" w:cstheme="minorHAnsi"/>
                <w:sz w:val="20"/>
                <w:szCs w:val="20"/>
              </w:rPr>
              <w:t>Viackriteriálne rozhodovanie / Vladimír Mlynarovič</w:t>
            </w:r>
          </w:p>
        </w:tc>
        <w:tc>
          <w:tcPr>
            <w:tcW w:w="1609" w:type="dxa"/>
            <w:gridSpan w:val="2"/>
          </w:tcPr>
          <w:p w14:paraId="0899B5A2" w14:textId="49DD75CC"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2/3</w:t>
            </w:r>
          </w:p>
        </w:tc>
        <w:tc>
          <w:tcPr>
            <w:tcW w:w="992" w:type="dxa"/>
          </w:tcPr>
          <w:p w14:paraId="0BD9C080" w14:textId="7E564B5E" w:rsidR="00765BD8" w:rsidRPr="0047342E" w:rsidRDefault="7A8DEE20" w:rsidP="7A1BF018">
            <w:pPr>
              <w:jc w:val="center"/>
              <w:rPr>
                <w:rFonts w:asciiTheme="minorHAnsi" w:hAnsiTheme="minorHAnsi" w:cstheme="minorBidi"/>
                <w:sz w:val="20"/>
                <w:szCs w:val="20"/>
              </w:rPr>
            </w:pPr>
            <w:r w:rsidRPr="0047342E">
              <w:rPr>
                <w:rFonts w:asciiTheme="minorHAnsi" w:hAnsiTheme="minorHAnsi" w:cstheme="minorBidi"/>
                <w:sz w:val="20"/>
                <w:szCs w:val="20"/>
              </w:rPr>
              <w:t>2P+2S</w:t>
            </w:r>
          </w:p>
        </w:tc>
        <w:tc>
          <w:tcPr>
            <w:tcW w:w="1134" w:type="dxa"/>
            <w:gridSpan w:val="2"/>
          </w:tcPr>
          <w:p w14:paraId="3BBAAE44" w14:textId="4F964E9B"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03BC3049" w14:textId="54527B15"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61A37CEF" w14:textId="77777777" w:rsidTr="10865AA7">
        <w:trPr>
          <w:trHeight w:val="213"/>
        </w:trPr>
        <w:tc>
          <w:tcPr>
            <w:tcW w:w="4340" w:type="dxa"/>
          </w:tcPr>
          <w:p w14:paraId="2882C97F" w14:textId="734E2E2C" w:rsidR="00765BD8" w:rsidRDefault="00765BD8" w:rsidP="00765BD8">
            <w:pPr>
              <w:rPr>
                <w:rFonts w:asciiTheme="minorHAnsi" w:hAnsiTheme="minorHAnsi" w:cstheme="minorHAnsi"/>
                <w:sz w:val="20"/>
                <w:szCs w:val="20"/>
              </w:rPr>
            </w:pPr>
            <w:r>
              <w:rPr>
                <w:rFonts w:asciiTheme="minorHAnsi" w:hAnsiTheme="minorHAnsi" w:cstheme="minorHAnsi"/>
                <w:sz w:val="20"/>
                <w:szCs w:val="20"/>
              </w:rPr>
              <w:t>Finančné a kapitálové trhy / Vladimír Kukliš</w:t>
            </w:r>
          </w:p>
        </w:tc>
        <w:tc>
          <w:tcPr>
            <w:tcW w:w="1609" w:type="dxa"/>
            <w:gridSpan w:val="2"/>
          </w:tcPr>
          <w:p w14:paraId="3C78D9CA" w14:textId="57A8F14E"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2/3</w:t>
            </w:r>
          </w:p>
        </w:tc>
        <w:tc>
          <w:tcPr>
            <w:tcW w:w="992" w:type="dxa"/>
          </w:tcPr>
          <w:p w14:paraId="0347ED42" w14:textId="79DA602F" w:rsidR="00765BD8" w:rsidRPr="0047342E" w:rsidRDefault="0C7901A8" w:rsidP="7A1BF018">
            <w:pPr>
              <w:jc w:val="center"/>
              <w:rPr>
                <w:rFonts w:asciiTheme="minorHAnsi" w:hAnsiTheme="minorHAnsi" w:cstheme="minorBidi"/>
                <w:sz w:val="20"/>
                <w:szCs w:val="20"/>
              </w:rPr>
            </w:pPr>
            <w:r w:rsidRPr="0047342E">
              <w:rPr>
                <w:rFonts w:asciiTheme="minorHAnsi" w:hAnsiTheme="minorHAnsi" w:cstheme="minorBidi"/>
                <w:sz w:val="20"/>
                <w:szCs w:val="20"/>
              </w:rPr>
              <w:t>4</w:t>
            </w:r>
            <w:r w:rsidR="7A8DEE20" w:rsidRPr="0047342E">
              <w:rPr>
                <w:rFonts w:asciiTheme="minorHAnsi" w:hAnsiTheme="minorHAnsi" w:cstheme="minorBidi"/>
                <w:sz w:val="20"/>
                <w:szCs w:val="20"/>
              </w:rPr>
              <w:t>S</w:t>
            </w:r>
          </w:p>
        </w:tc>
        <w:tc>
          <w:tcPr>
            <w:tcW w:w="1134" w:type="dxa"/>
            <w:gridSpan w:val="2"/>
          </w:tcPr>
          <w:p w14:paraId="7965AC67" w14:textId="702DDEDA"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4C93EACC" w14:textId="2ACB549F"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2B155434" w14:textId="77777777" w:rsidTr="10865AA7">
        <w:trPr>
          <w:trHeight w:val="213"/>
        </w:trPr>
        <w:tc>
          <w:tcPr>
            <w:tcW w:w="4340" w:type="dxa"/>
          </w:tcPr>
          <w:p w14:paraId="69936ADE" w14:textId="67A44915" w:rsidR="00765BD8" w:rsidRDefault="3C7B2B6F" w:rsidP="37C8BDB6">
            <w:pPr>
              <w:rPr>
                <w:rFonts w:asciiTheme="minorHAnsi" w:hAnsiTheme="minorHAnsi" w:cstheme="minorBidi"/>
                <w:sz w:val="20"/>
                <w:szCs w:val="20"/>
              </w:rPr>
            </w:pPr>
            <w:r w:rsidRPr="37C8BDB6">
              <w:rPr>
                <w:rFonts w:asciiTheme="minorHAnsi" w:hAnsiTheme="minorHAnsi" w:cstheme="minorBidi"/>
                <w:sz w:val="20"/>
                <w:szCs w:val="20"/>
              </w:rPr>
              <w:t xml:space="preserve">Ekonomické modely politík / </w:t>
            </w:r>
            <w:r w:rsidR="7C73123F" w:rsidRPr="0047342E">
              <w:rPr>
                <w:rFonts w:asciiTheme="minorHAnsi" w:hAnsiTheme="minorHAnsi" w:cstheme="minorBidi"/>
                <w:sz w:val="20"/>
                <w:szCs w:val="20"/>
              </w:rPr>
              <w:t>Tomáš Domonkos,</w:t>
            </w:r>
            <w:r w:rsidR="7C73123F" w:rsidRPr="37C8BDB6">
              <w:rPr>
                <w:rFonts w:asciiTheme="minorHAnsi" w:hAnsiTheme="minorHAnsi" w:cstheme="minorBidi"/>
                <w:sz w:val="20"/>
                <w:szCs w:val="20"/>
              </w:rPr>
              <w:t xml:space="preserve"> </w:t>
            </w:r>
            <w:r w:rsidRPr="37C8BDB6">
              <w:rPr>
                <w:rFonts w:asciiTheme="minorHAnsi" w:hAnsiTheme="minorHAnsi" w:cstheme="minorBidi"/>
                <w:sz w:val="20"/>
                <w:szCs w:val="20"/>
              </w:rPr>
              <w:t>Mária Širáňová</w:t>
            </w:r>
          </w:p>
        </w:tc>
        <w:tc>
          <w:tcPr>
            <w:tcW w:w="1609" w:type="dxa"/>
            <w:gridSpan w:val="2"/>
          </w:tcPr>
          <w:p w14:paraId="5777C042" w14:textId="17AE7D35"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2/3</w:t>
            </w:r>
          </w:p>
        </w:tc>
        <w:tc>
          <w:tcPr>
            <w:tcW w:w="992" w:type="dxa"/>
          </w:tcPr>
          <w:p w14:paraId="28177640" w14:textId="62C09E38" w:rsidR="00765BD8" w:rsidRPr="0047342E" w:rsidRDefault="5255159A" w:rsidP="7A1BF018">
            <w:pPr>
              <w:jc w:val="center"/>
              <w:rPr>
                <w:rFonts w:asciiTheme="minorHAnsi" w:hAnsiTheme="minorHAnsi" w:cstheme="minorBidi"/>
                <w:sz w:val="20"/>
                <w:szCs w:val="20"/>
              </w:rPr>
            </w:pPr>
            <w:r w:rsidRPr="0047342E">
              <w:rPr>
                <w:rFonts w:asciiTheme="minorHAnsi" w:hAnsiTheme="minorHAnsi" w:cstheme="minorBidi"/>
                <w:sz w:val="20"/>
                <w:szCs w:val="20"/>
              </w:rPr>
              <w:t>2P</w:t>
            </w:r>
            <w:r w:rsidR="41019A60" w:rsidRPr="0047342E">
              <w:rPr>
                <w:rFonts w:asciiTheme="minorHAnsi" w:hAnsiTheme="minorHAnsi" w:cstheme="minorBidi"/>
                <w:sz w:val="20"/>
                <w:szCs w:val="20"/>
              </w:rPr>
              <w:t>+</w:t>
            </w:r>
            <w:r w:rsidRPr="0047342E">
              <w:rPr>
                <w:rFonts w:asciiTheme="minorHAnsi" w:hAnsiTheme="minorHAnsi" w:cstheme="minorBidi"/>
                <w:sz w:val="20"/>
                <w:szCs w:val="20"/>
              </w:rPr>
              <w:t>2</w:t>
            </w:r>
            <w:r w:rsidR="7D14DEC9" w:rsidRPr="0047342E">
              <w:rPr>
                <w:rFonts w:asciiTheme="minorHAnsi" w:hAnsiTheme="minorHAnsi" w:cstheme="minorBidi"/>
                <w:sz w:val="20"/>
                <w:szCs w:val="20"/>
              </w:rPr>
              <w:t>S</w:t>
            </w:r>
          </w:p>
        </w:tc>
        <w:tc>
          <w:tcPr>
            <w:tcW w:w="1134" w:type="dxa"/>
            <w:gridSpan w:val="2"/>
          </w:tcPr>
          <w:p w14:paraId="272039A9" w14:textId="1E361E75"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skúška</w:t>
            </w:r>
          </w:p>
        </w:tc>
        <w:tc>
          <w:tcPr>
            <w:tcW w:w="987" w:type="dxa"/>
          </w:tcPr>
          <w:p w14:paraId="1A50DC04" w14:textId="1D3B3696"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061D3CFB" w14:textId="77777777" w:rsidTr="10865AA7">
        <w:trPr>
          <w:trHeight w:val="213"/>
        </w:trPr>
        <w:tc>
          <w:tcPr>
            <w:tcW w:w="4340" w:type="dxa"/>
          </w:tcPr>
          <w:p w14:paraId="5F9A7FE9" w14:textId="6536CDCE" w:rsidR="00765BD8" w:rsidRDefault="00765BD8" w:rsidP="00765BD8">
            <w:pPr>
              <w:rPr>
                <w:rFonts w:asciiTheme="minorHAnsi" w:hAnsiTheme="minorHAnsi" w:cstheme="minorHAnsi"/>
                <w:sz w:val="20"/>
                <w:szCs w:val="20"/>
              </w:rPr>
            </w:pPr>
            <w:r>
              <w:rPr>
                <w:rFonts w:asciiTheme="minorHAnsi" w:hAnsiTheme="minorHAnsi" w:cstheme="minorHAnsi"/>
                <w:sz w:val="20"/>
                <w:szCs w:val="20"/>
              </w:rPr>
              <w:t>Diplomový seminár 2</w:t>
            </w:r>
          </w:p>
        </w:tc>
        <w:tc>
          <w:tcPr>
            <w:tcW w:w="1609" w:type="dxa"/>
            <w:gridSpan w:val="2"/>
          </w:tcPr>
          <w:p w14:paraId="452A024F" w14:textId="2365BF1F"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2/4</w:t>
            </w:r>
          </w:p>
        </w:tc>
        <w:tc>
          <w:tcPr>
            <w:tcW w:w="992" w:type="dxa"/>
          </w:tcPr>
          <w:p w14:paraId="77A7636B" w14:textId="583C8E44" w:rsidR="00765BD8" w:rsidRPr="0047342E" w:rsidRDefault="7A8DEE20" w:rsidP="7A1BF018">
            <w:pPr>
              <w:jc w:val="center"/>
              <w:rPr>
                <w:rFonts w:asciiTheme="minorHAnsi" w:hAnsiTheme="minorHAnsi" w:cstheme="minorBidi"/>
                <w:sz w:val="20"/>
                <w:szCs w:val="20"/>
              </w:rPr>
            </w:pPr>
            <w:r w:rsidRPr="0047342E">
              <w:rPr>
                <w:rFonts w:asciiTheme="minorHAnsi" w:hAnsiTheme="minorHAnsi" w:cstheme="minorBidi"/>
                <w:sz w:val="20"/>
                <w:szCs w:val="20"/>
              </w:rPr>
              <w:t>4S</w:t>
            </w:r>
          </w:p>
        </w:tc>
        <w:tc>
          <w:tcPr>
            <w:tcW w:w="1134" w:type="dxa"/>
            <w:gridSpan w:val="2"/>
          </w:tcPr>
          <w:p w14:paraId="6B9DEE17" w14:textId="262AB29A"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projekt</w:t>
            </w:r>
          </w:p>
        </w:tc>
        <w:tc>
          <w:tcPr>
            <w:tcW w:w="987" w:type="dxa"/>
          </w:tcPr>
          <w:p w14:paraId="24C3C9B0" w14:textId="4F128700"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75099B7F" w14:textId="77777777" w:rsidTr="10865AA7">
        <w:trPr>
          <w:trHeight w:val="213"/>
        </w:trPr>
        <w:tc>
          <w:tcPr>
            <w:tcW w:w="4340" w:type="dxa"/>
          </w:tcPr>
          <w:p w14:paraId="2F20D5F9" w14:textId="1E2E2F10" w:rsidR="00765BD8" w:rsidRDefault="00765BD8" w:rsidP="00765BD8">
            <w:pPr>
              <w:rPr>
                <w:rFonts w:asciiTheme="minorHAnsi" w:hAnsiTheme="minorHAnsi" w:cstheme="minorHAnsi"/>
                <w:sz w:val="20"/>
                <w:szCs w:val="20"/>
              </w:rPr>
            </w:pPr>
            <w:r>
              <w:rPr>
                <w:rFonts w:asciiTheme="minorHAnsi" w:hAnsiTheme="minorHAnsi" w:cstheme="minorHAnsi"/>
                <w:sz w:val="20"/>
                <w:szCs w:val="20"/>
              </w:rPr>
              <w:t>Obhajoba záverečnej práce</w:t>
            </w:r>
          </w:p>
        </w:tc>
        <w:tc>
          <w:tcPr>
            <w:tcW w:w="1609" w:type="dxa"/>
            <w:gridSpan w:val="2"/>
          </w:tcPr>
          <w:p w14:paraId="19BD8694" w14:textId="618AE700"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ŠS</w:t>
            </w:r>
          </w:p>
        </w:tc>
        <w:tc>
          <w:tcPr>
            <w:tcW w:w="992" w:type="dxa"/>
          </w:tcPr>
          <w:p w14:paraId="16E09C6E" w14:textId="04CFB770" w:rsidR="00765BD8" w:rsidRDefault="00765BD8" w:rsidP="00765BD8">
            <w:pPr>
              <w:jc w:val="center"/>
              <w:rPr>
                <w:rFonts w:asciiTheme="minorHAnsi" w:hAnsiTheme="minorHAnsi" w:cstheme="minorHAnsi"/>
                <w:sz w:val="20"/>
                <w:szCs w:val="20"/>
              </w:rPr>
            </w:pPr>
          </w:p>
        </w:tc>
        <w:tc>
          <w:tcPr>
            <w:tcW w:w="1134" w:type="dxa"/>
            <w:gridSpan w:val="2"/>
          </w:tcPr>
          <w:p w14:paraId="41DDF86F" w14:textId="226E8421" w:rsidR="00765BD8" w:rsidRDefault="00765BD8" w:rsidP="00765BD8">
            <w:pPr>
              <w:jc w:val="center"/>
              <w:rPr>
                <w:rFonts w:asciiTheme="minorHAnsi" w:hAnsiTheme="minorHAnsi" w:cstheme="minorHAnsi"/>
                <w:sz w:val="20"/>
                <w:szCs w:val="20"/>
              </w:rPr>
            </w:pPr>
          </w:p>
        </w:tc>
        <w:tc>
          <w:tcPr>
            <w:tcW w:w="987" w:type="dxa"/>
          </w:tcPr>
          <w:p w14:paraId="7B90974F" w14:textId="542110F3"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6343BA1E" w14:textId="77777777" w:rsidTr="10865AA7">
        <w:trPr>
          <w:trHeight w:val="213"/>
        </w:trPr>
        <w:tc>
          <w:tcPr>
            <w:tcW w:w="4340" w:type="dxa"/>
          </w:tcPr>
          <w:p w14:paraId="38AB4FF9" w14:textId="15E872B5" w:rsidR="00765BD8" w:rsidRDefault="00765BD8" w:rsidP="00765BD8">
            <w:pPr>
              <w:rPr>
                <w:rFonts w:asciiTheme="minorHAnsi" w:hAnsiTheme="minorHAnsi" w:cstheme="minorHAnsi"/>
                <w:sz w:val="20"/>
                <w:szCs w:val="20"/>
              </w:rPr>
            </w:pPr>
            <w:r>
              <w:rPr>
                <w:rFonts w:asciiTheme="minorHAnsi" w:hAnsiTheme="minorHAnsi" w:cstheme="minorHAnsi"/>
                <w:sz w:val="20"/>
                <w:szCs w:val="20"/>
              </w:rPr>
              <w:t>Ekonomická teória</w:t>
            </w:r>
          </w:p>
        </w:tc>
        <w:tc>
          <w:tcPr>
            <w:tcW w:w="1609" w:type="dxa"/>
            <w:gridSpan w:val="2"/>
          </w:tcPr>
          <w:p w14:paraId="1F27D714" w14:textId="225D7ED3"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ŠS</w:t>
            </w:r>
          </w:p>
        </w:tc>
        <w:tc>
          <w:tcPr>
            <w:tcW w:w="992" w:type="dxa"/>
          </w:tcPr>
          <w:p w14:paraId="5672E904" w14:textId="6BEB0DC0" w:rsidR="00765BD8" w:rsidRDefault="00765BD8" w:rsidP="00765BD8">
            <w:pPr>
              <w:jc w:val="center"/>
              <w:rPr>
                <w:rFonts w:asciiTheme="minorHAnsi" w:hAnsiTheme="minorHAnsi" w:cstheme="minorHAnsi"/>
                <w:sz w:val="20"/>
                <w:szCs w:val="20"/>
              </w:rPr>
            </w:pPr>
          </w:p>
        </w:tc>
        <w:tc>
          <w:tcPr>
            <w:tcW w:w="1134" w:type="dxa"/>
            <w:gridSpan w:val="2"/>
          </w:tcPr>
          <w:p w14:paraId="116214A0" w14:textId="023FFD74" w:rsidR="00765BD8" w:rsidRDefault="00765BD8" w:rsidP="00765BD8">
            <w:pPr>
              <w:jc w:val="center"/>
              <w:rPr>
                <w:rFonts w:asciiTheme="minorHAnsi" w:hAnsiTheme="minorHAnsi" w:cstheme="minorHAnsi"/>
                <w:sz w:val="20"/>
                <w:szCs w:val="20"/>
              </w:rPr>
            </w:pPr>
          </w:p>
        </w:tc>
        <w:tc>
          <w:tcPr>
            <w:tcW w:w="987" w:type="dxa"/>
          </w:tcPr>
          <w:p w14:paraId="7ABDED40" w14:textId="77D737E5"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9</w:t>
            </w:r>
          </w:p>
        </w:tc>
      </w:tr>
      <w:tr w:rsidR="00765BD8" w:rsidRPr="00314ABE" w14:paraId="5E61B28B" w14:textId="77777777" w:rsidTr="10865AA7">
        <w:trPr>
          <w:trHeight w:val="213"/>
        </w:trPr>
        <w:tc>
          <w:tcPr>
            <w:tcW w:w="4340" w:type="dxa"/>
          </w:tcPr>
          <w:p w14:paraId="7E86577F" w14:textId="207D559F" w:rsidR="00765BD8" w:rsidRDefault="00765BD8" w:rsidP="00765BD8">
            <w:pPr>
              <w:rPr>
                <w:rFonts w:asciiTheme="minorHAnsi" w:hAnsiTheme="minorHAnsi" w:cstheme="minorHAnsi"/>
                <w:sz w:val="20"/>
                <w:szCs w:val="20"/>
              </w:rPr>
            </w:pPr>
            <w:r>
              <w:rPr>
                <w:rFonts w:asciiTheme="minorHAnsi" w:hAnsiTheme="minorHAnsi" w:cstheme="minorHAnsi"/>
                <w:sz w:val="20"/>
                <w:szCs w:val="20"/>
              </w:rPr>
              <w:t>Kvantitatívne metódy v</w:t>
            </w:r>
            <w:r w:rsidR="006C3F84">
              <w:rPr>
                <w:rFonts w:asciiTheme="minorHAnsi" w:hAnsiTheme="minorHAnsi" w:cstheme="minorHAnsi"/>
                <w:sz w:val="20"/>
                <w:szCs w:val="20"/>
              </w:rPr>
              <w:t> </w:t>
            </w:r>
            <w:r>
              <w:rPr>
                <w:rFonts w:asciiTheme="minorHAnsi" w:hAnsiTheme="minorHAnsi" w:cstheme="minorHAnsi"/>
                <w:sz w:val="20"/>
                <w:szCs w:val="20"/>
              </w:rPr>
              <w:t>ekonómii</w:t>
            </w:r>
          </w:p>
        </w:tc>
        <w:tc>
          <w:tcPr>
            <w:tcW w:w="1609" w:type="dxa"/>
            <w:gridSpan w:val="2"/>
          </w:tcPr>
          <w:p w14:paraId="02D79601" w14:textId="2594DD37"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ŠS</w:t>
            </w:r>
          </w:p>
        </w:tc>
        <w:tc>
          <w:tcPr>
            <w:tcW w:w="992" w:type="dxa"/>
          </w:tcPr>
          <w:p w14:paraId="23A26960" w14:textId="1ECAFED5" w:rsidR="00765BD8" w:rsidRDefault="00765BD8" w:rsidP="00765BD8">
            <w:pPr>
              <w:jc w:val="center"/>
              <w:rPr>
                <w:rFonts w:asciiTheme="minorHAnsi" w:hAnsiTheme="minorHAnsi" w:cstheme="minorHAnsi"/>
                <w:sz w:val="20"/>
                <w:szCs w:val="20"/>
              </w:rPr>
            </w:pPr>
          </w:p>
        </w:tc>
        <w:tc>
          <w:tcPr>
            <w:tcW w:w="1134" w:type="dxa"/>
            <w:gridSpan w:val="2"/>
          </w:tcPr>
          <w:p w14:paraId="28B14685" w14:textId="2201168E" w:rsidR="00765BD8" w:rsidRDefault="00765BD8" w:rsidP="00765BD8">
            <w:pPr>
              <w:jc w:val="center"/>
              <w:rPr>
                <w:rFonts w:asciiTheme="minorHAnsi" w:hAnsiTheme="minorHAnsi" w:cstheme="minorHAnsi"/>
                <w:sz w:val="20"/>
                <w:szCs w:val="20"/>
              </w:rPr>
            </w:pPr>
          </w:p>
        </w:tc>
        <w:tc>
          <w:tcPr>
            <w:tcW w:w="987" w:type="dxa"/>
          </w:tcPr>
          <w:p w14:paraId="33EB211A" w14:textId="28CCDB78" w:rsidR="00765BD8" w:rsidRDefault="00765BD8" w:rsidP="00765BD8">
            <w:pPr>
              <w:jc w:val="center"/>
              <w:rPr>
                <w:rFonts w:asciiTheme="minorHAnsi" w:hAnsiTheme="minorHAnsi" w:cstheme="minorHAnsi"/>
                <w:sz w:val="20"/>
                <w:szCs w:val="20"/>
              </w:rPr>
            </w:pPr>
            <w:r>
              <w:rPr>
                <w:rFonts w:asciiTheme="minorHAnsi" w:hAnsiTheme="minorHAnsi" w:cstheme="minorHAnsi"/>
                <w:sz w:val="20"/>
                <w:szCs w:val="20"/>
              </w:rPr>
              <w:t>9</w:t>
            </w:r>
          </w:p>
        </w:tc>
      </w:tr>
      <w:tr w:rsidR="00765BD8" w:rsidRPr="00314ABE" w14:paraId="104A07AB" w14:textId="77777777" w:rsidTr="10865AA7">
        <w:tc>
          <w:tcPr>
            <w:tcW w:w="8075" w:type="dxa"/>
            <w:gridSpan w:val="6"/>
          </w:tcPr>
          <w:p w14:paraId="17F61FB6" w14:textId="77777777" w:rsidR="00765BD8" w:rsidRPr="00314ABE" w:rsidRDefault="00765BD8" w:rsidP="00765BD8">
            <w:pPr>
              <w:rPr>
                <w:rFonts w:asciiTheme="minorHAnsi" w:hAnsiTheme="minorHAnsi" w:cstheme="minorHAnsi"/>
                <w:i/>
                <w:sz w:val="20"/>
                <w:szCs w:val="20"/>
              </w:rPr>
            </w:pPr>
          </w:p>
        </w:tc>
        <w:tc>
          <w:tcPr>
            <w:tcW w:w="987" w:type="dxa"/>
          </w:tcPr>
          <w:p w14:paraId="582B4D87" w14:textId="5130A909" w:rsidR="00765BD8" w:rsidRPr="00765BD8" w:rsidRDefault="00765BD8" w:rsidP="00765BD8">
            <w:pPr>
              <w:jc w:val="center"/>
              <w:rPr>
                <w:rFonts w:asciiTheme="minorHAnsi" w:hAnsiTheme="minorHAnsi" w:cstheme="minorHAnsi"/>
                <w:iCs/>
                <w:sz w:val="20"/>
                <w:szCs w:val="20"/>
              </w:rPr>
            </w:pPr>
            <w:r w:rsidRPr="00765BD8">
              <w:rPr>
                <w:rFonts w:asciiTheme="minorHAnsi" w:hAnsiTheme="minorHAnsi" w:cstheme="minorHAnsi"/>
                <w:iCs/>
                <w:sz w:val="20"/>
                <w:szCs w:val="20"/>
              </w:rPr>
              <w:t>120</w:t>
            </w:r>
          </w:p>
        </w:tc>
      </w:tr>
      <w:tr w:rsidR="00765BD8" w:rsidRPr="00314ABE" w14:paraId="2B07646B" w14:textId="77777777" w:rsidTr="10865AA7">
        <w:trPr>
          <w:trHeight w:val="384"/>
        </w:trPr>
        <w:tc>
          <w:tcPr>
            <w:tcW w:w="9062" w:type="dxa"/>
            <w:gridSpan w:val="7"/>
          </w:tcPr>
          <w:p w14:paraId="3A047657" w14:textId="77777777" w:rsidR="00765BD8" w:rsidRPr="00314ABE" w:rsidRDefault="00765BD8" w:rsidP="00765BD8">
            <w:pPr>
              <w:rPr>
                <w:rFonts w:asciiTheme="minorHAnsi" w:hAnsiTheme="minorHAnsi" w:cstheme="minorHAnsi"/>
                <w:b/>
                <w:sz w:val="20"/>
                <w:szCs w:val="20"/>
              </w:rPr>
            </w:pPr>
          </w:p>
          <w:p w14:paraId="583CAEB6"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b/>
                <w:sz w:val="20"/>
                <w:szCs w:val="20"/>
              </w:rPr>
              <w:t>d) Podmienky riadneho skončenia študijného programu</w:t>
            </w:r>
          </w:p>
        </w:tc>
      </w:tr>
      <w:tr w:rsidR="00765BD8" w:rsidRPr="00314ABE" w14:paraId="39F0C885" w14:textId="77777777" w:rsidTr="10865AA7">
        <w:trPr>
          <w:trHeight w:val="567"/>
        </w:trPr>
        <w:tc>
          <w:tcPr>
            <w:tcW w:w="9062" w:type="dxa"/>
            <w:gridSpan w:val="7"/>
          </w:tcPr>
          <w:p w14:paraId="55A430B7" w14:textId="71ABCF0F"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 xml:space="preserve">Počet kreditov potrebných na riadne skončenie štúdia: </w:t>
            </w:r>
            <w:r>
              <w:rPr>
                <w:rFonts w:asciiTheme="minorHAnsi" w:hAnsiTheme="minorHAnsi" w:cstheme="minorHAnsi"/>
                <w:sz w:val="20"/>
                <w:szCs w:val="20"/>
              </w:rPr>
              <w:t>120</w:t>
            </w:r>
          </w:p>
          <w:p w14:paraId="16EDC023" w14:textId="60AAEBE0" w:rsidR="00765BD8" w:rsidRPr="00314ABE" w:rsidRDefault="00765BD8" w:rsidP="00765BD8">
            <w:pPr>
              <w:jc w:val="both"/>
              <w:rPr>
                <w:rFonts w:asciiTheme="minorHAnsi" w:hAnsiTheme="minorHAnsi" w:cstheme="minorHAnsi"/>
                <w:sz w:val="20"/>
                <w:szCs w:val="20"/>
                <w:highlight w:val="green"/>
              </w:rPr>
            </w:pPr>
            <w:r w:rsidRPr="00314ABE">
              <w:rPr>
                <w:rFonts w:asciiTheme="minorHAnsi" w:hAnsiTheme="minorHAnsi" w:cstheme="minorHAnsi"/>
                <w:sz w:val="20"/>
                <w:szCs w:val="20"/>
              </w:rPr>
              <w:t>Ďalšie podmienky riadneho skončenia štúdia a ďalšie podmienky, ktoré musí študent splniť v priebehu štúdia študijného programu a na jeho riadne skončenie, vrátane podmienok štátnych skúšok, pravidiel na opakovanie štúdia a pravidiel na predĺženie, prerušenie štúdia sú upravené v Študijnom poriadku UK - vnútorný predpis UK 20/2019:</w:t>
            </w:r>
            <w:r>
              <w:rPr>
                <w:rFonts w:asciiTheme="minorHAnsi" w:hAnsiTheme="minorHAnsi" w:cstheme="minorHAnsi"/>
                <w:sz w:val="20"/>
                <w:szCs w:val="20"/>
              </w:rPr>
              <w:t xml:space="preserve"> </w:t>
            </w:r>
            <w:hyperlink r:id="rId13" w:history="1">
              <w:r w:rsidRPr="002214C7">
                <w:rPr>
                  <w:rStyle w:val="Hypertextovprepojenie"/>
                  <w:rFonts w:asciiTheme="minorHAnsi" w:hAnsiTheme="minorHAnsi" w:cstheme="minorHAnsi"/>
                  <w:sz w:val="20"/>
                  <w:szCs w:val="20"/>
                </w:rPr>
                <w:t>https://uniba.sk/fileadmin/ruk/legislativa/2019/Vp_2019_20.pdf</w:t>
              </w:r>
            </w:hyperlink>
            <w:r>
              <w:rPr>
                <w:rFonts w:asciiTheme="minorHAnsi" w:hAnsiTheme="minorHAnsi" w:cstheme="minorHAnsi"/>
                <w:sz w:val="20"/>
                <w:szCs w:val="20"/>
              </w:rPr>
              <w:t xml:space="preserve"> </w:t>
            </w:r>
          </w:p>
        </w:tc>
      </w:tr>
      <w:tr w:rsidR="00765BD8" w:rsidRPr="00314ABE" w14:paraId="4CE4E5C3" w14:textId="77777777" w:rsidTr="10865AA7">
        <w:trPr>
          <w:trHeight w:val="567"/>
        </w:trPr>
        <w:tc>
          <w:tcPr>
            <w:tcW w:w="9062" w:type="dxa"/>
            <w:gridSpan w:val="7"/>
          </w:tcPr>
          <w:p w14:paraId="65496CEE" w14:textId="18CA2510"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t>e) Podmienky absolvovania jednotlivých častí študijného programu a postup študenta v študijnom programe v štruktúre</w:t>
            </w:r>
          </w:p>
        </w:tc>
      </w:tr>
      <w:tr w:rsidR="00765BD8" w:rsidRPr="00314ABE" w14:paraId="4AB8ED0F" w14:textId="77777777" w:rsidTr="10865AA7">
        <w:trPr>
          <w:trHeight w:val="567"/>
        </w:trPr>
        <w:tc>
          <w:tcPr>
            <w:tcW w:w="7650" w:type="dxa"/>
            <w:gridSpan w:val="5"/>
          </w:tcPr>
          <w:p w14:paraId="044F5AFC"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 xml:space="preserve">Počet kreditov za povinné predmety </w:t>
            </w:r>
          </w:p>
          <w:p w14:paraId="736233A9"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potrebných na riadne skončenie štúdia/ ukončenie časti štúdia</w:t>
            </w:r>
          </w:p>
        </w:tc>
        <w:tc>
          <w:tcPr>
            <w:tcW w:w="1412" w:type="dxa"/>
            <w:gridSpan w:val="2"/>
          </w:tcPr>
          <w:p w14:paraId="1964CA7D" w14:textId="4D4101CB" w:rsidR="00765BD8" w:rsidRPr="00314ABE" w:rsidRDefault="00765BD8" w:rsidP="00765BD8">
            <w:pPr>
              <w:rPr>
                <w:rFonts w:asciiTheme="minorHAnsi" w:hAnsiTheme="minorHAnsi" w:cstheme="minorHAnsi"/>
                <w:sz w:val="20"/>
                <w:szCs w:val="20"/>
              </w:rPr>
            </w:pPr>
            <w:r>
              <w:rPr>
                <w:rFonts w:asciiTheme="minorHAnsi" w:hAnsiTheme="minorHAnsi" w:cstheme="minorHAnsi"/>
                <w:sz w:val="20"/>
                <w:szCs w:val="20"/>
              </w:rPr>
              <w:t>78</w:t>
            </w:r>
          </w:p>
        </w:tc>
      </w:tr>
      <w:tr w:rsidR="00765BD8" w:rsidRPr="00314ABE" w14:paraId="0F5E7FC5" w14:textId="77777777" w:rsidTr="10865AA7">
        <w:trPr>
          <w:trHeight w:val="567"/>
        </w:trPr>
        <w:tc>
          <w:tcPr>
            <w:tcW w:w="7650" w:type="dxa"/>
            <w:gridSpan w:val="5"/>
          </w:tcPr>
          <w:p w14:paraId="336B3583"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 xml:space="preserve">Počet kreditov za povinne voliteľné predmety </w:t>
            </w:r>
          </w:p>
          <w:p w14:paraId="32F0ACFF"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potrebných na riadne skončenie štúdia/ ukončenie časti štúdia</w:t>
            </w:r>
          </w:p>
        </w:tc>
        <w:tc>
          <w:tcPr>
            <w:tcW w:w="1412" w:type="dxa"/>
            <w:gridSpan w:val="2"/>
          </w:tcPr>
          <w:p w14:paraId="56297446" w14:textId="4A78AAD2" w:rsidR="00765BD8" w:rsidRPr="00314ABE" w:rsidRDefault="00765BD8" w:rsidP="00765BD8">
            <w:pPr>
              <w:rPr>
                <w:rFonts w:asciiTheme="minorHAnsi" w:hAnsiTheme="minorHAnsi" w:cstheme="minorHAnsi"/>
                <w:sz w:val="20"/>
                <w:szCs w:val="20"/>
              </w:rPr>
            </w:pPr>
            <w:r>
              <w:rPr>
                <w:rFonts w:asciiTheme="minorHAnsi" w:hAnsiTheme="minorHAnsi" w:cstheme="minorHAnsi"/>
                <w:sz w:val="20"/>
                <w:szCs w:val="20"/>
              </w:rPr>
              <w:t>18</w:t>
            </w:r>
          </w:p>
        </w:tc>
      </w:tr>
      <w:tr w:rsidR="00765BD8" w:rsidRPr="00314ABE" w14:paraId="40E22F2B" w14:textId="77777777" w:rsidTr="10865AA7">
        <w:trPr>
          <w:trHeight w:val="567"/>
        </w:trPr>
        <w:tc>
          <w:tcPr>
            <w:tcW w:w="7650" w:type="dxa"/>
            <w:gridSpan w:val="5"/>
          </w:tcPr>
          <w:p w14:paraId="37584FFB"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 xml:space="preserve">Počet kreditov za výberové predmety </w:t>
            </w:r>
          </w:p>
          <w:p w14:paraId="5201187D"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potrebných na riadne skončenie štúdia/ ukončenie časti štúdia</w:t>
            </w:r>
          </w:p>
        </w:tc>
        <w:tc>
          <w:tcPr>
            <w:tcW w:w="1412" w:type="dxa"/>
            <w:gridSpan w:val="2"/>
          </w:tcPr>
          <w:p w14:paraId="0F15581E" w14:textId="123E0E96" w:rsidR="00765BD8" w:rsidRPr="00314ABE" w:rsidRDefault="00765BD8" w:rsidP="00765BD8">
            <w:pPr>
              <w:rPr>
                <w:rFonts w:asciiTheme="minorHAnsi" w:hAnsiTheme="minorHAnsi" w:cstheme="minorHAnsi"/>
                <w:sz w:val="20"/>
                <w:szCs w:val="20"/>
              </w:rPr>
            </w:pPr>
            <w:r>
              <w:rPr>
                <w:rFonts w:asciiTheme="minorHAnsi" w:hAnsiTheme="minorHAnsi" w:cstheme="minorHAnsi"/>
                <w:sz w:val="20"/>
                <w:szCs w:val="20"/>
              </w:rPr>
              <w:t>0</w:t>
            </w:r>
          </w:p>
        </w:tc>
      </w:tr>
      <w:tr w:rsidR="00765BD8" w:rsidRPr="00314ABE" w14:paraId="0BE71C75" w14:textId="77777777" w:rsidTr="10865AA7">
        <w:trPr>
          <w:trHeight w:val="567"/>
        </w:trPr>
        <w:tc>
          <w:tcPr>
            <w:tcW w:w="7650" w:type="dxa"/>
            <w:gridSpan w:val="5"/>
          </w:tcPr>
          <w:p w14:paraId="40386E45"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Počet kreditov potrebných na skončenie štúdia/ukončenie časti štúdia za spoločný základ a za príslušnú aprobáciu, ak ide o učiteľský kombinačný študijný program, alebo prekladateľský kombinačný študijný program</w:t>
            </w:r>
          </w:p>
        </w:tc>
        <w:tc>
          <w:tcPr>
            <w:tcW w:w="1412" w:type="dxa"/>
            <w:gridSpan w:val="2"/>
            <w:shd w:val="clear" w:color="auto" w:fill="auto"/>
          </w:tcPr>
          <w:p w14:paraId="4FEB2B40"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Netýka sa</w:t>
            </w:r>
          </w:p>
        </w:tc>
      </w:tr>
      <w:tr w:rsidR="00765BD8" w:rsidRPr="00314ABE" w14:paraId="4B7C825C" w14:textId="77777777" w:rsidTr="10865AA7">
        <w:trPr>
          <w:trHeight w:val="567"/>
        </w:trPr>
        <w:tc>
          <w:tcPr>
            <w:tcW w:w="7650" w:type="dxa"/>
            <w:gridSpan w:val="5"/>
          </w:tcPr>
          <w:p w14:paraId="3C3B5EB0"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 xml:space="preserve">Počet kreditov za dizertačnú skúšku </w:t>
            </w:r>
          </w:p>
          <w:p w14:paraId="4CAC69E4"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potrebných na riadne skončenie štúdia</w:t>
            </w:r>
          </w:p>
        </w:tc>
        <w:tc>
          <w:tcPr>
            <w:tcW w:w="1412" w:type="dxa"/>
            <w:gridSpan w:val="2"/>
            <w:shd w:val="clear" w:color="auto" w:fill="auto"/>
          </w:tcPr>
          <w:p w14:paraId="0D673582" w14:textId="19AEBA81"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Netýka sa</w:t>
            </w:r>
          </w:p>
        </w:tc>
      </w:tr>
      <w:tr w:rsidR="00765BD8" w:rsidRPr="00314ABE" w14:paraId="74CE7E88" w14:textId="77777777" w:rsidTr="10865AA7">
        <w:trPr>
          <w:trHeight w:val="567"/>
        </w:trPr>
        <w:tc>
          <w:tcPr>
            <w:tcW w:w="7650" w:type="dxa"/>
            <w:gridSpan w:val="5"/>
          </w:tcPr>
          <w:p w14:paraId="02A1DDDD"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 xml:space="preserve">Počet kreditov za záverečnú prácu a obhajobu záverečnej práce </w:t>
            </w:r>
          </w:p>
          <w:p w14:paraId="16C923FB"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potrebných na riadne skončenie štúdia</w:t>
            </w:r>
          </w:p>
        </w:tc>
        <w:tc>
          <w:tcPr>
            <w:tcW w:w="1412" w:type="dxa"/>
            <w:gridSpan w:val="2"/>
            <w:shd w:val="clear" w:color="auto" w:fill="auto"/>
          </w:tcPr>
          <w:p w14:paraId="3D760C9C" w14:textId="46B31BE0" w:rsidR="00765BD8" w:rsidRPr="00314ABE" w:rsidRDefault="00765BD8" w:rsidP="00765BD8">
            <w:pPr>
              <w:rPr>
                <w:rFonts w:asciiTheme="minorHAnsi" w:hAnsiTheme="minorHAnsi" w:cstheme="minorHAnsi"/>
                <w:sz w:val="20"/>
                <w:szCs w:val="20"/>
              </w:rPr>
            </w:pPr>
            <w:r>
              <w:rPr>
                <w:rFonts w:asciiTheme="minorHAnsi" w:hAnsiTheme="minorHAnsi" w:cstheme="minorHAnsi"/>
                <w:sz w:val="20"/>
                <w:szCs w:val="20"/>
              </w:rPr>
              <w:t>18</w:t>
            </w:r>
          </w:p>
        </w:tc>
      </w:tr>
      <w:tr w:rsidR="00765BD8" w:rsidRPr="00314ABE" w14:paraId="08EB825A" w14:textId="77777777" w:rsidTr="10865AA7">
        <w:trPr>
          <w:trHeight w:val="567"/>
        </w:trPr>
        <w:tc>
          <w:tcPr>
            <w:tcW w:w="7650" w:type="dxa"/>
            <w:gridSpan w:val="5"/>
          </w:tcPr>
          <w:p w14:paraId="30D91AA6"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 xml:space="preserve">Počet kreditov za odbornú prax </w:t>
            </w:r>
          </w:p>
          <w:p w14:paraId="13E013DF"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potrebných na riadne skončenie štúdia/ukončenie časti štúdia</w:t>
            </w:r>
          </w:p>
        </w:tc>
        <w:tc>
          <w:tcPr>
            <w:tcW w:w="1412" w:type="dxa"/>
            <w:gridSpan w:val="2"/>
          </w:tcPr>
          <w:p w14:paraId="16670305" w14:textId="60413950" w:rsidR="00765BD8" w:rsidRPr="00314ABE" w:rsidRDefault="00765BD8" w:rsidP="00765BD8">
            <w:pPr>
              <w:rPr>
                <w:rFonts w:asciiTheme="minorHAnsi" w:hAnsiTheme="minorHAnsi" w:cstheme="minorHAnsi"/>
                <w:sz w:val="20"/>
                <w:szCs w:val="20"/>
              </w:rPr>
            </w:pPr>
            <w:r>
              <w:rPr>
                <w:rFonts w:asciiTheme="minorHAnsi" w:hAnsiTheme="minorHAnsi" w:cstheme="minorHAnsi"/>
                <w:sz w:val="20"/>
                <w:szCs w:val="20"/>
              </w:rPr>
              <w:t>6</w:t>
            </w:r>
          </w:p>
        </w:tc>
      </w:tr>
      <w:tr w:rsidR="00765BD8" w:rsidRPr="00314ABE" w14:paraId="29095193" w14:textId="77777777" w:rsidTr="10865AA7">
        <w:trPr>
          <w:trHeight w:val="567"/>
        </w:trPr>
        <w:tc>
          <w:tcPr>
            <w:tcW w:w="7650" w:type="dxa"/>
            <w:gridSpan w:val="5"/>
          </w:tcPr>
          <w:p w14:paraId="4DF47EA0"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lastRenderedPageBreak/>
              <w:t>Počet kreditov potrebných na riadne skončenie štúdia/ ukončenie časti štúdia za projektovú prácu s uvedením príslušných predmetov v inžinierskych študijných programoch</w:t>
            </w:r>
          </w:p>
        </w:tc>
        <w:tc>
          <w:tcPr>
            <w:tcW w:w="1412" w:type="dxa"/>
            <w:gridSpan w:val="2"/>
          </w:tcPr>
          <w:p w14:paraId="37AAA85A" w14:textId="48218A30"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Netýka sa</w:t>
            </w:r>
            <w:r w:rsidR="00FB41A4">
              <w:rPr>
                <w:rFonts w:asciiTheme="minorHAnsi" w:hAnsiTheme="minorHAnsi" w:cstheme="minorHAnsi"/>
                <w:sz w:val="20"/>
                <w:szCs w:val="20"/>
              </w:rPr>
              <w:t>-</w:t>
            </w:r>
          </w:p>
        </w:tc>
      </w:tr>
      <w:tr w:rsidR="00765BD8" w:rsidRPr="00314ABE" w14:paraId="118FE933" w14:textId="77777777" w:rsidTr="10865AA7">
        <w:trPr>
          <w:trHeight w:val="567"/>
        </w:trPr>
        <w:tc>
          <w:tcPr>
            <w:tcW w:w="7650" w:type="dxa"/>
            <w:gridSpan w:val="5"/>
          </w:tcPr>
          <w:p w14:paraId="658B35D0" w14:textId="77777777" w:rsidR="00765BD8" w:rsidRPr="00314ABE" w:rsidRDefault="00765BD8" w:rsidP="00765BD8">
            <w:pPr>
              <w:rPr>
                <w:rFonts w:asciiTheme="minorHAnsi" w:hAnsiTheme="minorHAnsi" w:cstheme="minorHAnsi"/>
                <w:b/>
                <w:i/>
                <w:sz w:val="20"/>
                <w:szCs w:val="20"/>
              </w:rPr>
            </w:pPr>
            <w:r w:rsidRPr="00314ABE">
              <w:rPr>
                <w:rFonts w:asciiTheme="minorHAnsi" w:hAnsiTheme="minorHAnsi" w:cstheme="minorHAnsi"/>
                <w:b/>
                <w:i/>
                <w:sz w:val="20"/>
                <w:szCs w:val="20"/>
              </w:rPr>
              <w:t>Počet kreditov potrebných na riadne skončenie štúdia/ ukončenie časti štúdia za umelecké výkony okrem záverečnej práce v umeleckých študijných programoch</w:t>
            </w:r>
          </w:p>
        </w:tc>
        <w:tc>
          <w:tcPr>
            <w:tcW w:w="1412" w:type="dxa"/>
            <w:gridSpan w:val="2"/>
          </w:tcPr>
          <w:p w14:paraId="289C5C5B"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Netýka sa</w:t>
            </w:r>
          </w:p>
        </w:tc>
      </w:tr>
      <w:tr w:rsidR="00765BD8" w:rsidRPr="00314ABE" w14:paraId="5977DF05" w14:textId="77777777" w:rsidTr="10865AA7">
        <w:trPr>
          <w:trHeight w:val="567"/>
        </w:trPr>
        <w:tc>
          <w:tcPr>
            <w:tcW w:w="9062" w:type="dxa"/>
            <w:gridSpan w:val="7"/>
          </w:tcPr>
          <w:p w14:paraId="58F210B5"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b/>
                <w:sz w:val="20"/>
                <w:szCs w:val="20"/>
              </w:rPr>
              <w:t>f) pravidlá pre overovanie výstupov vzdelávania a hodnotenie študentov a možnosti opravných postupov voči tomuto hodnoteniu</w:t>
            </w:r>
          </w:p>
        </w:tc>
      </w:tr>
      <w:tr w:rsidR="00765BD8" w:rsidRPr="00314ABE" w14:paraId="14B4D8A4" w14:textId="77777777" w:rsidTr="10865AA7">
        <w:trPr>
          <w:trHeight w:val="567"/>
        </w:trPr>
        <w:tc>
          <w:tcPr>
            <w:tcW w:w="9062" w:type="dxa"/>
            <w:gridSpan w:val="7"/>
          </w:tcPr>
          <w:p w14:paraId="66B3B8E7" w14:textId="22199550" w:rsidR="00765BD8" w:rsidRPr="00314ABE" w:rsidRDefault="00765BD8" w:rsidP="00765BD8">
            <w:pPr>
              <w:spacing w:after="120"/>
              <w:jc w:val="both"/>
              <w:rPr>
                <w:rFonts w:asciiTheme="minorHAnsi" w:hAnsiTheme="minorHAnsi" w:cstheme="minorHAnsi"/>
                <w:sz w:val="20"/>
                <w:szCs w:val="20"/>
              </w:rPr>
            </w:pPr>
            <w:r w:rsidRPr="00314ABE">
              <w:rPr>
                <w:rFonts w:asciiTheme="minorHAnsi" w:hAnsiTheme="minorHAnsi" w:cstheme="minorHAnsi"/>
                <w:sz w:val="20"/>
                <w:szCs w:val="20"/>
              </w:rPr>
              <w:t xml:space="preserve">Detailné pravidlá pre hodnotenie výstupu v podobe záverečnej práce sú zverejnené na stránke </w:t>
            </w:r>
            <w:r w:rsidRPr="00314ABE">
              <w:rPr>
                <w:rFonts w:asciiTheme="minorHAnsi" w:hAnsiTheme="minorHAnsi" w:cstheme="minorHAnsi"/>
                <w:i/>
                <w:sz w:val="20"/>
                <w:szCs w:val="20"/>
              </w:rPr>
              <w:t>https://uniba.sk/o-univerzite/fakulty-a-dalsie-sucasti/cit/citps/ais/zaverecne-prace/.</w:t>
            </w:r>
          </w:p>
          <w:p w14:paraId="17C959F3" w14:textId="665A9302" w:rsidR="00765BD8" w:rsidRPr="00314ABE" w:rsidRDefault="00765BD8" w:rsidP="00765BD8">
            <w:pPr>
              <w:spacing w:after="120"/>
              <w:jc w:val="both"/>
              <w:rPr>
                <w:rFonts w:asciiTheme="minorHAnsi" w:hAnsiTheme="minorHAnsi" w:cstheme="minorHAnsi"/>
                <w:sz w:val="20"/>
                <w:szCs w:val="20"/>
              </w:rPr>
            </w:pPr>
            <w:r w:rsidRPr="00314ABE">
              <w:rPr>
                <w:rFonts w:asciiTheme="minorHAnsi" w:hAnsiTheme="minorHAnsi" w:cstheme="minorHAnsi"/>
                <w:sz w:val="20"/>
                <w:szCs w:val="20"/>
              </w:rPr>
              <w:t>Záverečná práca sa odovzdáva podľa stanoveného harmonogramu v elektronickej i tlačenej forme; tento termín musí byť minimálne 21 kalendárnych dní, avšak maximálne 90 kalendárnych dní, pred termínom obhajoby. Elektronickú verziu záverečnej práce (súbor vo formáte PDF s možnosťou prevodu na čistý text) odovzdáva autor prostredníctvom AIS. AIS zabezpečí odoslanie záverečnej práce s príslušnými identifikačnými údajmi na overenie originality do centrálneho registra a do systému na kontrolu originality Theses. Povinnosťou vedúceho práce, resp. školiteľa, je získať protokoly o originalite záverečnej práce z centrálneho registra a zo systému Theses. Posudok vedúceho práce, resp. školiteľa obsahuje vyjadrenie k výsledkom protokolov o originalite. V prípade externých oponentov pracovisko (katedra, ústav alebo iná organizačná jednotka v rámci fakulty) poskytne protokoly o originalite záverečnej práce oponentovi súčasne s odovzdaním záverečnej práce na účely vypracovania oponentského posudku, rovnako zabezpečí vloženie posudku do AIS. Študent má právo oboznámiť sa s posudkami najneskôr tri pracovné dni pred obhajobou.</w:t>
            </w:r>
          </w:p>
          <w:p w14:paraId="228C8590" w14:textId="77777777" w:rsidR="00765BD8" w:rsidRPr="00314ABE" w:rsidRDefault="00765BD8" w:rsidP="00765BD8">
            <w:pPr>
              <w:spacing w:after="120"/>
              <w:jc w:val="both"/>
              <w:rPr>
                <w:rFonts w:asciiTheme="minorHAnsi" w:hAnsiTheme="minorHAnsi" w:cstheme="minorHAnsi"/>
                <w:sz w:val="20"/>
                <w:szCs w:val="20"/>
              </w:rPr>
            </w:pPr>
            <w:r w:rsidRPr="00314ABE">
              <w:rPr>
                <w:rFonts w:asciiTheme="minorHAnsi" w:hAnsiTheme="minorHAnsi" w:cstheme="minorHAnsi"/>
                <w:sz w:val="20"/>
                <w:szCs w:val="20"/>
              </w:rPr>
              <w:t>Na stránke https://midas.uniba.sk sú sprístupnené podrobné informácie o tom, čo je to plagiátorstvo a ako sa mu vyhnúť. Portál Midas pôsobí preventívne a informačne pre všetkých zainteresovaných vedeckých pracovníkov a študentov UK. Súčasná spoločnosť kladie veľký dôraz na problematiku informačnej gramotnosti (IG) predovšetkým v oblasti informačných kompetencií akademických pracovníkov a študentov. Tento portál má za cieľ informačnú gramotnosť charakterizovať, propagovať a podporovať prostredníctvom: sumarizácie štandardov informačnej gramotnosti, príkladov a metodických návodov rozvíjajúcich informačné kompetencie, tutoriálov a video-tutoriálov.</w:t>
            </w:r>
          </w:p>
          <w:p w14:paraId="03ECA754" w14:textId="77777777" w:rsidR="00765BD8" w:rsidRPr="00314ABE" w:rsidRDefault="00765BD8" w:rsidP="00765BD8">
            <w:pPr>
              <w:spacing w:after="120"/>
              <w:jc w:val="both"/>
              <w:rPr>
                <w:rFonts w:asciiTheme="minorHAnsi" w:hAnsiTheme="minorHAnsi" w:cstheme="minorHAnsi"/>
                <w:sz w:val="20"/>
                <w:szCs w:val="20"/>
              </w:rPr>
            </w:pPr>
            <w:r w:rsidRPr="00314ABE">
              <w:rPr>
                <w:rFonts w:asciiTheme="minorHAnsi" w:hAnsiTheme="minorHAnsi" w:cstheme="minorHAnsi"/>
                <w:sz w:val="20"/>
                <w:szCs w:val="20"/>
              </w:rPr>
              <w:t>Všeobecne sú konkrétne pravidlá pre overovanie výstupov vzdelávania a hodnotenie študentov uvedené podrobnejšie v sylabách a všeobecnejšie v infolistoch jednotlivých predmetov.</w:t>
            </w:r>
          </w:p>
          <w:p w14:paraId="28DBF5F8" w14:textId="77777777"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t>Možnosti opravných postupov voči tomuto hodnoteniu môžu študenti uplatniť viacerými spôsobmi:</w:t>
            </w:r>
          </w:p>
          <w:p w14:paraId="1977E444" w14:textId="14AE484C" w:rsidR="00765BD8" w:rsidRPr="00314ABE" w:rsidRDefault="00765BD8" w:rsidP="00765BD8">
            <w:pPr>
              <w:numPr>
                <w:ilvl w:val="0"/>
                <w:numId w:val="12"/>
              </w:numPr>
              <w:pBdr>
                <w:top w:val="nil"/>
                <w:left w:val="nil"/>
                <w:bottom w:val="nil"/>
                <w:right w:val="nil"/>
                <w:between w:val="nil"/>
              </w:pBdr>
              <w:spacing w:line="259" w:lineRule="auto"/>
              <w:rPr>
                <w:rFonts w:asciiTheme="minorHAnsi" w:hAnsiTheme="minorHAnsi" w:cstheme="minorHAnsi"/>
                <w:color w:val="000000"/>
                <w:sz w:val="20"/>
                <w:szCs w:val="20"/>
              </w:rPr>
            </w:pPr>
            <w:r w:rsidRPr="00314ABE">
              <w:rPr>
                <w:rFonts w:asciiTheme="minorHAnsi" w:hAnsiTheme="minorHAnsi" w:cstheme="minorHAnsi"/>
                <w:color w:val="000000"/>
                <w:sz w:val="20"/>
                <w:szCs w:val="20"/>
              </w:rPr>
              <w:t>podať podnet na disci</w:t>
            </w:r>
            <w:r>
              <w:rPr>
                <w:rFonts w:asciiTheme="minorHAnsi" w:hAnsiTheme="minorHAnsi" w:cstheme="minorHAnsi"/>
                <w:color w:val="000000"/>
                <w:sz w:val="20"/>
                <w:szCs w:val="20"/>
              </w:rPr>
              <w:t>p</w:t>
            </w:r>
            <w:r w:rsidRPr="00314ABE">
              <w:rPr>
                <w:rFonts w:asciiTheme="minorHAnsi" w:hAnsiTheme="minorHAnsi" w:cstheme="minorHAnsi"/>
                <w:color w:val="000000"/>
                <w:sz w:val="20"/>
                <w:szCs w:val="20"/>
              </w:rPr>
              <w:t>linárnu komisiu (</w:t>
            </w:r>
            <w:r w:rsidRPr="00314ABE">
              <w:rPr>
                <w:rFonts w:asciiTheme="minorHAnsi" w:hAnsiTheme="minorHAnsi" w:cstheme="minorHAnsi"/>
                <w:i/>
                <w:color w:val="000000"/>
                <w:sz w:val="20"/>
                <w:szCs w:val="20"/>
              </w:rPr>
              <w:t>https://fses.uniba.sk/o-fakulte/disciplinarna-komisia/</w:t>
            </w:r>
            <w:r w:rsidRPr="00314ABE">
              <w:rPr>
                <w:rFonts w:asciiTheme="minorHAnsi" w:hAnsiTheme="minorHAnsi" w:cstheme="minorHAnsi"/>
                <w:color w:val="000000"/>
                <w:sz w:val="20"/>
                <w:szCs w:val="20"/>
              </w:rPr>
              <w:t>)</w:t>
            </w:r>
          </w:p>
          <w:p w14:paraId="277CCEE2" w14:textId="77777777" w:rsidR="00765BD8" w:rsidRPr="00314ABE" w:rsidRDefault="00765BD8" w:rsidP="00765BD8">
            <w:pPr>
              <w:numPr>
                <w:ilvl w:val="0"/>
                <w:numId w:val="12"/>
              </w:numPr>
              <w:pBdr>
                <w:top w:val="nil"/>
                <w:left w:val="nil"/>
                <w:bottom w:val="nil"/>
                <w:right w:val="nil"/>
                <w:between w:val="nil"/>
              </w:pBdr>
              <w:spacing w:line="259" w:lineRule="auto"/>
              <w:rPr>
                <w:rFonts w:asciiTheme="minorHAnsi" w:hAnsiTheme="minorHAnsi" w:cstheme="minorHAnsi"/>
                <w:color w:val="000000"/>
                <w:sz w:val="20"/>
                <w:szCs w:val="20"/>
              </w:rPr>
            </w:pPr>
            <w:r w:rsidRPr="00314ABE">
              <w:rPr>
                <w:rFonts w:asciiTheme="minorHAnsi" w:hAnsiTheme="minorHAnsi" w:cstheme="minorHAnsi"/>
                <w:color w:val="000000"/>
                <w:sz w:val="20"/>
                <w:szCs w:val="20"/>
              </w:rPr>
              <w:t>vyjadriť sa v študentskej ankete (</w:t>
            </w:r>
            <w:r w:rsidRPr="00314ABE">
              <w:rPr>
                <w:rFonts w:asciiTheme="minorHAnsi" w:hAnsiTheme="minorHAnsi" w:cstheme="minorHAnsi"/>
                <w:i/>
                <w:color w:val="000000"/>
                <w:sz w:val="20"/>
                <w:szCs w:val="20"/>
              </w:rPr>
              <w:t>https://fses.uniba.sk/studium/studentky-a-studenti/studentska-anketa</w:t>
            </w:r>
            <w:r w:rsidRPr="00314ABE">
              <w:rPr>
                <w:rFonts w:asciiTheme="minorHAnsi" w:hAnsiTheme="minorHAnsi" w:cstheme="minorHAnsi"/>
                <w:color w:val="000000"/>
                <w:sz w:val="20"/>
                <w:szCs w:val="20"/>
              </w:rPr>
              <w:t>)</w:t>
            </w:r>
          </w:p>
          <w:p w14:paraId="7A198732" w14:textId="4CA00E60" w:rsidR="00765BD8" w:rsidRPr="00314ABE" w:rsidRDefault="00765BD8" w:rsidP="00765BD8">
            <w:pPr>
              <w:numPr>
                <w:ilvl w:val="0"/>
                <w:numId w:val="12"/>
              </w:numPr>
              <w:pBdr>
                <w:top w:val="nil"/>
                <w:left w:val="nil"/>
                <w:bottom w:val="nil"/>
                <w:right w:val="nil"/>
                <w:between w:val="nil"/>
              </w:pBdr>
              <w:spacing w:line="259" w:lineRule="auto"/>
              <w:rPr>
                <w:rFonts w:asciiTheme="minorHAnsi" w:hAnsiTheme="minorHAnsi" w:cstheme="minorHAnsi"/>
                <w:color w:val="000000"/>
                <w:sz w:val="20"/>
                <w:szCs w:val="20"/>
              </w:rPr>
            </w:pPr>
            <w:r w:rsidRPr="00314ABE">
              <w:rPr>
                <w:rFonts w:asciiTheme="minorHAnsi" w:hAnsiTheme="minorHAnsi" w:cstheme="minorHAnsi"/>
                <w:color w:val="000000"/>
                <w:sz w:val="20"/>
                <w:szCs w:val="20"/>
              </w:rPr>
              <w:t xml:space="preserve">obrátiť sa na študijného poradcu </w:t>
            </w:r>
          </w:p>
          <w:p w14:paraId="406473DD" w14:textId="53FE64E7" w:rsidR="00765BD8" w:rsidRPr="00AF5237" w:rsidRDefault="00765BD8" w:rsidP="00765BD8">
            <w:pPr>
              <w:numPr>
                <w:ilvl w:val="0"/>
                <w:numId w:val="12"/>
              </w:numPr>
              <w:pBdr>
                <w:top w:val="nil"/>
                <w:left w:val="nil"/>
                <w:bottom w:val="nil"/>
                <w:right w:val="nil"/>
                <w:between w:val="nil"/>
              </w:pBdr>
              <w:spacing w:line="259" w:lineRule="auto"/>
              <w:ind w:left="714" w:hanging="357"/>
              <w:rPr>
                <w:rFonts w:asciiTheme="minorHAnsi" w:hAnsiTheme="minorHAnsi" w:cstheme="minorHAnsi"/>
                <w:i/>
                <w:iCs/>
                <w:color w:val="000000"/>
                <w:sz w:val="20"/>
                <w:szCs w:val="20"/>
              </w:rPr>
            </w:pPr>
            <w:r>
              <w:rPr>
                <w:rFonts w:asciiTheme="minorHAnsi" w:hAnsiTheme="minorHAnsi" w:cstheme="minorHAnsi"/>
                <w:color w:val="000000"/>
                <w:sz w:val="20"/>
                <w:szCs w:val="20"/>
              </w:rPr>
              <w:t>podať sťažnosť dekanke fakulty v súlade s vnútorným predpisom UK o sťažnostiach (</w:t>
            </w:r>
            <w:r w:rsidRPr="00AF5237">
              <w:rPr>
                <w:rFonts w:asciiTheme="minorHAnsi" w:hAnsiTheme="minorHAnsi" w:cstheme="minorHAnsi"/>
                <w:i/>
                <w:iCs/>
                <w:color w:val="000000"/>
                <w:sz w:val="20"/>
                <w:szCs w:val="20"/>
              </w:rPr>
              <w:t>Smernica rektora UK o vybavovaní sťažností na UK v Bratislave – vnútorný predpis 11/2020</w:t>
            </w:r>
            <w:r>
              <w:rPr>
                <w:rFonts w:asciiTheme="minorHAnsi" w:hAnsiTheme="minorHAnsi" w:cstheme="minorHAnsi"/>
                <w:i/>
                <w:iCs/>
                <w:color w:val="000000"/>
                <w:sz w:val="20"/>
                <w:szCs w:val="20"/>
              </w:rPr>
              <w:t xml:space="preserve"> </w:t>
            </w:r>
            <w:r w:rsidRPr="00AF5237">
              <w:rPr>
                <w:rFonts w:asciiTheme="minorHAnsi" w:hAnsiTheme="minorHAnsi" w:cstheme="minorHAnsi"/>
                <w:i/>
                <w:iCs/>
                <w:color w:val="000000"/>
                <w:sz w:val="20"/>
                <w:szCs w:val="20"/>
              </w:rPr>
              <w:t>https://uniba.sk/fileadmin/ruk/legislativa/2010/Vp_2010_11.pdf, v znení dodatku č. 1: https://uniba.sk/fileadmin/ruk/legislativa/2018/Vp_2018_03.pdf</w:t>
            </w:r>
            <w:r w:rsidRPr="00AF5237">
              <w:rPr>
                <w:rFonts w:asciiTheme="minorHAnsi" w:hAnsiTheme="minorHAnsi" w:cstheme="minorHAnsi"/>
                <w:color w:val="000000"/>
                <w:sz w:val="20"/>
                <w:szCs w:val="20"/>
              </w:rPr>
              <w:t>.</w:t>
            </w:r>
          </w:p>
          <w:p w14:paraId="68BDB1EF" w14:textId="77777777"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t>Opravné postupy voči hodnoteniu upravujú predpisy a tlačivá:</w:t>
            </w:r>
          </w:p>
          <w:p w14:paraId="5060170F" w14:textId="77777777" w:rsidR="00765BD8" w:rsidRPr="00314ABE" w:rsidRDefault="00765BD8" w:rsidP="00765BD8">
            <w:pPr>
              <w:numPr>
                <w:ilvl w:val="0"/>
                <w:numId w:val="12"/>
              </w:numPr>
              <w:pBdr>
                <w:top w:val="nil"/>
                <w:left w:val="nil"/>
                <w:bottom w:val="nil"/>
                <w:right w:val="nil"/>
                <w:between w:val="nil"/>
              </w:pBdr>
              <w:spacing w:line="259" w:lineRule="auto"/>
              <w:rPr>
                <w:rFonts w:asciiTheme="minorHAnsi" w:hAnsiTheme="minorHAnsi" w:cstheme="minorHAnsi"/>
                <w:i/>
                <w:color w:val="000000"/>
                <w:sz w:val="20"/>
                <w:szCs w:val="20"/>
              </w:rPr>
            </w:pPr>
            <w:r w:rsidRPr="00314ABE">
              <w:rPr>
                <w:rFonts w:asciiTheme="minorHAnsi" w:hAnsiTheme="minorHAnsi" w:cstheme="minorHAnsi"/>
                <w:i/>
                <w:color w:val="000000"/>
                <w:sz w:val="20"/>
                <w:szCs w:val="20"/>
              </w:rPr>
              <w:t>https://uniba.sk/fileadmin/ruk/cit/ais/zaverecne-prace/manual_protokol_antiplag_v20.pdf</w:t>
            </w:r>
          </w:p>
          <w:p w14:paraId="1161703F" w14:textId="77777777" w:rsidR="00765BD8" w:rsidRPr="00314ABE" w:rsidRDefault="00765BD8" w:rsidP="00765BD8">
            <w:pPr>
              <w:numPr>
                <w:ilvl w:val="0"/>
                <w:numId w:val="12"/>
              </w:numPr>
              <w:pBdr>
                <w:top w:val="nil"/>
                <w:left w:val="nil"/>
                <w:bottom w:val="nil"/>
                <w:right w:val="nil"/>
                <w:between w:val="nil"/>
              </w:pBdr>
              <w:spacing w:line="259" w:lineRule="auto"/>
              <w:rPr>
                <w:rFonts w:asciiTheme="minorHAnsi" w:hAnsiTheme="minorHAnsi" w:cstheme="minorHAnsi"/>
                <w:color w:val="000000"/>
                <w:sz w:val="20"/>
                <w:szCs w:val="20"/>
              </w:rPr>
            </w:pPr>
            <w:r w:rsidRPr="00314ABE">
              <w:rPr>
                <w:rFonts w:asciiTheme="minorHAnsi" w:hAnsiTheme="minorHAnsi" w:cstheme="minorHAnsi"/>
                <w:color w:val="000000"/>
                <w:sz w:val="20"/>
                <w:szCs w:val="20"/>
              </w:rPr>
              <w:t>Smernica rektora 7/2018 o základných náležitostiach záverečných prác, rigoróznych prác a habilitačných prác, kontrole ich originality, uchovávaní a sprístupňovaní na UK v Bratislave v znení dodatku č. 1 a 2</w:t>
            </w:r>
          </w:p>
          <w:p w14:paraId="608F26E1" w14:textId="77777777" w:rsidR="00765BD8" w:rsidRPr="00314ABE" w:rsidRDefault="00765BD8" w:rsidP="00765BD8">
            <w:pPr>
              <w:numPr>
                <w:ilvl w:val="0"/>
                <w:numId w:val="12"/>
              </w:numPr>
              <w:pBdr>
                <w:top w:val="nil"/>
                <w:left w:val="nil"/>
                <w:bottom w:val="nil"/>
                <w:right w:val="nil"/>
                <w:between w:val="nil"/>
              </w:pBdr>
              <w:spacing w:line="259" w:lineRule="auto"/>
              <w:rPr>
                <w:rFonts w:asciiTheme="minorHAnsi" w:hAnsiTheme="minorHAnsi" w:cstheme="minorHAnsi"/>
                <w:color w:val="000000"/>
                <w:sz w:val="20"/>
                <w:szCs w:val="20"/>
              </w:rPr>
            </w:pPr>
            <w:r w:rsidRPr="00314ABE">
              <w:rPr>
                <w:rFonts w:asciiTheme="minorHAnsi" w:hAnsiTheme="minorHAnsi" w:cstheme="minorHAnsi"/>
                <w:color w:val="000000"/>
                <w:sz w:val="20"/>
                <w:szCs w:val="20"/>
              </w:rPr>
              <w:t>Vnútorný predpis č. 20/2019  Študijný poriadok Univerzity Komenského v Bratislave</w:t>
            </w:r>
          </w:p>
          <w:p w14:paraId="6ED36618" w14:textId="77777777" w:rsidR="00765BD8" w:rsidRPr="00314ABE" w:rsidRDefault="00765BD8" w:rsidP="00765BD8">
            <w:pPr>
              <w:numPr>
                <w:ilvl w:val="0"/>
                <w:numId w:val="12"/>
              </w:numPr>
              <w:pBdr>
                <w:top w:val="nil"/>
                <w:left w:val="nil"/>
                <w:bottom w:val="nil"/>
                <w:right w:val="nil"/>
                <w:between w:val="nil"/>
              </w:pBdr>
              <w:spacing w:line="259" w:lineRule="auto"/>
              <w:rPr>
                <w:rFonts w:asciiTheme="minorHAnsi" w:hAnsiTheme="minorHAnsi" w:cstheme="minorHAnsi"/>
                <w:color w:val="000000"/>
                <w:sz w:val="20"/>
                <w:szCs w:val="20"/>
              </w:rPr>
            </w:pPr>
            <w:r w:rsidRPr="00314ABE">
              <w:rPr>
                <w:rFonts w:asciiTheme="minorHAnsi" w:hAnsiTheme="minorHAnsi" w:cstheme="minorHAnsi"/>
                <w:color w:val="000000"/>
                <w:sz w:val="20"/>
                <w:szCs w:val="20"/>
              </w:rPr>
              <w:t>Študijný poriadok Univerzity Komenského v Bratislave, predpis je platný od 16.10.2019 a účinný od 01.09.2020 Prílohy: Prílohy č. 1-5</w:t>
            </w:r>
          </w:p>
          <w:p w14:paraId="3F009730" w14:textId="77777777" w:rsidR="00765BD8" w:rsidRPr="00314ABE" w:rsidRDefault="00765BD8" w:rsidP="00765BD8">
            <w:pPr>
              <w:numPr>
                <w:ilvl w:val="0"/>
                <w:numId w:val="12"/>
              </w:numPr>
              <w:pBdr>
                <w:top w:val="nil"/>
                <w:left w:val="nil"/>
                <w:bottom w:val="nil"/>
                <w:right w:val="nil"/>
                <w:between w:val="nil"/>
              </w:pBdr>
              <w:spacing w:after="160" w:line="259" w:lineRule="auto"/>
              <w:rPr>
                <w:rFonts w:asciiTheme="minorHAnsi" w:hAnsiTheme="minorHAnsi" w:cstheme="minorHAnsi"/>
                <w:color w:val="000000"/>
                <w:sz w:val="20"/>
                <w:szCs w:val="20"/>
              </w:rPr>
            </w:pPr>
            <w:r w:rsidRPr="00314ABE">
              <w:rPr>
                <w:rFonts w:asciiTheme="minorHAnsi" w:hAnsiTheme="minorHAnsi" w:cstheme="minorHAnsi"/>
                <w:color w:val="000000"/>
                <w:sz w:val="20"/>
                <w:szCs w:val="20"/>
              </w:rPr>
              <w:t>Vnútorný predpis č. 13/2018 - Disciplinárny poriadok Univerzity Komenského v Bratislave pre študentov</w:t>
            </w:r>
          </w:p>
        </w:tc>
      </w:tr>
      <w:tr w:rsidR="00765BD8" w:rsidRPr="00314ABE" w14:paraId="71C97D84" w14:textId="77777777" w:rsidTr="10865AA7">
        <w:trPr>
          <w:trHeight w:val="567"/>
        </w:trPr>
        <w:tc>
          <w:tcPr>
            <w:tcW w:w="9062" w:type="dxa"/>
            <w:gridSpan w:val="7"/>
          </w:tcPr>
          <w:p w14:paraId="78E7DB00"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b/>
                <w:sz w:val="20"/>
                <w:szCs w:val="20"/>
              </w:rPr>
              <w:t>g) Podmienky uznávania štúdia, alebo časti štúdia</w:t>
            </w:r>
          </w:p>
        </w:tc>
      </w:tr>
      <w:tr w:rsidR="00765BD8" w:rsidRPr="00314ABE" w14:paraId="2EB4A274" w14:textId="77777777" w:rsidTr="10865AA7">
        <w:trPr>
          <w:trHeight w:val="567"/>
        </w:trPr>
        <w:tc>
          <w:tcPr>
            <w:tcW w:w="9062" w:type="dxa"/>
            <w:gridSpan w:val="7"/>
          </w:tcPr>
          <w:p w14:paraId="64CDE477" w14:textId="68DAC603"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lastRenderedPageBreak/>
              <w:t>Uznávanie štúdia alebo častí štúdia upravuje Študijný poriadok Univerzity Komenského v Bratislave, predpis je platný od 16.10.2019 a účinný od 01.09.2020 Prílohy: Prílohy č. 1-5</w:t>
            </w:r>
          </w:p>
          <w:p w14:paraId="1A9E5AD6" w14:textId="77777777" w:rsidR="00765BD8" w:rsidRPr="00314ABE" w:rsidRDefault="00765BD8" w:rsidP="00765BD8">
            <w:pPr>
              <w:rPr>
                <w:rFonts w:asciiTheme="minorHAnsi" w:hAnsiTheme="minorHAnsi" w:cstheme="minorHAnsi"/>
                <w:sz w:val="20"/>
                <w:szCs w:val="20"/>
              </w:rPr>
            </w:pPr>
          </w:p>
          <w:p w14:paraId="35774B44" w14:textId="19C44BD8" w:rsidR="00765BD8" w:rsidRPr="00314ABE" w:rsidRDefault="00765BD8" w:rsidP="00765BD8">
            <w:pPr>
              <w:rPr>
                <w:rFonts w:asciiTheme="minorHAnsi" w:hAnsiTheme="minorHAnsi" w:cstheme="minorHAnsi"/>
                <w:b/>
                <w:bCs/>
                <w:sz w:val="20"/>
                <w:szCs w:val="20"/>
              </w:rPr>
            </w:pPr>
            <w:r w:rsidRPr="00314ABE">
              <w:rPr>
                <w:rFonts w:asciiTheme="minorHAnsi" w:hAnsiTheme="minorHAnsi" w:cstheme="minorHAnsi"/>
                <w:b/>
                <w:bCs/>
                <w:sz w:val="20"/>
                <w:szCs w:val="20"/>
              </w:rPr>
              <w:t>Uznávanie absolvovania predmetov</w:t>
            </w:r>
          </w:p>
          <w:p w14:paraId="699FD992" w14:textId="77777777" w:rsidR="00765BD8" w:rsidRPr="00314ABE" w:rsidRDefault="00765BD8" w:rsidP="00765BD8">
            <w:pPr>
              <w:jc w:val="both"/>
              <w:rPr>
                <w:rFonts w:asciiTheme="minorHAnsi" w:hAnsiTheme="minorHAnsi" w:cstheme="minorHAnsi"/>
                <w:sz w:val="20"/>
                <w:szCs w:val="20"/>
              </w:rPr>
            </w:pPr>
            <w:r w:rsidRPr="00314ABE">
              <w:rPr>
                <w:rFonts w:asciiTheme="minorHAnsi" w:hAnsiTheme="minorHAnsi" w:cstheme="minorHAnsi"/>
                <w:sz w:val="20"/>
                <w:szCs w:val="20"/>
              </w:rPr>
              <w:t xml:space="preserve">Uznaním absolvovania predmetu je udelenie hodnotenia predmetu a následné získanie príslušného počtu kreditov, ktoré sú priradené k predmetu, na základe časti štúdia absolvovaného v minulosti. Študent, ktorý v minulosti študoval na vysokej škole a jeho štúdium nebolo riadne skončené, študent žiadajúci o prestup a študent žiadajúci o zmenu študijného programu v rámci UK môže požiadať o uznanie absolvovania predmetov, ak </w:t>
            </w:r>
          </w:p>
          <w:p w14:paraId="09317B6C" w14:textId="67FBE6E2" w:rsidR="00765BD8" w:rsidRPr="00314ABE" w:rsidRDefault="00765BD8" w:rsidP="00765BD8">
            <w:pPr>
              <w:jc w:val="both"/>
              <w:rPr>
                <w:rFonts w:asciiTheme="minorHAnsi" w:hAnsiTheme="minorHAnsi" w:cstheme="minorHAnsi"/>
                <w:sz w:val="20"/>
                <w:szCs w:val="20"/>
              </w:rPr>
            </w:pPr>
            <w:r w:rsidRPr="00314ABE">
              <w:rPr>
                <w:rFonts w:asciiTheme="minorHAnsi" w:hAnsiTheme="minorHAnsi" w:cstheme="minorHAnsi"/>
                <w:sz w:val="20"/>
                <w:szCs w:val="20"/>
              </w:rPr>
              <w:t>a) odo dňa hodnotenia neuplynulo viac ako päť rokov, ak ide o predmety doktorských študijných programov,</w:t>
            </w:r>
          </w:p>
          <w:p w14:paraId="4A589741" w14:textId="77777777" w:rsidR="00765BD8" w:rsidRPr="00314ABE" w:rsidRDefault="00765BD8" w:rsidP="00765BD8">
            <w:pPr>
              <w:jc w:val="both"/>
              <w:rPr>
                <w:rFonts w:asciiTheme="minorHAnsi" w:hAnsiTheme="minorHAnsi" w:cstheme="minorHAnsi"/>
                <w:sz w:val="20"/>
                <w:szCs w:val="20"/>
              </w:rPr>
            </w:pPr>
            <w:r w:rsidRPr="00314ABE">
              <w:rPr>
                <w:rFonts w:asciiTheme="minorHAnsi" w:hAnsiTheme="minorHAnsi" w:cstheme="minorHAnsi"/>
                <w:sz w:val="20"/>
                <w:szCs w:val="20"/>
              </w:rPr>
              <w:t>b) boli hodnotené známkou A až C alebo im ekvivalentným spôsobom a</w:t>
            </w:r>
          </w:p>
          <w:p w14:paraId="6FCD23A5" w14:textId="77777777" w:rsidR="00765BD8" w:rsidRPr="00314ABE" w:rsidRDefault="00765BD8" w:rsidP="00765BD8">
            <w:pPr>
              <w:jc w:val="both"/>
              <w:rPr>
                <w:rFonts w:asciiTheme="minorHAnsi" w:hAnsiTheme="minorHAnsi" w:cstheme="minorHAnsi"/>
                <w:sz w:val="20"/>
                <w:szCs w:val="20"/>
              </w:rPr>
            </w:pPr>
            <w:r w:rsidRPr="00314ABE">
              <w:rPr>
                <w:rFonts w:asciiTheme="minorHAnsi" w:hAnsiTheme="minorHAnsi" w:cstheme="minorHAnsi"/>
                <w:sz w:val="20"/>
                <w:szCs w:val="20"/>
              </w:rPr>
              <w:t>c) sú súčasťou štúdia podľa aktuálneho študijného programu ako povinné predmety alebo povinne voliteľné predmety alebo sú obsahovo ekvivalentné povinným predmetom alebo povinne voliteľným predmetom v štúdiu podľa aktuálneho študijného programu.</w:t>
            </w:r>
          </w:p>
          <w:p w14:paraId="2BDD5366" w14:textId="716F41C1"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Absolvovanie štátnych skúšok nemožno uznať.</w:t>
            </w:r>
          </w:p>
          <w:p w14:paraId="001CE25A" w14:textId="77777777" w:rsidR="00765BD8" w:rsidRPr="00314ABE" w:rsidRDefault="00765BD8" w:rsidP="00765BD8">
            <w:pPr>
              <w:jc w:val="both"/>
              <w:rPr>
                <w:rFonts w:asciiTheme="minorHAnsi" w:hAnsiTheme="minorHAnsi" w:cstheme="minorHAnsi"/>
                <w:sz w:val="20"/>
                <w:szCs w:val="20"/>
              </w:rPr>
            </w:pPr>
            <w:r w:rsidRPr="00314ABE">
              <w:rPr>
                <w:rFonts w:asciiTheme="minorHAnsi" w:hAnsiTheme="minorHAnsi" w:cstheme="minorHAnsi"/>
                <w:sz w:val="20"/>
                <w:szCs w:val="20"/>
              </w:rPr>
              <w:t>O uznanie absolvovania predmetov môže študent požiadať pred začiatkom výučbovej časti zimného semestra akademického roka. K žiadosti študent na vyžiadanie priloží informačné listy predmetov, ktoré úspešne absolvoval. V jednom akademickom roku možno študentovi uznať absolvovanie predmetov, ktorých súčet kreditov k nim priradených v štúdiu podľa aktuálneho študijného programu je najviac 50; to neplatí, ak je študent prijatý na štúdium pri prestupe z inej vysokej školy alebo došlo ku zmene študijného programu v rámci UK. O uznaní absolvovania predmetov rozhoduje dekan po vyjadrení vyučujúcich predmetov, o ktorých uznanie absolvovania študent žiada. Rozhodnutie dekana o uznaní alebo neuznaní absolvovania predmetov je konečné a nie je možné proti nemu podať opravný prostriedok.</w:t>
            </w:r>
          </w:p>
          <w:p w14:paraId="5DFF0E80" w14:textId="77777777" w:rsidR="00765BD8" w:rsidRPr="00314ABE" w:rsidRDefault="00765BD8" w:rsidP="00765BD8">
            <w:pPr>
              <w:rPr>
                <w:rFonts w:asciiTheme="minorHAnsi" w:hAnsiTheme="minorHAnsi" w:cstheme="minorHAnsi"/>
                <w:sz w:val="20"/>
                <w:szCs w:val="20"/>
              </w:rPr>
            </w:pPr>
          </w:p>
          <w:p w14:paraId="79662FF1" w14:textId="77777777" w:rsidR="00765BD8" w:rsidRPr="00314ABE" w:rsidRDefault="00765BD8" w:rsidP="00765BD8">
            <w:pPr>
              <w:rPr>
                <w:rFonts w:asciiTheme="minorHAnsi" w:hAnsiTheme="minorHAnsi" w:cstheme="minorHAnsi"/>
                <w:b/>
                <w:bCs/>
                <w:sz w:val="20"/>
                <w:szCs w:val="20"/>
              </w:rPr>
            </w:pPr>
            <w:r w:rsidRPr="00314ABE">
              <w:rPr>
                <w:rFonts w:asciiTheme="minorHAnsi" w:hAnsiTheme="minorHAnsi" w:cstheme="minorHAnsi"/>
                <w:b/>
                <w:bCs/>
                <w:sz w:val="20"/>
                <w:szCs w:val="20"/>
              </w:rPr>
              <w:t>Uznávanie absolvovania predmetov v rámci akademickej mobility</w:t>
            </w:r>
          </w:p>
          <w:p w14:paraId="59E12E28" w14:textId="1F1C464E" w:rsidR="00765BD8" w:rsidRPr="00314ABE" w:rsidRDefault="00765BD8" w:rsidP="00765BD8">
            <w:pPr>
              <w:jc w:val="both"/>
              <w:rPr>
                <w:rFonts w:asciiTheme="minorHAnsi" w:hAnsiTheme="minorHAnsi" w:cstheme="minorHAnsi"/>
                <w:sz w:val="20"/>
                <w:szCs w:val="20"/>
              </w:rPr>
            </w:pPr>
            <w:r w:rsidRPr="00314ABE">
              <w:rPr>
                <w:rFonts w:asciiTheme="minorHAnsi" w:hAnsiTheme="minorHAnsi" w:cstheme="minorHAnsi"/>
                <w:sz w:val="20"/>
                <w:szCs w:val="20"/>
              </w:rPr>
              <w:t>Akademická mobilita je formálne podmienená zmluvou o štúdiu. Zmluva o štúdiu obsahuje najmä navrhovaný študijný plán na prijímajúcej vysokej škole a uznanie zodpovedajúcej časti štúdia na vysielajúcej fakulte. Zmluvu o štúdiu a jej zmeny podpisuje dekan alebo ním poverený prodekan po predchádzajúcom písomnom súhlase garanta študijného programu. Predmety, ktoré má študent absolvovať na prijímajúcej vysokej škole na základe zmluvy o štúdiu, sa stávajú súčasťou študijného plánu študenta. Predmet absolvovaný na prijímajúcej vysokej škole, ktorý je obsahom a rozsahom porovnateľný s predmetom na vysielajúcej fakulte, a ktorý študent absolvoval v rámci schválenej akademickej mobility, sa automaticky uznáva ako absolvovaný namiesto príslušného povinného predmetu, povinne voliteľného predmetu alebo výberového predmetu zo študijného programu, na ktorý bol študent prijatý, ak bol uvedený v zmluve o štúdiu v časti upravujúcej uznanie zodpovedajúcej časti štúdia na vysielajúcej fakulte. Dekan môže na základe písomnej žiadosti študenta a po vyjadrení garanta študijného programu uznať ako absolvovaný namiesto príslušného povinného predmetu alebo povinne voliteľného predmetu zo študijného programu, na ktorý bol študent prijatý, ak nie sú splnené vyššie uvedené podmienky.</w:t>
            </w:r>
          </w:p>
        </w:tc>
      </w:tr>
      <w:tr w:rsidR="00765BD8" w:rsidRPr="00314ABE" w14:paraId="0F1F31CD" w14:textId="77777777" w:rsidTr="10865AA7">
        <w:trPr>
          <w:trHeight w:val="567"/>
        </w:trPr>
        <w:tc>
          <w:tcPr>
            <w:tcW w:w="9062" w:type="dxa"/>
            <w:gridSpan w:val="7"/>
          </w:tcPr>
          <w:p w14:paraId="62C90186"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b/>
                <w:sz w:val="20"/>
                <w:szCs w:val="20"/>
              </w:rPr>
              <w:t>h) Témy záverečných prác študijného programu</w:t>
            </w:r>
            <w:r w:rsidRPr="00314ABE">
              <w:rPr>
                <w:rFonts w:asciiTheme="minorHAnsi" w:hAnsiTheme="minorHAnsi" w:cstheme="minorHAnsi"/>
                <w:sz w:val="20"/>
                <w:szCs w:val="20"/>
              </w:rPr>
              <w:t xml:space="preserve"> </w:t>
            </w:r>
          </w:p>
          <w:p w14:paraId="544C5329" w14:textId="77777777" w:rsidR="00765BD8" w:rsidRPr="00314ABE" w:rsidRDefault="00765BD8" w:rsidP="00765BD8">
            <w:pPr>
              <w:rPr>
                <w:rFonts w:asciiTheme="minorHAnsi" w:hAnsiTheme="minorHAnsi" w:cstheme="minorHAnsi"/>
                <w:sz w:val="20"/>
                <w:szCs w:val="20"/>
                <w:highlight w:val="yellow"/>
              </w:rPr>
            </w:pPr>
          </w:p>
        </w:tc>
      </w:tr>
      <w:tr w:rsidR="00765BD8" w:rsidRPr="00314ABE" w14:paraId="61B191E1" w14:textId="77777777" w:rsidTr="10865AA7">
        <w:trPr>
          <w:trHeight w:val="567"/>
        </w:trPr>
        <w:tc>
          <w:tcPr>
            <w:tcW w:w="9062" w:type="dxa"/>
            <w:gridSpan w:val="7"/>
            <w:shd w:val="clear" w:color="auto" w:fill="auto"/>
          </w:tcPr>
          <w:p w14:paraId="753F3770"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Ekonomické dôsledky pracovnej migrácie v Európskej únii</w:t>
            </w:r>
          </w:p>
          <w:p w14:paraId="153EAE63"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IT sektor a trh práce</w:t>
            </w:r>
          </w:p>
          <w:p w14:paraId="20B4D89E"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Financovanie obyvateľstva bankovými zdrojmi</w:t>
            </w:r>
          </w:p>
          <w:p w14:paraId="54E6F845"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Možnosti zvyšovania efektivity výberu daní v SR</w:t>
            </w:r>
          </w:p>
          <w:p w14:paraId="3BCF44DC"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Optimalizačné a zoraďovacie prístupy k výberu portfólia</w:t>
            </w:r>
          </w:p>
          <w:p w14:paraId="199184F0"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Hry s neúplnou informáciou</w:t>
            </w:r>
          </w:p>
          <w:p w14:paraId="7EA5BCEE"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Aplikácia distribučnej úlohy pri plánovaní rozmiestnenia vakcinačných centier</w:t>
            </w:r>
          </w:p>
          <w:p w14:paraId="374DFD2F"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Pákový efekt  teória  verzus realita</w:t>
            </w:r>
          </w:p>
          <w:p w14:paraId="45F6BE54"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Porovnanie výkonností štandardných ETF s derivátovými.</w:t>
            </w:r>
          </w:p>
          <w:p w14:paraId="25F07695"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Corona kríza - vplyv niektorých ekonomických, sociálnych i geografických parametrov na vývoj a priebeh chorobnosti a úmrtnosti v jednotlivých krajinách</w:t>
            </w:r>
          </w:p>
          <w:p w14:paraId="1501F258"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Porovnanie metód odhadu produkčnej medzery</w:t>
            </w:r>
          </w:p>
          <w:p w14:paraId="06BAE700" w14:textId="77777777" w:rsidR="00765BD8" w:rsidRPr="001908A5" w:rsidRDefault="00765BD8" w:rsidP="00765BD8">
            <w:pPr>
              <w:rPr>
                <w:rFonts w:asciiTheme="minorHAnsi" w:hAnsiTheme="minorHAnsi" w:cstheme="minorHAnsi"/>
                <w:sz w:val="20"/>
                <w:szCs w:val="20"/>
              </w:rPr>
            </w:pPr>
            <w:r w:rsidRPr="001908A5">
              <w:rPr>
                <w:rFonts w:asciiTheme="minorHAnsi" w:hAnsiTheme="minorHAnsi" w:cstheme="minorHAnsi"/>
                <w:sz w:val="20"/>
                <w:szCs w:val="20"/>
              </w:rPr>
              <w:t>Porovnanie predikčnej schopnosti DSGE a VAR modelov</w:t>
            </w:r>
          </w:p>
          <w:p w14:paraId="3AC63A26" w14:textId="4B3C93FC" w:rsidR="00765BD8" w:rsidRPr="00314ABE" w:rsidRDefault="00765BD8" w:rsidP="00765BD8">
            <w:pPr>
              <w:rPr>
                <w:rFonts w:asciiTheme="minorHAnsi" w:hAnsiTheme="minorHAnsi" w:cstheme="minorHAnsi"/>
                <w:sz w:val="20"/>
                <w:szCs w:val="20"/>
                <w:highlight w:val="yellow"/>
              </w:rPr>
            </w:pPr>
            <w:r w:rsidRPr="001908A5">
              <w:rPr>
                <w:rFonts w:asciiTheme="minorHAnsi" w:hAnsiTheme="minorHAnsi" w:cstheme="minorHAnsi"/>
                <w:sz w:val="20"/>
                <w:szCs w:val="20"/>
              </w:rPr>
              <w:t>Prognózovanie ekonomických recesií</w:t>
            </w:r>
          </w:p>
        </w:tc>
      </w:tr>
      <w:tr w:rsidR="00765BD8" w:rsidRPr="00314ABE" w14:paraId="61983397" w14:textId="77777777" w:rsidTr="10865AA7">
        <w:trPr>
          <w:trHeight w:val="567"/>
        </w:trPr>
        <w:tc>
          <w:tcPr>
            <w:tcW w:w="9062" w:type="dxa"/>
            <w:gridSpan w:val="7"/>
          </w:tcPr>
          <w:p w14:paraId="743648EA" w14:textId="77777777" w:rsidR="00765BD8" w:rsidRPr="00314ABE" w:rsidRDefault="00765BD8" w:rsidP="00765BD8">
            <w:pPr>
              <w:rPr>
                <w:rFonts w:asciiTheme="minorHAnsi" w:hAnsiTheme="minorHAnsi" w:cstheme="minorHAnsi"/>
                <w:sz w:val="20"/>
                <w:szCs w:val="20"/>
                <w:highlight w:val="yellow"/>
              </w:rPr>
            </w:pPr>
            <w:r w:rsidRPr="00314ABE">
              <w:rPr>
                <w:rFonts w:asciiTheme="minorHAnsi" w:hAnsiTheme="minorHAnsi" w:cstheme="minorHAnsi"/>
                <w:b/>
                <w:sz w:val="20"/>
                <w:szCs w:val="20"/>
              </w:rPr>
              <w:t>i) Ďalšie dôležité informácie:</w:t>
            </w:r>
          </w:p>
        </w:tc>
      </w:tr>
      <w:tr w:rsidR="00765BD8" w:rsidRPr="00314ABE" w14:paraId="3CDDC52D" w14:textId="77777777" w:rsidTr="10865AA7">
        <w:trPr>
          <w:trHeight w:val="567"/>
        </w:trPr>
        <w:tc>
          <w:tcPr>
            <w:tcW w:w="9062" w:type="dxa"/>
            <w:gridSpan w:val="7"/>
          </w:tcPr>
          <w:p w14:paraId="270007FE" w14:textId="77777777"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lastRenderedPageBreak/>
              <w:t>Pravidlá pri zadávaní, spracovaní, oponovaní, obhajobe a hodnotení záverečných prác v študijnom programe:</w:t>
            </w:r>
          </w:p>
          <w:p w14:paraId="473F5079"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Vnútorný predpis č. 2/2018, Smernica rektora, Univerzity Komenského v Bratislave, Úplné znenie vnútorného predpisu č. 12/2013, Smernice rektora, Univerzity Komenského v Bratislave</w:t>
            </w:r>
          </w:p>
          <w:p w14:paraId="62FF0A72"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o základných náležitostiach záverečných prác, rigoróznych prác a habilitačných prác, kontrole ich originality, uchovávaní a sprístupňovaní na Univerzite Komenského v Bratislave v znení dodatku č. 1</w:t>
            </w:r>
          </w:p>
          <w:p w14:paraId="6D40A51B" w14:textId="77777777" w:rsidR="00765BD8" w:rsidRPr="00314ABE" w:rsidRDefault="00765BD8" w:rsidP="00765BD8">
            <w:pPr>
              <w:jc w:val="both"/>
              <w:rPr>
                <w:rFonts w:asciiTheme="minorHAnsi" w:hAnsiTheme="minorHAnsi" w:cstheme="minorHAnsi"/>
                <w:sz w:val="20"/>
                <w:szCs w:val="20"/>
              </w:rPr>
            </w:pPr>
            <w:r w:rsidRPr="00314ABE">
              <w:rPr>
                <w:rFonts w:asciiTheme="minorHAnsi"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640AFA03" w14:textId="77777777" w:rsidR="00765BD8" w:rsidRPr="00314ABE" w:rsidRDefault="00765BD8" w:rsidP="00765BD8">
            <w:pPr>
              <w:rPr>
                <w:rFonts w:asciiTheme="minorHAnsi" w:hAnsiTheme="minorHAnsi" w:cstheme="minorHAnsi"/>
                <w:sz w:val="20"/>
                <w:szCs w:val="20"/>
              </w:rPr>
            </w:pPr>
          </w:p>
          <w:p w14:paraId="14263303" w14:textId="77777777"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t>Možnosti a postupy účasti na mobilitách študentov:</w:t>
            </w:r>
          </w:p>
          <w:p w14:paraId="187FBF7A"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https://fses.uniba.sk/zahranicne-vztahy/program-erasmus/</w:t>
            </w:r>
          </w:p>
          <w:p w14:paraId="77E16670"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https://fses.uniba.sk/zahranicne-vztahy/program-erasmus/erasmus-vyberove-konanie/</w:t>
            </w:r>
          </w:p>
          <w:p w14:paraId="1D23BC98"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https://fses.uniba.sk/fileadmin/fsev/mv/erasmus_/2018_19/Bilateral_Agreements_k_11_2017_18_4.pdf</w:t>
            </w:r>
          </w:p>
          <w:p w14:paraId="7F06C7E4"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https://fses.uniba.sk/zahranicne-vztahy/vymenne-programy-letne-skoly-a-staze/</w:t>
            </w:r>
          </w:p>
          <w:p w14:paraId="422F6A44"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https://fses.uniba.sk/zahranicne-vztahy/saia-stipendia-a-granty/</w:t>
            </w:r>
          </w:p>
          <w:p w14:paraId="300C9709"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https://fses.uniba.sk/zahranicne-vztahy/studentske-pobyty-mimo-eu/</w:t>
            </w:r>
          </w:p>
          <w:p w14:paraId="6E0AF00F"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https://fses.uniba.sk/zahranicne-vztahy/vysehradsky-fond/</w:t>
            </w:r>
          </w:p>
          <w:p w14:paraId="34A86DB4" w14:textId="77777777" w:rsidR="00765BD8" w:rsidRPr="00314ABE" w:rsidRDefault="00765BD8" w:rsidP="00765BD8">
            <w:pPr>
              <w:rPr>
                <w:rFonts w:asciiTheme="minorHAnsi" w:hAnsiTheme="minorHAnsi" w:cstheme="minorHAnsi"/>
                <w:sz w:val="20"/>
                <w:szCs w:val="20"/>
              </w:rPr>
            </w:pPr>
          </w:p>
          <w:p w14:paraId="3C856EC7" w14:textId="77777777"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t>Pravidlá dodržiavania akademickej etiky a vyvodzovania dôsledkov:</w:t>
            </w:r>
          </w:p>
          <w:p w14:paraId="65F7A0B5"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Vnútorný predpis č. 13/2018 - Disciplinárny poriadok Univerzity Komenského v Bratislave pre študentov</w:t>
            </w:r>
          </w:p>
          <w:p w14:paraId="67DD267A"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2A1A17A6" w14:textId="77777777" w:rsidR="00765BD8" w:rsidRPr="00314ABE" w:rsidRDefault="00765BD8" w:rsidP="00765BD8">
            <w:pPr>
              <w:rPr>
                <w:rFonts w:asciiTheme="minorHAnsi" w:hAnsiTheme="minorHAnsi" w:cstheme="minorHAnsi"/>
                <w:sz w:val="20"/>
                <w:szCs w:val="20"/>
              </w:rPr>
            </w:pPr>
          </w:p>
          <w:p w14:paraId="460A0269" w14:textId="77777777"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t xml:space="preserve">Postupy aplikovateľné pre študentov so špeciálnymi potrebami: </w:t>
            </w:r>
          </w:p>
          <w:p w14:paraId="090B5E73"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https://fses.uniba.sk/studium/studentky-a-studenti/studentky-a-studenti-so-specifickymi-potrebami/</w:t>
            </w:r>
          </w:p>
          <w:p w14:paraId="14330F43"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https://fses.uniba.sk/fileadmin/fsev/studium/legislativa/vp_2014_23.pdf</w:t>
            </w:r>
          </w:p>
          <w:p w14:paraId="05DD3AA3"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131F22A9" w14:textId="77777777" w:rsidR="00765BD8" w:rsidRPr="00314ABE" w:rsidRDefault="00765BD8" w:rsidP="00765BD8">
            <w:pPr>
              <w:rPr>
                <w:rFonts w:asciiTheme="minorHAnsi" w:hAnsiTheme="minorHAnsi" w:cstheme="minorHAnsi"/>
                <w:sz w:val="20"/>
                <w:szCs w:val="20"/>
                <w:highlight w:val="green"/>
              </w:rPr>
            </w:pPr>
          </w:p>
          <w:p w14:paraId="2C815DA6" w14:textId="77777777" w:rsidR="00765BD8" w:rsidRPr="00314ABE" w:rsidRDefault="00765BD8" w:rsidP="00765BD8">
            <w:pPr>
              <w:rPr>
                <w:rFonts w:asciiTheme="minorHAnsi" w:hAnsiTheme="minorHAnsi" w:cstheme="minorHAnsi"/>
                <w:b/>
                <w:sz w:val="20"/>
                <w:szCs w:val="20"/>
              </w:rPr>
            </w:pPr>
            <w:r w:rsidRPr="00314ABE">
              <w:rPr>
                <w:rFonts w:asciiTheme="minorHAnsi" w:hAnsiTheme="minorHAnsi" w:cstheme="minorHAnsi"/>
                <w:b/>
                <w:sz w:val="20"/>
                <w:szCs w:val="20"/>
              </w:rPr>
              <w:t xml:space="preserve">Postupy podávania podnetov a odvolaní zo strany študenta: </w:t>
            </w:r>
          </w:p>
          <w:p w14:paraId="79F2823E"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677B75AA"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Vnútorný predpis č. 14/2018 - Rokovací poriadok disciplinárnej komisie Univerzity Komenského v Bratislave pre študentov</w:t>
            </w:r>
          </w:p>
          <w:p w14:paraId="065DDF64" w14:textId="77777777" w:rsidR="00765BD8" w:rsidRPr="00314ABE" w:rsidRDefault="00765BD8" w:rsidP="00765BD8">
            <w:pPr>
              <w:rPr>
                <w:rFonts w:asciiTheme="minorHAnsi" w:hAnsiTheme="minorHAnsi" w:cstheme="minorHAnsi"/>
                <w:sz w:val="20"/>
                <w:szCs w:val="20"/>
              </w:rPr>
            </w:pPr>
            <w:r w:rsidRPr="00314ABE">
              <w:rPr>
                <w:rFonts w:asciiTheme="minorHAnsi" w:hAnsiTheme="minorHAnsi" w:cstheme="minorHAnsi"/>
                <w:sz w:val="20"/>
                <w:szCs w:val="20"/>
              </w:rPr>
              <w:t>Vnútorný predpis č. 13/2018 - Disciplinárny poriadok Univerzity Komenského v Bratislave pre študentov</w:t>
            </w:r>
          </w:p>
          <w:p w14:paraId="5A4FB0A1"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https://fses.uniba.sk/o-fakulte/disciplinarna-komisia/</w:t>
            </w:r>
          </w:p>
          <w:p w14:paraId="3E37FE42" w14:textId="77777777" w:rsidR="00765BD8" w:rsidRPr="00314ABE" w:rsidRDefault="00765BD8" w:rsidP="00765BD8">
            <w:pPr>
              <w:rPr>
                <w:rFonts w:asciiTheme="minorHAnsi" w:hAnsiTheme="minorHAnsi" w:cstheme="minorHAnsi"/>
                <w:i/>
                <w:sz w:val="20"/>
                <w:szCs w:val="20"/>
              </w:rPr>
            </w:pPr>
            <w:r w:rsidRPr="00314ABE">
              <w:rPr>
                <w:rFonts w:asciiTheme="minorHAnsi" w:hAnsiTheme="minorHAnsi" w:cstheme="minorHAnsi"/>
                <w:i/>
                <w:sz w:val="20"/>
                <w:szCs w:val="20"/>
              </w:rPr>
              <w:t>https://fses.uniba.sk/o-fakulte/eticka-komisia/</w:t>
            </w:r>
          </w:p>
          <w:p w14:paraId="052207CA" w14:textId="77777777" w:rsidR="00765BD8" w:rsidRPr="00314ABE" w:rsidRDefault="00765BD8" w:rsidP="00765BD8">
            <w:pPr>
              <w:rPr>
                <w:rFonts w:asciiTheme="minorHAnsi" w:hAnsiTheme="minorHAnsi" w:cstheme="minorHAnsi"/>
                <w:i/>
                <w:sz w:val="20"/>
                <w:szCs w:val="20"/>
                <w:highlight w:val="green"/>
              </w:rPr>
            </w:pPr>
            <w:r w:rsidRPr="00314ABE">
              <w:rPr>
                <w:rFonts w:asciiTheme="minorHAnsi" w:hAnsiTheme="minorHAnsi" w:cstheme="minorHAnsi"/>
                <w:i/>
                <w:sz w:val="20"/>
                <w:szCs w:val="20"/>
              </w:rPr>
              <w:t>https://fses.uniba.sk/studium/studentky-a-studenti/studentska-anketa/</w:t>
            </w:r>
          </w:p>
          <w:p w14:paraId="059193BF" w14:textId="77777777" w:rsidR="00765BD8" w:rsidRPr="00314ABE" w:rsidRDefault="00765BD8" w:rsidP="00765BD8">
            <w:pPr>
              <w:rPr>
                <w:rFonts w:asciiTheme="minorHAnsi" w:hAnsiTheme="minorHAnsi" w:cstheme="minorHAnsi"/>
                <w:sz w:val="20"/>
                <w:szCs w:val="20"/>
              </w:rPr>
            </w:pPr>
          </w:p>
        </w:tc>
      </w:tr>
    </w:tbl>
    <w:p w14:paraId="04343964" w14:textId="0E930E08" w:rsidR="00896FAB" w:rsidRDefault="000762F0" w:rsidP="00C710A8">
      <w:pPr>
        <w:rPr>
          <w:rFonts w:asciiTheme="minorHAnsi" w:hAnsiTheme="minorHAnsi" w:cstheme="minorHAnsi"/>
          <w:sz w:val="20"/>
          <w:szCs w:val="20"/>
        </w:rPr>
      </w:pPr>
      <w:r w:rsidRPr="00314ABE">
        <w:rPr>
          <w:rFonts w:asciiTheme="minorHAnsi" w:hAnsiTheme="minorHAnsi" w:cstheme="minorHAnsi"/>
          <w:sz w:val="20"/>
          <w:szCs w:val="20"/>
        </w:rPr>
        <w:br w:type="page"/>
      </w:r>
    </w:p>
    <w:p w14:paraId="3A8E133C" w14:textId="7784C5D3" w:rsidR="00A1340A" w:rsidRDefault="00A1340A" w:rsidP="00C710A8">
      <w:pPr>
        <w:rPr>
          <w:rFonts w:asciiTheme="minorHAnsi" w:hAnsiTheme="minorHAnsi" w:cstheme="minorHAnsi"/>
          <w:sz w:val="20"/>
          <w:szCs w:val="20"/>
        </w:rPr>
      </w:pPr>
    </w:p>
    <w:p w14:paraId="3BA63879" w14:textId="61B11FFD" w:rsidR="00A1340A" w:rsidRDefault="00A1340A" w:rsidP="00C710A8">
      <w:pPr>
        <w:rPr>
          <w:rFonts w:asciiTheme="minorHAnsi" w:hAnsiTheme="minorHAnsi" w:cstheme="minorHAnsi"/>
          <w:b/>
          <w:sz w:val="20"/>
          <w:szCs w:val="20"/>
        </w:rPr>
      </w:pPr>
      <w:r w:rsidRPr="00314ABE">
        <w:rPr>
          <w:rFonts w:asciiTheme="minorHAnsi" w:hAnsiTheme="minorHAnsi" w:cstheme="minorHAnsi"/>
          <w:b/>
          <w:sz w:val="20"/>
          <w:szCs w:val="20"/>
        </w:rPr>
        <w:t>5. Informačné listy predmetov študijného programu</w:t>
      </w:r>
    </w:p>
    <w:p w14:paraId="63251E20" w14:textId="22019D13" w:rsidR="00A1340A" w:rsidRDefault="00A1340A" w:rsidP="00C710A8">
      <w:pPr>
        <w:rPr>
          <w:rFonts w:asciiTheme="minorHAnsi" w:hAnsiTheme="minorHAnsi" w:cstheme="minorHAnsi"/>
          <w:b/>
          <w:sz w:val="20"/>
          <w:szCs w:val="20"/>
        </w:rPr>
      </w:pPr>
    </w:p>
    <w:p w14:paraId="32F3A783" w14:textId="1BF470CC" w:rsidR="00A1340A" w:rsidRPr="00A1340A" w:rsidRDefault="00A1340A" w:rsidP="00C710A8">
      <w:pPr>
        <w:rPr>
          <w:rFonts w:asciiTheme="minorHAnsi" w:hAnsiTheme="minorHAnsi" w:cstheme="minorHAnsi"/>
          <w:bCs/>
          <w:sz w:val="20"/>
          <w:szCs w:val="20"/>
        </w:rPr>
      </w:pPr>
      <w:r>
        <w:rPr>
          <w:rFonts w:asciiTheme="minorHAnsi" w:hAnsiTheme="minorHAnsi" w:cstheme="minorHAnsi"/>
          <w:bCs/>
          <w:sz w:val="20"/>
          <w:szCs w:val="20"/>
        </w:rPr>
        <w:t>* v</w:t>
      </w:r>
      <w:r w:rsidRPr="00A1340A">
        <w:rPr>
          <w:rFonts w:asciiTheme="minorHAnsi" w:hAnsiTheme="minorHAnsi" w:cstheme="minorHAnsi"/>
          <w:bCs/>
          <w:sz w:val="20"/>
          <w:szCs w:val="20"/>
        </w:rPr>
        <w:t xml:space="preserve"> samostatnej prílohe </w:t>
      </w:r>
    </w:p>
    <w:p w14:paraId="72CDC3DB" w14:textId="77777777" w:rsidR="00340D7A" w:rsidRPr="00D635A8" w:rsidRDefault="00340D7A" w:rsidP="00340D7A">
      <w:pPr>
        <w:pStyle w:val="Nadpis1"/>
        <w:contextualSpacing/>
        <w:rPr>
          <w:sz w:val="20"/>
          <w:szCs w:val="20"/>
          <w:shd w:val="clear" w:color="auto" w:fill="FFFFFF"/>
        </w:rPr>
      </w:pPr>
    </w:p>
    <w:p w14:paraId="3A35136D" w14:textId="77777777" w:rsidR="003C127B" w:rsidRPr="00314ABE" w:rsidRDefault="003C127B" w:rsidP="00492ACE">
      <w:pPr>
        <w:pBdr>
          <w:top w:val="nil"/>
          <w:left w:val="nil"/>
          <w:bottom w:val="nil"/>
          <w:right w:val="nil"/>
          <w:between w:val="nil"/>
        </w:pBdr>
        <w:ind w:left="720"/>
        <w:jc w:val="center"/>
        <w:rPr>
          <w:rFonts w:asciiTheme="minorHAnsi" w:eastAsia="Times" w:hAnsiTheme="minorHAnsi" w:cstheme="minorHAnsi"/>
          <w:sz w:val="20"/>
          <w:szCs w:val="20"/>
        </w:rPr>
      </w:pPr>
    </w:p>
    <w:p w14:paraId="25648EA4" w14:textId="77777777" w:rsidR="00492ACE" w:rsidRPr="00314ABE" w:rsidRDefault="00492ACE" w:rsidP="00492ACE">
      <w:pPr>
        <w:pBdr>
          <w:top w:val="nil"/>
          <w:left w:val="nil"/>
          <w:bottom w:val="nil"/>
          <w:right w:val="nil"/>
          <w:between w:val="nil"/>
        </w:pBdr>
        <w:ind w:left="720"/>
        <w:jc w:val="both"/>
        <w:rPr>
          <w:rFonts w:asciiTheme="minorHAnsi" w:hAnsiTheme="minorHAnsi" w:cstheme="minorHAnsi"/>
          <w:sz w:val="20"/>
          <w:szCs w:val="20"/>
        </w:rPr>
      </w:pPr>
    </w:p>
    <w:tbl>
      <w:tblPr>
        <w:tblW w:w="90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64"/>
        <w:gridCol w:w="1642"/>
        <w:gridCol w:w="425"/>
        <w:gridCol w:w="910"/>
        <w:gridCol w:w="508"/>
        <w:gridCol w:w="3113"/>
      </w:tblGrid>
      <w:tr w:rsidR="005F5F48" w:rsidRPr="00314ABE" w14:paraId="3A52115C" w14:textId="77777777" w:rsidTr="52C9886C">
        <w:tc>
          <w:tcPr>
            <w:tcW w:w="9062" w:type="dxa"/>
            <w:gridSpan w:val="6"/>
            <w:shd w:val="clear" w:color="auto" w:fill="E7E6E6" w:themeFill="background2"/>
          </w:tcPr>
          <w:p w14:paraId="7A0F5C3A"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6. Aktuálny harmonogram akademického roka a aktuálny rozvrh</w:t>
            </w:r>
          </w:p>
        </w:tc>
      </w:tr>
      <w:tr w:rsidR="005F5F48" w:rsidRPr="00314ABE" w14:paraId="39809C6A" w14:textId="77777777" w:rsidTr="52C9886C">
        <w:tc>
          <w:tcPr>
            <w:tcW w:w="9062" w:type="dxa"/>
            <w:gridSpan w:val="6"/>
            <w:shd w:val="clear" w:color="auto" w:fill="FFFFFF" w:themeFill="background1"/>
          </w:tcPr>
          <w:p w14:paraId="7970CCA9"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Harmonogram</w:t>
            </w:r>
          </w:p>
          <w:p w14:paraId="77687237" w14:textId="77777777" w:rsidR="005F5F48" w:rsidRPr="00314ABE" w:rsidRDefault="000762F0">
            <w:pPr>
              <w:rPr>
                <w:rFonts w:asciiTheme="minorHAnsi" w:hAnsiTheme="minorHAnsi" w:cstheme="minorHAnsi"/>
                <w:sz w:val="20"/>
                <w:szCs w:val="20"/>
              </w:rPr>
            </w:pPr>
            <w:bookmarkStart w:id="1" w:name="_heading=h.gjdgxs" w:colFirst="0" w:colLast="0"/>
            <w:bookmarkEnd w:id="1"/>
            <w:r w:rsidRPr="00314ABE">
              <w:rPr>
                <w:rFonts w:asciiTheme="minorHAnsi" w:hAnsiTheme="minorHAnsi" w:cstheme="minorHAnsi"/>
                <w:color w:val="0000FF"/>
                <w:sz w:val="20"/>
                <w:szCs w:val="20"/>
                <w:u w:val="single"/>
              </w:rPr>
              <w:t>https://fses.uniba.sk/studium/studentky-a-studenti/harmonogram-studia-a-akademickeho-roku/</w:t>
            </w:r>
            <w:r w:rsidRPr="00314ABE">
              <w:rPr>
                <w:rFonts w:asciiTheme="minorHAnsi" w:hAnsiTheme="minorHAnsi" w:cstheme="minorHAnsi"/>
                <w:sz w:val="20"/>
                <w:szCs w:val="20"/>
              </w:rPr>
              <w:t xml:space="preserve"> </w:t>
            </w:r>
          </w:p>
          <w:p w14:paraId="7CF2ADE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Rozvrh </w:t>
            </w:r>
          </w:p>
          <w:p w14:paraId="201BB468" w14:textId="30F4178C" w:rsidR="0027146D" w:rsidRDefault="00000000">
            <w:pPr>
              <w:rPr>
                <w:rFonts w:asciiTheme="minorHAnsi" w:hAnsiTheme="minorHAnsi" w:cstheme="minorHAnsi"/>
                <w:sz w:val="20"/>
                <w:szCs w:val="20"/>
              </w:rPr>
            </w:pPr>
            <w:hyperlink r:id="rId14" w:history="1">
              <w:r w:rsidR="00AF5237" w:rsidRPr="00B41CE1">
                <w:rPr>
                  <w:rStyle w:val="Hypertextovprepojenie"/>
                  <w:rFonts w:asciiTheme="minorHAnsi" w:hAnsiTheme="minorHAnsi" w:cstheme="minorHAnsi"/>
                  <w:sz w:val="20"/>
                  <w:szCs w:val="20"/>
                </w:rPr>
                <w:t>http://ais2.uniba.sk</w:t>
              </w:r>
            </w:hyperlink>
            <w:r w:rsidR="000762F0" w:rsidRPr="00314ABE">
              <w:rPr>
                <w:rFonts w:asciiTheme="minorHAnsi" w:hAnsiTheme="minorHAnsi" w:cstheme="minorHAnsi"/>
                <w:sz w:val="20"/>
                <w:szCs w:val="20"/>
              </w:rPr>
              <w:t xml:space="preserve"> </w:t>
            </w:r>
          </w:p>
          <w:p w14:paraId="05055AFF" w14:textId="63E6962A" w:rsidR="0027146D" w:rsidRPr="00314ABE" w:rsidRDefault="0027146D">
            <w:pPr>
              <w:rPr>
                <w:rFonts w:asciiTheme="minorHAnsi" w:hAnsiTheme="minorHAnsi" w:cstheme="minorHAnsi"/>
                <w:b/>
                <w:sz w:val="20"/>
                <w:szCs w:val="20"/>
              </w:rPr>
            </w:pPr>
          </w:p>
        </w:tc>
      </w:tr>
      <w:tr w:rsidR="005F5F48" w:rsidRPr="00314ABE" w14:paraId="32CD3035" w14:textId="77777777" w:rsidTr="52C9886C">
        <w:tc>
          <w:tcPr>
            <w:tcW w:w="9062" w:type="dxa"/>
            <w:gridSpan w:val="6"/>
            <w:shd w:val="clear" w:color="auto" w:fill="E7E6E6" w:themeFill="background2"/>
          </w:tcPr>
          <w:p w14:paraId="15FD55B1"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7. Personálne zabezpečenie študijného programu</w:t>
            </w:r>
          </w:p>
        </w:tc>
      </w:tr>
      <w:tr w:rsidR="005F5F48" w:rsidRPr="00314ABE" w14:paraId="35C6CADA" w14:textId="77777777" w:rsidTr="52C9886C">
        <w:trPr>
          <w:trHeight w:val="567"/>
        </w:trPr>
        <w:tc>
          <w:tcPr>
            <w:tcW w:w="9062" w:type="dxa"/>
            <w:gridSpan w:val="6"/>
          </w:tcPr>
          <w:p w14:paraId="1E255F1E" w14:textId="7A982D13" w:rsidR="00C77D17" w:rsidRPr="00C77D17" w:rsidRDefault="21F3CD0D" w:rsidP="52C9886C">
            <w:pPr>
              <w:rPr>
                <w:rFonts w:asciiTheme="minorHAnsi" w:hAnsiTheme="minorHAnsi" w:cstheme="minorBidi"/>
                <w:b/>
                <w:bCs/>
                <w:sz w:val="20"/>
                <w:szCs w:val="20"/>
              </w:rPr>
            </w:pPr>
            <w:r w:rsidRPr="52C9886C">
              <w:rPr>
                <w:rFonts w:asciiTheme="minorHAnsi" w:hAnsiTheme="minorHAnsi" w:cstheme="minorBidi"/>
                <w:b/>
                <w:bCs/>
                <w:sz w:val="20"/>
                <w:szCs w:val="20"/>
              </w:rPr>
              <w:t>a) Osoba zodpovedná za uskutočňovanie, rozvoj a kvalitu študijného programu</w:t>
            </w:r>
          </w:p>
          <w:p w14:paraId="04BF30FB" w14:textId="3ABA5BB0" w:rsidR="00C77D17" w:rsidRPr="00C77D17" w:rsidRDefault="06B9DB3E" w:rsidP="52C9886C">
            <w:pPr>
              <w:rPr>
                <w:rFonts w:asciiTheme="minorHAnsi" w:hAnsiTheme="minorHAnsi" w:cstheme="minorBidi"/>
                <w:sz w:val="20"/>
                <w:szCs w:val="20"/>
              </w:rPr>
            </w:pPr>
            <w:r w:rsidRPr="52C9886C">
              <w:rPr>
                <w:rFonts w:asciiTheme="minorHAnsi" w:hAnsiTheme="minorHAnsi" w:cstheme="minorBidi"/>
                <w:sz w:val="20"/>
                <w:szCs w:val="20"/>
              </w:rPr>
              <w:t>Udržateľnosť študijného programu je</w:t>
            </w:r>
            <w:r w:rsidR="64AF1CE0" w:rsidRPr="52C9886C">
              <w:rPr>
                <w:rFonts w:asciiTheme="minorHAnsi" w:hAnsiTheme="minorHAnsi" w:cstheme="minorBidi"/>
                <w:sz w:val="20"/>
                <w:szCs w:val="20"/>
              </w:rPr>
              <w:t xml:space="preserve"> zabezpečen</w:t>
            </w:r>
            <w:r w:rsidR="0540D11D" w:rsidRPr="52C9886C">
              <w:rPr>
                <w:rFonts w:asciiTheme="minorHAnsi" w:hAnsiTheme="minorHAnsi" w:cstheme="minorBidi"/>
                <w:sz w:val="20"/>
                <w:szCs w:val="20"/>
              </w:rPr>
              <w:t xml:space="preserve">á </w:t>
            </w:r>
            <w:r w:rsidR="455F1686" w:rsidRPr="52C9886C">
              <w:rPr>
                <w:rFonts w:asciiTheme="minorHAnsi" w:hAnsiTheme="minorHAnsi" w:cstheme="minorBidi"/>
                <w:sz w:val="20"/>
                <w:szCs w:val="20"/>
              </w:rPr>
              <w:t>neustálym kvalifikačným rastom zamestnancov zabezpečujúcich profilové predmety študijného programu</w:t>
            </w:r>
            <w:r w:rsidR="153C5FD4" w:rsidRPr="52C9886C">
              <w:rPr>
                <w:rFonts w:asciiTheme="minorHAnsi" w:hAnsiTheme="minorHAnsi" w:cstheme="minorBidi"/>
                <w:sz w:val="20"/>
                <w:szCs w:val="20"/>
              </w:rPr>
              <w:t xml:space="preserve">, o čom svedčia publikačné výstupy, ohlasy, získané grantové schémy a hosťujúce pôsobenie  na zahraničných univerzitách. </w:t>
            </w:r>
          </w:p>
        </w:tc>
      </w:tr>
      <w:tr w:rsidR="005F5F48" w:rsidRPr="00314ABE" w14:paraId="462E01DB" w14:textId="77777777" w:rsidTr="52C9886C">
        <w:tc>
          <w:tcPr>
            <w:tcW w:w="4106" w:type="dxa"/>
            <w:gridSpan w:val="2"/>
          </w:tcPr>
          <w:p w14:paraId="2660D37B" w14:textId="77777777" w:rsidR="005F5F48" w:rsidRPr="00314ABE" w:rsidRDefault="000762F0" w:rsidP="772BF21B">
            <w:pPr>
              <w:rPr>
                <w:rFonts w:asciiTheme="minorHAnsi" w:hAnsiTheme="minorHAnsi" w:cstheme="minorBidi"/>
                <w:b/>
                <w:bCs/>
                <w:sz w:val="20"/>
                <w:szCs w:val="20"/>
              </w:rPr>
            </w:pPr>
            <w:r w:rsidRPr="37C8BDB6">
              <w:rPr>
                <w:rFonts w:asciiTheme="minorHAnsi" w:hAnsiTheme="minorHAnsi" w:cstheme="minorBidi"/>
                <w:b/>
                <w:bCs/>
                <w:i/>
                <w:iCs/>
                <w:sz w:val="20"/>
                <w:szCs w:val="20"/>
              </w:rPr>
              <w:t>Zodpovedné osoby</w:t>
            </w:r>
          </w:p>
        </w:tc>
        <w:tc>
          <w:tcPr>
            <w:tcW w:w="1843" w:type="dxa"/>
            <w:gridSpan w:val="3"/>
          </w:tcPr>
          <w:p w14:paraId="6B9DD7B1" w14:textId="77777777" w:rsidR="005F5F48" w:rsidRPr="00314ABE" w:rsidRDefault="000762F0">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113" w:type="dxa"/>
          </w:tcPr>
          <w:p w14:paraId="2168A27B" w14:textId="0290ED60" w:rsidR="005F5F48" w:rsidRPr="00314ABE" w:rsidRDefault="000762F0">
            <w:pPr>
              <w:rPr>
                <w:rFonts w:asciiTheme="minorHAnsi" w:hAnsiTheme="minorHAnsi" w:cstheme="minorHAnsi"/>
                <w:b/>
                <w:i/>
                <w:sz w:val="20"/>
                <w:szCs w:val="20"/>
              </w:rPr>
            </w:pPr>
            <w:r w:rsidRPr="00E77F3B">
              <w:rPr>
                <w:rFonts w:asciiTheme="minorHAnsi" w:hAnsiTheme="minorHAnsi" w:cstheme="minorHAnsi"/>
                <w:b/>
                <w:i/>
                <w:sz w:val="20"/>
                <w:szCs w:val="20"/>
              </w:rPr>
              <w:t>Kontaktné údaje</w:t>
            </w:r>
            <w:r w:rsidR="00BF5502" w:rsidRPr="00E77F3B">
              <w:rPr>
                <w:rFonts w:asciiTheme="minorHAnsi" w:hAnsiTheme="minorHAnsi" w:cstheme="minorHAnsi"/>
                <w:b/>
                <w:i/>
                <w:sz w:val="20"/>
                <w:szCs w:val="20"/>
              </w:rPr>
              <w:t xml:space="preserve"> (fakultný mail)</w:t>
            </w:r>
            <w:r w:rsidR="00BF5502">
              <w:rPr>
                <w:rFonts w:asciiTheme="minorHAnsi" w:hAnsiTheme="minorHAnsi" w:cstheme="minorHAnsi"/>
                <w:b/>
                <w:i/>
                <w:sz w:val="20"/>
                <w:szCs w:val="20"/>
              </w:rPr>
              <w:t xml:space="preserve"> </w:t>
            </w:r>
          </w:p>
        </w:tc>
      </w:tr>
      <w:tr w:rsidR="7A1BF018" w14:paraId="627D676F" w14:textId="77777777" w:rsidTr="52C9886C">
        <w:tc>
          <w:tcPr>
            <w:tcW w:w="4106" w:type="dxa"/>
            <w:gridSpan w:val="2"/>
          </w:tcPr>
          <w:p w14:paraId="2067FB93" w14:textId="15E9A189" w:rsidR="11D0AB52" w:rsidRDefault="11D0AB52" w:rsidP="7A1BF018">
            <w:r w:rsidRPr="7A1BF018">
              <w:rPr>
                <w:rFonts w:asciiTheme="minorHAnsi" w:hAnsiTheme="minorHAnsi" w:cstheme="minorBidi"/>
                <w:sz w:val="20"/>
                <w:szCs w:val="20"/>
              </w:rPr>
              <w:t>1.</w:t>
            </w:r>
            <w:r w:rsidR="1AED7753" w:rsidRPr="7A1BF018">
              <w:rPr>
                <w:rFonts w:asciiTheme="minorHAnsi" w:hAnsiTheme="minorHAnsi" w:cstheme="minorBidi"/>
                <w:sz w:val="20"/>
                <w:szCs w:val="20"/>
              </w:rPr>
              <w:t>prof. Ing. Mgr. Renáta Pitoňáková, PhD.</w:t>
            </w:r>
          </w:p>
        </w:tc>
        <w:tc>
          <w:tcPr>
            <w:tcW w:w="1843" w:type="dxa"/>
            <w:gridSpan w:val="3"/>
          </w:tcPr>
          <w:p w14:paraId="029A7A3F" w14:textId="31DE32C8" w:rsidR="1AED7753" w:rsidRDefault="1AED7753" w:rsidP="7A1BF018">
            <w:pPr>
              <w:rPr>
                <w:rFonts w:asciiTheme="minorHAnsi" w:hAnsiTheme="minorHAnsi" w:cstheme="minorBidi"/>
                <w:sz w:val="20"/>
                <w:szCs w:val="20"/>
              </w:rPr>
            </w:pPr>
            <w:r w:rsidRPr="7A1BF018">
              <w:rPr>
                <w:rFonts w:asciiTheme="minorHAnsi" w:hAnsiTheme="minorHAnsi" w:cstheme="minorBidi"/>
                <w:sz w:val="20"/>
                <w:szCs w:val="20"/>
              </w:rPr>
              <w:t>profesor</w:t>
            </w:r>
          </w:p>
        </w:tc>
        <w:tc>
          <w:tcPr>
            <w:tcW w:w="3113" w:type="dxa"/>
          </w:tcPr>
          <w:p w14:paraId="7671945C" w14:textId="11286E4E" w:rsidR="1AED7753" w:rsidRDefault="1AED7753" w:rsidP="7A1BF018">
            <w:pPr>
              <w:rPr>
                <w:rFonts w:asciiTheme="minorHAnsi" w:hAnsiTheme="minorHAnsi" w:cstheme="minorBidi"/>
                <w:color w:val="0000FF"/>
                <w:sz w:val="20"/>
                <w:szCs w:val="20"/>
                <w:u w:val="single"/>
              </w:rPr>
            </w:pPr>
            <w:r w:rsidRPr="7A1BF018">
              <w:rPr>
                <w:rFonts w:asciiTheme="minorHAnsi" w:hAnsiTheme="minorHAnsi" w:cstheme="minorBidi"/>
                <w:color w:val="0000FF"/>
                <w:sz w:val="20"/>
                <w:szCs w:val="20"/>
                <w:u w:val="single"/>
              </w:rPr>
              <w:t>Renata.pitonakova</w:t>
            </w:r>
            <w:hyperlink r:id="rId15">
              <w:r w:rsidRPr="7A1BF018">
                <w:rPr>
                  <w:rFonts w:asciiTheme="minorHAnsi" w:hAnsiTheme="minorHAnsi" w:cstheme="minorBidi"/>
                  <w:color w:val="0000FF"/>
                  <w:sz w:val="20"/>
                  <w:szCs w:val="20"/>
                  <w:u w:val="single"/>
                </w:rPr>
                <w:t>@fses.uniba.sk</w:t>
              </w:r>
            </w:hyperlink>
          </w:p>
        </w:tc>
      </w:tr>
      <w:tr w:rsidR="005F5F48" w:rsidRPr="00314ABE" w14:paraId="55B67B15" w14:textId="77777777" w:rsidTr="52C9886C">
        <w:tc>
          <w:tcPr>
            <w:tcW w:w="4106" w:type="dxa"/>
            <w:gridSpan w:val="2"/>
          </w:tcPr>
          <w:p w14:paraId="6E09F8BC" w14:textId="5CE15BC5" w:rsidR="005F5F48" w:rsidRPr="00314ABE" w:rsidRDefault="4B780468" w:rsidP="772BF21B">
            <w:pPr>
              <w:rPr>
                <w:rFonts w:asciiTheme="minorHAnsi" w:hAnsiTheme="minorHAnsi" w:cstheme="minorBidi"/>
                <w:sz w:val="20"/>
                <w:szCs w:val="20"/>
              </w:rPr>
            </w:pPr>
            <w:r w:rsidRPr="7A1BF018">
              <w:rPr>
                <w:rFonts w:asciiTheme="minorHAnsi" w:hAnsiTheme="minorHAnsi" w:cstheme="minorBidi"/>
                <w:sz w:val="20"/>
                <w:szCs w:val="20"/>
              </w:rPr>
              <w:t>2</w:t>
            </w:r>
            <w:r w:rsidR="00BF5502" w:rsidRPr="7A1BF018">
              <w:rPr>
                <w:rFonts w:asciiTheme="minorHAnsi" w:hAnsiTheme="minorHAnsi" w:cstheme="minorBidi"/>
                <w:sz w:val="20"/>
                <w:szCs w:val="20"/>
              </w:rPr>
              <w:t>.</w:t>
            </w:r>
            <w:r w:rsidR="397DD7D6" w:rsidRPr="7A1BF018">
              <w:rPr>
                <w:rFonts w:asciiTheme="minorHAnsi" w:hAnsiTheme="minorHAnsi" w:cstheme="minorBidi"/>
                <w:sz w:val="20"/>
                <w:szCs w:val="20"/>
              </w:rPr>
              <w:t xml:space="preserve"> doc. Ing. Tomáš Domonkos, PhD.</w:t>
            </w:r>
          </w:p>
        </w:tc>
        <w:tc>
          <w:tcPr>
            <w:tcW w:w="1843" w:type="dxa"/>
            <w:gridSpan w:val="3"/>
          </w:tcPr>
          <w:p w14:paraId="0F983DC2" w14:textId="4EF4A26A" w:rsidR="005F5F48" w:rsidRPr="00E77F3B" w:rsidRDefault="00E77F3B">
            <w:pPr>
              <w:rPr>
                <w:rFonts w:asciiTheme="minorHAnsi" w:hAnsiTheme="minorHAnsi" w:cstheme="minorHAnsi"/>
                <w:color w:val="FF0000"/>
                <w:sz w:val="20"/>
                <w:szCs w:val="20"/>
              </w:rPr>
            </w:pPr>
            <w:r w:rsidRPr="002813BE">
              <w:rPr>
                <w:rFonts w:asciiTheme="minorHAnsi" w:hAnsiTheme="minorHAnsi" w:cstheme="minorHAnsi"/>
                <w:sz w:val="20"/>
                <w:szCs w:val="20"/>
              </w:rPr>
              <w:t>docent</w:t>
            </w:r>
          </w:p>
        </w:tc>
        <w:tc>
          <w:tcPr>
            <w:tcW w:w="3113" w:type="dxa"/>
          </w:tcPr>
          <w:p w14:paraId="5E85FFE2" w14:textId="02DC6089" w:rsidR="005F5F48" w:rsidRPr="00314ABE" w:rsidRDefault="00000000">
            <w:pPr>
              <w:rPr>
                <w:rFonts w:asciiTheme="minorHAnsi" w:hAnsiTheme="minorHAnsi" w:cstheme="minorHAnsi"/>
                <w:sz w:val="20"/>
                <w:szCs w:val="20"/>
              </w:rPr>
            </w:pPr>
            <w:hyperlink r:id="rId16" w:history="1">
              <w:r w:rsidR="00E77F3B" w:rsidRPr="0027496C">
                <w:rPr>
                  <w:rStyle w:val="Hypertextovprepojenie"/>
                  <w:rFonts w:asciiTheme="minorHAnsi" w:hAnsiTheme="minorHAnsi" w:cstheme="minorHAnsi"/>
                  <w:sz w:val="20"/>
                  <w:szCs w:val="20"/>
                </w:rPr>
                <w:t>tomas.domonkos@fses.uniba.sk</w:t>
              </w:r>
            </w:hyperlink>
          </w:p>
        </w:tc>
      </w:tr>
      <w:tr w:rsidR="00AF5237" w:rsidRPr="00314ABE" w14:paraId="20F5DED0" w14:textId="77777777" w:rsidTr="52C9886C">
        <w:tc>
          <w:tcPr>
            <w:tcW w:w="4106" w:type="dxa"/>
            <w:gridSpan w:val="2"/>
          </w:tcPr>
          <w:p w14:paraId="35B7FFF6" w14:textId="17E16D25" w:rsidR="00AF5237" w:rsidRPr="00314ABE" w:rsidRDefault="064CB0FB" w:rsidP="7A1BF018">
            <w:pPr>
              <w:rPr>
                <w:rFonts w:asciiTheme="minorHAnsi" w:hAnsiTheme="minorHAnsi" w:cstheme="minorBidi"/>
                <w:sz w:val="20"/>
                <w:szCs w:val="20"/>
              </w:rPr>
            </w:pPr>
            <w:r w:rsidRPr="7A1BF018">
              <w:rPr>
                <w:rFonts w:asciiTheme="minorHAnsi" w:hAnsiTheme="minorHAnsi" w:cstheme="minorBidi"/>
                <w:sz w:val="20"/>
                <w:szCs w:val="20"/>
              </w:rPr>
              <w:t>3</w:t>
            </w:r>
            <w:r w:rsidR="00BF5502" w:rsidRPr="7A1BF018">
              <w:rPr>
                <w:rFonts w:asciiTheme="minorHAnsi" w:hAnsiTheme="minorHAnsi" w:cstheme="minorBidi"/>
                <w:sz w:val="20"/>
                <w:szCs w:val="20"/>
              </w:rPr>
              <w:t>.</w:t>
            </w:r>
            <w:r w:rsidR="24E5736D" w:rsidRPr="7A1BF018">
              <w:rPr>
                <w:rFonts w:asciiTheme="minorHAnsi" w:hAnsiTheme="minorHAnsi" w:cstheme="minorBidi"/>
                <w:sz w:val="20"/>
                <w:szCs w:val="20"/>
              </w:rPr>
              <w:t xml:space="preserve"> Ing. Miroslava Jánošová, PhD.</w:t>
            </w:r>
          </w:p>
        </w:tc>
        <w:tc>
          <w:tcPr>
            <w:tcW w:w="1843" w:type="dxa"/>
            <w:gridSpan w:val="3"/>
          </w:tcPr>
          <w:p w14:paraId="6EE340BA" w14:textId="1762DB0B" w:rsidR="00AF5237" w:rsidRPr="00314ABE" w:rsidRDefault="05908DFF" w:rsidP="52C9886C">
            <w:pPr>
              <w:rPr>
                <w:rFonts w:asciiTheme="minorHAnsi" w:hAnsiTheme="minorHAnsi" w:cstheme="minorBidi"/>
                <w:sz w:val="20"/>
                <w:szCs w:val="20"/>
              </w:rPr>
            </w:pPr>
            <w:r w:rsidRPr="52C9886C">
              <w:rPr>
                <w:rFonts w:asciiTheme="minorHAnsi" w:hAnsiTheme="minorHAnsi" w:cstheme="minorBidi"/>
                <w:sz w:val="20"/>
                <w:szCs w:val="20"/>
              </w:rPr>
              <w:t>docent</w:t>
            </w:r>
          </w:p>
        </w:tc>
        <w:tc>
          <w:tcPr>
            <w:tcW w:w="3113" w:type="dxa"/>
          </w:tcPr>
          <w:p w14:paraId="1F3720E6" w14:textId="0DF7F4DF" w:rsidR="00AF5237" w:rsidRPr="00314ABE" w:rsidRDefault="00000000" w:rsidP="00AF5237">
            <w:pPr>
              <w:rPr>
                <w:rFonts w:asciiTheme="minorHAnsi" w:hAnsiTheme="minorHAnsi" w:cstheme="minorHAnsi"/>
                <w:sz w:val="20"/>
                <w:szCs w:val="20"/>
              </w:rPr>
            </w:pPr>
            <w:hyperlink r:id="rId17" w:history="1">
              <w:r w:rsidR="00E77F3B" w:rsidRPr="0027496C">
                <w:rPr>
                  <w:rStyle w:val="Hypertextovprepojenie"/>
                  <w:rFonts w:asciiTheme="minorHAnsi" w:hAnsiTheme="minorHAnsi" w:cstheme="minorHAnsi"/>
                  <w:sz w:val="20"/>
                  <w:szCs w:val="20"/>
                </w:rPr>
                <w:t>miroslava.janosova@fses.uniba.sk</w:t>
              </w:r>
            </w:hyperlink>
            <w:r w:rsidR="00E77F3B">
              <w:rPr>
                <w:rFonts w:asciiTheme="minorHAnsi" w:hAnsiTheme="minorHAnsi" w:cstheme="minorHAnsi"/>
                <w:sz w:val="20"/>
                <w:szCs w:val="20"/>
              </w:rPr>
              <w:t xml:space="preserve"> </w:t>
            </w:r>
          </w:p>
        </w:tc>
      </w:tr>
      <w:tr w:rsidR="00AF5237" w:rsidRPr="00314ABE" w14:paraId="5FEA3E5B" w14:textId="77777777" w:rsidTr="52C9886C">
        <w:tc>
          <w:tcPr>
            <w:tcW w:w="4106" w:type="dxa"/>
            <w:gridSpan w:val="2"/>
          </w:tcPr>
          <w:p w14:paraId="37CF6C3E" w14:textId="52697944" w:rsidR="00AF5237" w:rsidRPr="00314ABE" w:rsidRDefault="1C98C6B3" w:rsidP="7A1BF018">
            <w:pPr>
              <w:rPr>
                <w:rFonts w:asciiTheme="minorHAnsi" w:hAnsiTheme="minorHAnsi" w:cstheme="minorBidi"/>
                <w:sz w:val="20"/>
                <w:szCs w:val="20"/>
              </w:rPr>
            </w:pPr>
            <w:r w:rsidRPr="7A1BF018">
              <w:rPr>
                <w:rFonts w:asciiTheme="minorHAnsi" w:hAnsiTheme="minorHAnsi" w:cstheme="minorBidi"/>
                <w:sz w:val="20"/>
                <w:szCs w:val="20"/>
              </w:rPr>
              <w:t>4</w:t>
            </w:r>
            <w:r w:rsidR="00BF5502" w:rsidRPr="7A1BF018">
              <w:rPr>
                <w:rFonts w:asciiTheme="minorHAnsi" w:hAnsiTheme="minorHAnsi" w:cstheme="minorBidi"/>
                <w:sz w:val="20"/>
                <w:szCs w:val="20"/>
              </w:rPr>
              <w:t xml:space="preserve">. </w:t>
            </w:r>
            <w:r w:rsidR="24E5736D" w:rsidRPr="7A1BF018">
              <w:rPr>
                <w:rFonts w:asciiTheme="minorHAnsi" w:hAnsiTheme="minorHAnsi" w:cstheme="minorBidi"/>
                <w:sz w:val="20"/>
                <w:szCs w:val="20"/>
              </w:rPr>
              <w:t>Ing. Veronika Miťková, PhD.</w:t>
            </w:r>
          </w:p>
        </w:tc>
        <w:tc>
          <w:tcPr>
            <w:tcW w:w="1843" w:type="dxa"/>
            <w:gridSpan w:val="3"/>
          </w:tcPr>
          <w:p w14:paraId="2B785307" w14:textId="58DFB9C8" w:rsidR="00AF5237" w:rsidRPr="00314ABE" w:rsidRDefault="7D5AD002" w:rsidP="52C9886C">
            <w:pPr>
              <w:rPr>
                <w:rFonts w:asciiTheme="minorHAnsi" w:hAnsiTheme="minorHAnsi" w:cstheme="minorBidi"/>
                <w:sz w:val="20"/>
                <w:szCs w:val="20"/>
              </w:rPr>
            </w:pPr>
            <w:r w:rsidRPr="52C9886C">
              <w:rPr>
                <w:rFonts w:asciiTheme="minorHAnsi" w:hAnsiTheme="minorHAnsi" w:cstheme="minorBidi"/>
                <w:sz w:val="20"/>
                <w:szCs w:val="20"/>
              </w:rPr>
              <w:t>docent</w:t>
            </w:r>
          </w:p>
        </w:tc>
        <w:tc>
          <w:tcPr>
            <w:tcW w:w="3113" w:type="dxa"/>
          </w:tcPr>
          <w:p w14:paraId="4215F87A" w14:textId="152048C6" w:rsidR="00AF5237" w:rsidRPr="00314ABE" w:rsidRDefault="00000000" w:rsidP="00AF5237">
            <w:pPr>
              <w:rPr>
                <w:rFonts w:asciiTheme="minorHAnsi" w:hAnsiTheme="minorHAnsi" w:cstheme="minorHAnsi"/>
                <w:sz w:val="20"/>
                <w:szCs w:val="20"/>
              </w:rPr>
            </w:pPr>
            <w:hyperlink r:id="rId18" w:history="1">
              <w:r w:rsidR="00E77F3B" w:rsidRPr="0027496C">
                <w:rPr>
                  <w:rStyle w:val="Hypertextovprepojenie"/>
                  <w:rFonts w:asciiTheme="minorHAnsi" w:hAnsiTheme="minorHAnsi" w:cstheme="minorHAnsi"/>
                  <w:sz w:val="20"/>
                  <w:szCs w:val="20"/>
                </w:rPr>
                <w:t>veronika.mitkova@fses.uniba.sk</w:t>
              </w:r>
            </w:hyperlink>
          </w:p>
        </w:tc>
      </w:tr>
      <w:tr w:rsidR="005F5F48" w:rsidRPr="00314ABE" w14:paraId="02F46DC1" w14:textId="77777777" w:rsidTr="52C9886C">
        <w:tc>
          <w:tcPr>
            <w:tcW w:w="4106" w:type="dxa"/>
            <w:gridSpan w:val="2"/>
          </w:tcPr>
          <w:p w14:paraId="549CC9BE" w14:textId="41B752EC" w:rsidR="005F5F48" w:rsidRPr="00314ABE" w:rsidRDefault="00BF5502">
            <w:pPr>
              <w:rPr>
                <w:rFonts w:asciiTheme="minorHAnsi" w:hAnsiTheme="minorHAnsi" w:cstheme="minorHAnsi"/>
                <w:sz w:val="20"/>
                <w:szCs w:val="20"/>
              </w:rPr>
            </w:pPr>
            <w:r>
              <w:rPr>
                <w:rFonts w:asciiTheme="minorHAnsi" w:hAnsiTheme="minorHAnsi" w:cstheme="minorHAnsi"/>
                <w:sz w:val="20"/>
                <w:szCs w:val="20"/>
              </w:rPr>
              <w:t xml:space="preserve">5. </w:t>
            </w:r>
            <w:r w:rsidR="00BF43DE">
              <w:rPr>
                <w:rFonts w:asciiTheme="minorHAnsi" w:hAnsiTheme="minorHAnsi" w:cstheme="minorHAnsi"/>
                <w:sz w:val="20"/>
                <w:szCs w:val="20"/>
              </w:rPr>
              <w:t>doc. Ing. Vladimír Mlynarovič, CSc.</w:t>
            </w:r>
          </w:p>
        </w:tc>
        <w:tc>
          <w:tcPr>
            <w:tcW w:w="1843" w:type="dxa"/>
            <w:gridSpan w:val="3"/>
          </w:tcPr>
          <w:p w14:paraId="1DF45432" w14:textId="2BD105F6" w:rsidR="005F5F48" w:rsidRPr="00314ABE" w:rsidRDefault="00BF43DE">
            <w:pPr>
              <w:rPr>
                <w:rFonts w:asciiTheme="minorHAnsi" w:hAnsiTheme="minorHAnsi" w:cstheme="minorHAnsi"/>
                <w:sz w:val="20"/>
                <w:szCs w:val="20"/>
              </w:rPr>
            </w:pPr>
            <w:r>
              <w:rPr>
                <w:rFonts w:asciiTheme="minorHAnsi" w:hAnsiTheme="minorHAnsi" w:cstheme="minorHAnsi"/>
                <w:sz w:val="20"/>
                <w:szCs w:val="20"/>
              </w:rPr>
              <w:t>docent</w:t>
            </w:r>
          </w:p>
        </w:tc>
        <w:tc>
          <w:tcPr>
            <w:tcW w:w="3113" w:type="dxa"/>
          </w:tcPr>
          <w:p w14:paraId="414EB14B" w14:textId="2D2364A6" w:rsidR="005F5F48" w:rsidRPr="00314ABE" w:rsidRDefault="00000000">
            <w:pPr>
              <w:rPr>
                <w:rFonts w:asciiTheme="minorHAnsi" w:hAnsiTheme="minorHAnsi" w:cstheme="minorHAnsi"/>
                <w:sz w:val="20"/>
                <w:szCs w:val="20"/>
              </w:rPr>
            </w:pPr>
            <w:hyperlink r:id="rId19" w:history="1">
              <w:r w:rsidR="008D331F" w:rsidRPr="00C271AE">
                <w:rPr>
                  <w:rStyle w:val="Hypertextovprepojenie"/>
                  <w:rFonts w:asciiTheme="minorHAnsi" w:hAnsiTheme="minorHAnsi" w:cstheme="minorHAnsi"/>
                  <w:sz w:val="20"/>
                  <w:szCs w:val="20"/>
                </w:rPr>
                <w:t>vladimir.mlynarovic@fses.uniba.sk</w:t>
              </w:r>
            </w:hyperlink>
            <w:r w:rsidR="00E77F3B">
              <w:rPr>
                <w:rFonts w:asciiTheme="minorHAnsi" w:hAnsiTheme="minorHAnsi" w:cstheme="minorHAnsi"/>
                <w:sz w:val="20"/>
                <w:szCs w:val="20"/>
              </w:rPr>
              <w:t xml:space="preserve"> </w:t>
            </w:r>
          </w:p>
        </w:tc>
      </w:tr>
      <w:tr w:rsidR="005F5F48" w:rsidRPr="00314ABE" w14:paraId="0A99B7F5" w14:textId="77777777" w:rsidTr="52C9886C">
        <w:trPr>
          <w:trHeight w:val="567"/>
        </w:trPr>
        <w:tc>
          <w:tcPr>
            <w:tcW w:w="9062" w:type="dxa"/>
            <w:gridSpan w:val="6"/>
          </w:tcPr>
          <w:p w14:paraId="1AF6D6C3" w14:textId="6DC64F66" w:rsidR="005F5F48" w:rsidRPr="00314ABE" w:rsidRDefault="000762F0">
            <w:pPr>
              <w:rPr>
                <w:rFonts w:asciiTheme="minorHAnsi" w:hAnsiTheme="minorHAnsi" w:cstheme="minorHAnsi"/>
                <w:strike/>
                <w:sz w:val="20"/>
                <w:szCs w:val="20"/>
              </w:rPr>
            </w:pPr>
            <w:r w:rsidRPr="00314ABE">
              <w:rPr>
                <w:rFonts w:asciiTheme="minorHAnsi" w:hAnsiTheme="minorHAnsi" w:cstheme="minorHAnsi"/>
                <w:b/>
                <w:sz w:val="20"/>
                <w:szCs w:val="20"/>
              </w:rPr>
              <w:t>b) Osoby zabezpečujúcich profilové predmety študijného programu</w:t>
            </w:r>
          </w:p>
        </w:tc>
      </w:tr>
      <w:tr w:rsidR="005F5F48" w:rsidRPr="00BF5502" w14:paraId="1D40DC17" w14:textId="77777777" w:rsidTr="52C9886C">
        <w:tc>
          <w:tcPr>
            <w:tcW w:w="4531" w:type="dxa"/>
            <w:gridSpan w:val="3"/>
          </w:tcPr>
          <w:p w14:paraId="4632DF8F" w14:textId="77777777" w:rsidR="005F5F48" w:rsidRPr="00E23372" w:rsidRDefault="000762F0">
            <w:pPr>
              <w:rPr>
                <w:rFonts w:asciiTheme="minorHAnsi" w:hAnsiTheme="minorHAnsi" w:cstheme="minorHAnsi"/>
                <w:b/>
                <w:i/>
                <w:sz w:val="20"/>
                <w:szCs w:val="20"/>
              </w:rPr>
            </w:pPr>
            <w:r w:rsidRPr="00E23372">
              <w:rPr>
                <w:rFonts w:asciiTheme="minorHAnsi" w:hAnsiTheme="minorHAnsi" w:cstheme="minorHAnsi"/>
                <w:b/>
                <w:i/>
                <w:sz w:val="20"/>
                <w:szCs w:val="20"/>
              </w:rPr>
              <w:t>Zodpovedná osoba</w:t>
            </w:r>
          </w:p>
        </w:tc>
        <w:tc>
          <w:tcPr>
            <w:tcW w:w="4531" w:type="dxa"/>
            <w:gridSpan w:val="3"/>
          </w:tcPr>
          <w:p w14:paraId="28B75B93" w14:textId="1312E623" w:rsidR="005F5F48" w:rsidRPr="00E23372" w:rsidRDefault="000762F0">
            <w:pPr>
              <w:rPr>
                <w:rFonts w:asciiTheme="minorHAnsi" w:hAnsiTheme="minorHAnsi" w:cstheme="minorHAnsi"/>
                <w:b/>
                <w:i/>
                <w:sz w:val="20"/>
                <w:szCs w:val="20"/>
              </w:rPr>
            </w:pPr>
            <w:r w:rsidRPr="00E23372">
              <w:rPr>
                <w:rFonts w:asciiTheme="minorHAnsi" w:hAnsiTheme="minorHAnsi" w:cstheme="minorHAnsi"/>
                <w:b/>
                <w:i/>
                <w:sz w:val="20"/>
                <w:szCs w:val="20"/>
              </w:rPr>
              <w:t>Profilový predmet</w:t>
            </w:r>
            <w:r w:rsidR="00D803FC">
              <w:rPr>
                <w:rFonts w:asciiTheme="minorHAnsi" w:hAnsiTheme="minorHAnsi" w:cstheme="minorHAnsi"/>
                <w:b/>
                <w:i/>
                <w:sz w:val="20"/>
                <w:szCs w:val="20"/>
              </w:rPr>
              <w:t xml:space="preserve"> </w:t>
            </w:r>
          </w:p>
        </w:tc>
      </w:tr>
      <w:tr w:rsidR="005F5F48" w:rsidRPr="00BF5502" w14:paraId="180C1645" w14:textId="77777777" w:rsidTr="52C9886C">
        <w:tc>
          <w:tcPr>
            <w:tcW w:w="4531" w:type="dxa"/>
            <w:gridSpan w:val="3"/>
          </w:tcPr>
          <w:p w14:paraId="5C480EFC" w14:textId="6478D73A" w:rsidR="005F5F48" w:rsidRPr="00E23372" w:rsidRDefault="00E77F3B">
            <w:pPr>
              <w:rPr>
                <w:rFonts w:asciiTheme="minorHAnsi" w:hAnsiTheme="minorHAnsi" w:cstheme="minorHAnsi"/>
                <w:sz w:val="20"/>
                <w:szCs w:val="20"/>
              </w:rPr>
            </w:pPr>
            <w:r w:rsidRPr="00E23372">
              <w:rPr>
                <w:rFonts w:asciiTheme="minorHAnsi" w:hAnsiTheme="minorHAnsi" w:cstheme="minorHAnsi"/>
                <w:sz w:val="20"/>
                <w:szCs w:val="20"/>
              </w:rPr>
              <w:t>doc. Ing. Tomáš Domonkos, PhD.</w:t>
            </w:r>
          </w:p>
        </w:tc>
        <w:tc>
          <w:tcPr>
            <w:tcW w:w="4531" w:type="dxa"/>
            <w:gridSpan w:val="3"/>
          </w:tcPr>
          <w:p w14:paraId="5373AEF7" w14:textId="65308BDB" w:rsidR="005F5F48" w:rsidRPr="00E23372" w:rsidRDefault="00765BD8">
            <w:pPr>
              <w:rPr>
                <w:rFonts w:asciiTheme="minorHAnsi" w:hAnsiTheme="minorHAnsi" w:cstheme="minorHAnsi"/>
                <w:sz w:val="20"/>
                <w:szCs w:val="20"/>
              </w:rPr>
            </w:pPr>
            <w:r>
              <w:rPr>
                <w:rFonts w:asciiTheme="minorHAnsi" w:hAnsiTheme="minorHAnsi" w:cstheme="minorHAnsi"/>
                <w:sz w:val="20"/>
                <w:szCs w:val="20"/>
              </w:rPr>
              <w:t>Makroekonomická analýza, Makroekonomické modelovanie</w:t>
            </w:r>
          </w:p>
        </w:tc>
      </w:tr>
      <w:tr w:rsidR="005F5F48" w:rsidRPr="00314ABE" w14:paraId="2DC4F4C1" w14:textId="77777777" w:rsidTr="52C9886C">
        <w:tc>
          <w:tcPr>
            <w:tcW w:w="4531" w:type="dxa"/>
            <w:gridSpan w:val="3"/>
          </w:tcPr>
          <w:p w14:paraId="22BF150F" w14:textId="77777777" w:rsidR="005F5F48" w:rsidRPr="00E23372" w:rsidRDefault="000762F0">
            <w:pPr>
              <w:rPr>
                <w:rFonts w:asciiTheme="minorHAnsi" w:hAnsiTheme="minorHAnsi" w:cstheme="minorHAnsi"/>
                <w:b/>
                <w:i/>
                <w:sz w:val="20"/>
                <w:szCs w:val="20"/>
              </w:rPr>
            </w:pPr>
            <w:r w:rsidRPr="00E23372">
              <w:rPr>
                <w:rFonts w:asciiTheme="minorHAnsi" w:hAnsiTheme="minorHAnsi" w:cstheme="minorHAnsi"/>
                <w:b/>
                <w:i/>
                <w:sz w:val="20"/>
                <w:szCs w:val="20"/>
              </w:rPr>
              <w:t>Register zamestnancov vysokých škôl:</w:t>
            </w:r>
          </w:p>
        </w:tc>
        <w:tc>
          <w:tcPr>
            <w:tcW w:w="4531" w:type="dxa"/>
            <w:gridSpan w:val="3"/>
          </w:tcPr>
          <w:p w14:paraId="17979893" w14:textId="77777777" w:rsidR="005F5F48" w:rsidRPr="00E23372" w:rsidRDefault="000762F0">
            <w:pPr>
              <w:rPr>
                <w:rFonts w:asciiTheme="minorHAnsi" w:hAnsiTheme="minorHAnsi" w:cstheme="minorHAnsi"/>
                <w:b/>
                <w:i/>
                <w:sz w:val="20"/>
                <w:szCs w:val="20"/>
              </w:rPr>
            </w:pPr>
            <w:r w:rsidRPr="00E23372">
              <w:rPr>
                <w:rFonts w:asciiTheme="minorHAnsi" w:hAnsiTheme="minorHAnsi" w:cstheme="minorHAnsi"/>
                <w:b/>
                <w:i/>
                <w:sz w:val="20"/>
                <w:szCs w:val="20"/>
              </w:rPr>
              <w:t>Kontaktné údaje</w:t>
            </w:r>
          </w:p>
        </w:tc>
      </w:tr>
      <w:tr w:rsidR="005F5F48" w:rsidRPr="00314ABE" w14:paraId="26AC9737" w14:textId="77777777" w:rsidTr="52C9886C">
        <w:tc>
          <w:tcPr>
            <w:tcW w:w="4531" w:type="dxa"/>
            <w:gridSpan w:val="3"/>
          </w:tcPr>
          <w:p w14:paraId="77EE502D" w14:textId="46A684DD" w:rsidR="005F5F48" w:rsidRPr="00E23372" w:rsidRDefault="00BF5502">
            <w:pPr>
              <w:rPr>
                <w:rFonts w:asciiTheme="minorHAnsi" w:hAnsiTheme="minorHAnsi" w:cstheme="minorHAnsi"/>
                <w:sz w:val="20"/>
                <w:szCs w:val="20"/>
              </w:rPr>
            </w:pPr>
            <w:r w:rsidRPr="00E23372">
              <w:rPr>
                <w:rFonts w:asciiTheme="minorHAnsi" w:hAnsiTheme="minorHAnsi" w:cstheme="minorHAnsi"/>
                <w:sz w:val="20"/>
                <w:szCs w:val="20"/>
              </w:rPr>
              <w:t xml:space="preserve"> </w:t>
            </w:r>
            <w:hyperlink r:id="rId20" w:history="1">
              <w:r w:rsidR="00E77F3B" w:rsidRPr="00E23372">
                <w:rPr>
                  <w:rStyle w:val="Hypertextovprepojenie"/>
                  <w:rFonts w:asciiTheme="minorHAnsi" w:hAnsiTheme="minorHAnsi" w:cstheme="minorHAnsi"/>
                  <w:sz w:val="20"/>
                  <w:szCs w:val="20"/>
                </w:rPr>
                <w:t>https://www.portalvs.sk/regzam/detail/390</w:t>
              </w:r>
            </w:hyperlink>
            <w:r w:rsidR="00E77F3B" w:rsidRPr="00E23372">
              <w:rPr>
                <w:rFonts w:asciiTheme="minorHAnsi" w:hAnsiTheme="minorHAnsi" w:cstheme="minorHAnsi"/>
                <w:sz w:val="20"/>
                <w:szCs w:val="20"/>
              </w:rPr>
              <w:t xml:space="preserve"> </w:t>
            </w:r>
          </w:p>
        </w:tc>
        <w:tc>
          <w:tcPr>
            <w:tcW w:w="4531" w:type="dxa"/>
            <w:gridSpan w:val="3"/>
          </w:tcPr>
          <w:p w14:paraId="0C86B3CE" w14:textId="2845E610" w:rsidR="005F5F48" w:rsidRPr="00E23372" w:rsidRDefault="00BF5502">
            <w:pPr>
              <w:rPr>
                <w:rFonts w:asciiTheme="minorHAnsi" w:hAnsiTheme="minorHAnsi" w:cstheme="minorHAnsi"/>
                <w:sz w:val="20"/>
                <w:szCs w:val="20"/>
              </w:rPr>
            </w:pPr>
            <w:r w:rsidRPr="00E23372">
              <w:rPr>
                <w:rFonts w:asciiTheme="minorHAnsi" w:hAnsiTheme="minorHAnsi" w:cstheme="minorHAnsi"/>
                <w:sz w:val="20"/>
                <w:szCs w:val="20"/>
              </w:rPr>
              <w:t xml:space="preserve"> </w:t>
            </w:r>
            <w:hyperlink r:id="rId21" w:history="1">
              <w:r w:rsidR="00E77F3B" w:rsidRPr="00E23372">
                <w:rPr>
                  <w:rStyle w:val="Hypertextovprepojenie"/>
                  <w:rFonts w:asciiTheme="minorHAnsi" w:hAnsiTheme="minorHAnsi" w:cstheme="minorHAnsi"/>
                  <w:sz w:val="20"/>
                  <w:szCs w:val="20"/>
                </w:rPr>
                <w:t>tomas.domonkos@fses.uniba.sk</w:t>
              </w:r>
            </w:hyperlink>
          </w:p>
        </w:tc>
      </w:tr>
      <w:tr w:rsidR="00E23372" w:rsidRPr="00314ABE" w14:paraId="36096980" w14:textId="77777777" w:rsidTr="52C9886C">
        <w:tc>
          <w:tcPr>
            <w:tcW w:w="4531" w:type="dxa"/>
            <w:gridSpan w:val="3"/>
          </w:tcPr>
          <w:p w14:paraId="1B66C72D" w14:textId="2DBE08AB" w:rsidR="00E23372" w:rsidRDefault="00E23372" w:rsidP="00E23372">
            <w:pPr>
              <w:rPr>
                <w:rFonts w:asciiTheme="minorHAnsi" w:hAnsiTheme="minorHAnsi" w:cstheme="minorHAnsi"/>
                <w:sz w:val="20"/>
                <w:szCs w:val="20"/>
              </w:rPr>
            </w:pPr>
            <w:r w:rsidRPr="00E23372">
              <w:rPr>
                <w:rFonts w:asciiTheme="minorHAnsi" w:hAnsiTheme="minorHAnsi" w:cstheme="minorHAnsi"/>
                <w:b/>
                <w:i/>
                <w:sz w:val="20"/>
                <w:szCs w:val="20"/>
              </w:rPr>
              <w:t>Zodpovedná osoba</w:t>
            </w:r>
          </w:p>
        </w:tc>
        <w:tc>
          <w:tcPr>
            <w:tcW w:w="4531" w:type="dxa"/>
            <w:gridSpan w:val="3"/>
          </w:tcPr>
          <w:p w14:paraId="50F3DA45" w14:textId="6E5F646E" w:rsidR="00E23372" w:rsidRDefault="00E23372" w:rsidP="00E23372">
            <w:pPr>
              <w:rPr>
                <w:rFonts w:asciiTheme="minorHAnsi" w:hAnsiTheme="minorHAnsi" w:cstheme="minorHAnsi"/>
                <w:sz w:val="20"/>
                <w:szCs w:val="20"/>
              </w:rPr>
            </w:pPr>
            <w:r w:rsidRPr="00E23372">
              <w:rPr>
                <w:rFonts w:asciiTheme="minorHAnsi" w:hAnsiTheme="minorHAnsi" w:cstheme="minorHAnsi"/>
                <w:b/>
                <w:i/>
                <w:sz w:val="20"/>
                <w:szCs w:val="20"/>
              </w:rPr>
              <w:t>Profilový predmet</w:t>
            </w:r>
          </w:p>
        </w:tc>
      </w:tr>
      <w:tr w:rsidR="00E23372" w:rsidRPr="00314ABE" w14:paraId="4D85E58D" w14:textId="77777777" w:rsidTr="52C9886C">
        <w:tc>
          <w:tcPr>
            <w:tcW w:w="4531" w:type="dxa"/>
            <w:gridSpan w:val="3"/>
          </w:tcPr>
          <w:p w14:paraId="4114FBFA" w14:textId="0198AC4D" w:rsidR="00E23372" w:rsidRDefault="00E23372" w:rsidP="00E23372">
            <w:pPr>
              <w:rPr>
                <w:rFonts w:asciiTheme="minorHAnsi" w:hAnsiTheme="minorHAnsi" w:cstheme="minorHAnsi"/>
                <w:sz w:val="20"/>
                <w:szCs w:val="20"/>
              </w:rPr>
            </w:pPr>
            <w:r>
              <w:rPr>
                <w:rFonts w:asciiTheme="minorHAnsi" w:hAnsiTheme="minorHAnsi" w:cstheme="minorHAnsi"/>
                <w:sz w:val="20"/>
                <w:szCs w:val="20"/>
              </w:rPr>
              <w:t>Ing. Miroslava Jánošová, PhD.</w:t>
            </w:r>
          </w:p>
        </w:tc>
        <w:tc>
          <w:tcPr>
            <w:tcW w:w="4531" w:type="dxa"/>
            <w:gridSpan w:val="3"/>
          </w:tcPr>
          <w:p w14:paraId="5D136E93" w14:textId="2B35BDA9" w:rsidR="00E23372" w:rsidRPr="003975E4" w:rsidRDefault="00765BD8" w:rsidP="00E23372">
            <w:pPr>
              <w:rPr>
                <w:rFonts w:asciiTheme="minorHAnsi" w:hAnsiTheme="minorHAnsi" w:cstheme="minorHAnsi"/>
                <w:sz w:val="20"/>
                <w:szCs w:val="20"/>
              </w:rPr>
            </w:pPr>
            <w:r>
              <w:rPr>
                <w:rFonts w:asciiTheme="minorHAnsi" w:hAnsiTheme="minorHAnsi" w:cstheme="minorHAnsi"/>
                <w:sz w:val="20"/>
                <w:szCs w:val="20"/>
              </w:rPr>
              <w:t>Mikroekonomická analýza, Optimálne programovanie, Teória hier, Modelovanie ekonomických procesov</w:t>
            </w:r>
          </w:p>
        </w:tc>
      </w:tr>
      <w:tr w:rsidR="00E23372" w:rsidRPr="00314ABE" w14:paraId="7AC5AC88" w14:textId="77777777" w:rsidTr="52C9886C">
        <w:tc>
          <w:tcPr>
            <w:tcW w:w="4531" w:type="dxa"/>
            <w:gridSpan w:val="3"/>
          </w:tcPr>
          <w:p w14:paraId="2FFCB68A" w14:textId="352D8BF8" w:rsidR="00E23372" w:rsidRDefault="00E23372" w:rsidP="00E23372">
            <w:pPr>
              <w:rPr>
                <w:rFonts w:asciiTheme="minorHAnsi" w:hAnsiTheme="minorHAnsi" w:cstheme="minorHAnsi"/>
                <w:sz w:val="20"/>
                <w:szCs w:val="20"/>
              </w:rPr>
            </w:pPr>
            <w:r w:rsidRPr="00E23372">
              <w:rPr>
                <w:rFonts w:asciiTheme="minorHAnsi" w:hAnsiTheme="minorHAnsi" w:cstheme="minorHAnsi"/>
                <w:b/>
                <w:i/>
                <w:sz w:val="20"/>
                <w:szCs w:val="20"/>
              </w:rPr>
              <w:t>Register zamestnancov vysokých škôl:</w:t>
            </w:r>
          </w:p>
        </w:tc>
        <w:tc>
          <w:tcPr>
            <w:tcW w:w="4531" w:type="dxa"/>
            <w:gridSpan w:val="3"/>
          </w:tcPr>
          <w:p w14:paraId="0CF3A9CC" w14:textId="2F5F6F9A" w:rsidR="00E23372" w:rsidRPr="003975E4" w:rsidRDefault="00E23372" w:rsidP="00E23372">
            <w:pPr>
              <w:rPr>
                <w:rFonts w:asciiTheme="minorHAnsi" w:hAnsiTheme="minorHAnsi" w:cstheme="minorHAnsi"/>
                <w:sz w:val="20"/>
                <w:szCs w:val="20"/>
              </w:rPr>
            </w:pPr>
            <w:r w:rsidRPr="003975E4">
              <w:rPr>
                <w:rFonts w:asciiTheme="minorHAnsi" w:hAnsiTheme="minorHAnsi" w:cstheme="minorHAnsi"/>
                <w:b/>
                <w:i/>
                <w:sz w:val="20"/>
                <w:szCs w:val="20"/>
              </w:rPr>
              <w:t>Kontaktné údaje</w:t>
            </w:r>
          </w:p>
        </w:tc>
      </w:tr>
      <w:tr w:rsidR="00E23372" w:rsidRPr="00314ABE" w14:paraId="11F7D571" w14:textId="77777777" w:rsidTr="52C9886C">
        <w:tc>
          <w:tcPr>
            <w:tcW w:w="4531" w:type="dxa"/>
            <w:gridSpan w:val="3"/>
          </w:tcPr>
          <w:p w14:paraId="20B0E5CE" w14:textId="66E7961D" w:rsidR="00E23372" w:rsidRDefault="00E23372" w:rsidP="00E23372">
            <w:pPr>
              <w:rPr>
                <w:rFonts w:asciiTheme="minorHAnsi" w:hAnsiTheme="minorHAnsi" w:cstheme="minorHAnsi"/>
                <w:sz w:val="20"/>
                <w:szCs w:val="20"/>
              </w:rPr>
            </w:pPr>
            <w:r w:rsidRPr="00E23372">
              <w:rPr>
                <w:rFonts w:asciiTheme="minorHAnsi" w:hAnsiTheme="minorHAnsi" w:cstheme="minorHAnsi"/>
                <w:sz w:val="20"/>
                <w:szCs w:val="20"/>
              </w:rPr>
              <w:t xml:space="preserve"> </w:t>
            </w:r>
            <w:hyperlink r:id="rId22" w:history="1">
              <w:r w:rsidR="00D803FC" w:rsidRPr="0027496C">
                <w:rPr>
                  <w:rStyle w:val="Hypertextovprepojenie"/>
                  <w:rFonts w:asciiTheme="minorHAnsi" w:hAnsiTheme="minorHAnsi" w:cstheme="minorHAnsi"/>
                  <w:sz w:val="20"/>
                  <w:szCs w:val="20"/>
                </w:rPr>
                <w:t>https://www.portalvs.sk/regzam/detail/29539</w:t>
              </w:r>
            </w:hyperlink>
            <w:r w:rsidR="00D803FC">
              <w:rPr>
                <w:rFonts w:asciiTheme="minorHAnsi" w:hAnsiTheme="minorHAnsi" w:cstheme="minorHAnsi"/>
                <w:sz w:val="20"/>
                <w:szCs w:val="20"/>
              </w:rPr>
              <w:t xml:space="preserve"> </w:t>
            </w:r>
          </w:p>
        </w:tc>
        <w:tc>
          <w:tcPr>
            <w:tcW w:w="4531" w:type="dxa"/>
            <w:gridSpan w:val="3"/>
          </w:tcPr>
          <w:p w14:paraId="3D6CCCC1" w14:textId="4F15790A" w:rsidR="00E23372" w:rsidRPr="003975E4" w:rsidRDefault="00000000" w:rsidP="00E23372">
            <w:pPr>
              <w:rPr>
                <w:rFonts w:asciiTheme="minorHAnsi" w:hAnsiTheme="minorHAnsi" w:cstheme="minorHAnsi"/>
                <w:sz w:val="20"/>
                <w:szCs w:val="20"/>
              </w:rPr>
            </w:pPr>
            <w:hyperlink r:id="rId23" w:history="1">
              <w:r w:rsidR="00E23372" w:rsidRPr="003975E4">
                <w:rPr>
                  <w:rStyle w:val="Hypertextovprepojenie"/>
                  <w:rFonts w:asciiTheme="minorHAnsi" w:hAnsiTheme="minorHAnsi" w:cstheme="minorHAnsi"/>
                  <w:sz w:val="20"/>
                  <w:szCs w:val="20"/>
                </w:rPr>
                <w:t>miroslava.janosova@fses.uniba.sk</w:t>
              </w:r>
            </w:hyperlink>
          </w:p>
        </w:tc>
      </w:tr>
      <w:tr w:rsidR="00D803FC" w:rsidRPr="00314ABE" w14:paraId="1CEF4E15" w14:textId="77777777" w:rsidTr="52C9886C">
        <w:tc>
          <w:tcPr>
            <w:tcW w:w="4531" w:type="dxa"/>
            <w:gridSpan w:val="3"/>
          </w:tcPr>
          <w:p w14:paraId="0BDD19F9" w14:textId="4AD78BD5" w:rsidR="00D803FC" w:rsidRPr="00E23372" w:rsidRDefault="00D803FC" w:rsidP="00D803FC">
            <w:pPr>
              <w:rPr>
                <w:rFonts w:asciiTheme="minorHAnsi" w:hAnsiTheme="minorHAnsi" w:cstheme="minorHAnsi"/>
                <w:sz w:val="20"/>
                <w:szCs w:val="20"/>
              </w:rPr>
            </w:pPr>
            <w:r w:rsidRPr="00E23372">
              <w:rPr>
                <w:rFonts w:asciiTheme="minorHAnsi" w:hAnsiTheme="minorHAnsi" w:cstheme="minorHAnsi"/>
                <w:b/>
                <w:i/>
                <w:sz w:val="20"/>
                <w:szCs w:val="20"/>
              </w:rPr>
              <w:t>Zodpovedná osoba</w:t>
            </w:r>
          </w:p>
        </w:tc>
        <w:tc>
          <w:tcPr>
            <w:tcW w:w="4531" w:type="dxa"/>
            <w:gridSpan w:val="3"/>
          </w:tcPr>
          <w:p w14:paraId="3C3A2020" w14:textId="4A1C4E1C" w:rsidR="00D803FC" w:rsidRPr="003975E4" w:rsidRDefault="00D803FC" w:rsidP="00D803FC">
            <w:pPr>
              <w:rPr>
                <w:rFonts w:asciiTheme="minorHAnsi" w:hAnsiTheme="minorHAnsi" w:cstheme="minorHAnsi"/>
                <w:sz w:val="20"/>
                <w:szCs w:val="20"/>
              </w:rPr>
            </w:pPr>
            <w:r w:rsidRPr="003975E4">
              <w:rPr>
                <w:rFonts w:asciiTheme="minorHAnsi" w:hAnsiTheme="minorHAnsi" w:cstheme="minorHAnsi"/>
                <w:b/>
                <w:i/>
                <w:sz w:val="20"/>
                <w:szCs w:val="20"/>
              </w:rPr>
              <w:t>Profilový predmet</w:t>
            </w:r>
          </w:p>
        </w:tc>
      </w:tr>
      <w:tr w:rsidR="00D803FC" w:rsidRPr="00314ABE" w14:paraId="257B963F" w14:textId="77777777" w:rsidTr="52C9886C">
        <w:tc>
          <w:tcPr>
            <w:tcW w:w="4531" w:type="dxa"/>
            <w:gridSpan w:val="3"/>
          </w:tcPr>
          <w:p w14:paraId="23934908" w14:textId="19D5643B" w:rsidR="00D803FC" w:rsidRPr="00E23372" w:rsidRDefault="00D803FC" w:rsidP="00D803FC">
            <w:pPr>
              <w:rPr>
                <w:rFonts w:asciiTheme="minorHAnsi" w:hAnsiTheme="minorHAnsi" w:cstheme="minorHAnsi"/>
                <w:sz w:val="20"/>
                <w:szCs w:val="20"/>
              </w:rPr>
            </w:pPr>
            <w:r>
              <w:rPr>
                <w:rFonts w:asciiTheme="minorHAnsi" w:hAnsiTheme="minorHAnsi" w:cstheme="minorHAnsi"/>
                <w:sz w:val="20"/>
                <w:szCs w:val="20"/>
              </w:rPr>
              <w:t>Ing. Veronika Miťková, PhD.</w:t>
            </w:r>
          </w:p>
        </w:tc>
        <w:tc>
          <w:tcPr>
            <w:tcW w:w="4531" w:type="dxa"/>
            <w:gridSpan w:val="3"/>
          </w:tcPr>
          <w:p w14:paraId="646583BB" w14:textId="12D4FFC1" w:rsidR="00D803FC" w:rsidRPr="003975E4" w:rsidRDefault="00765BD8" w:rsidP="10865AA7">
            <w:pPr>
              <w:rPr>
                <w:rFonts w:asciiTheme="minorHAnsi" w:hAnsiTheme="minorHAnsi" w:cstheme="minorBidi"/>
                <w:sz w:val="20"/>
                <w:szCs w:val="20"/>
              </w:rPr>
            </w:pPr>
            <w:r w:rsidRPr="10865AA7">
              <w:rPr>
                <w:rFonts w:asciiTheme="minorHAnsi" w:hAnsiTheme="minorHAnsi" w:cstheme="minorBidi"/>
                <w:sz w:val="20"/>
                <w:szCs w:val="20"/>
              </w:rPr>
              <w:t>Modely všeobecnej ekonomickej rovnováhy</w:t>
            </w:r>
            <w:r w:rsidR="2072202C" w:rsidRPr="10865AA7">
              <w:rPr>
                <w:rFonts w:asciiTheme="minorHAnsi" w:hAnsiTheme="minorHAnsi" w:cstheme="minorBidi"/>
                <w:sz w:val="20"/>
                <w:szCs w:val="20"/>
              </w:rPr>
              <w:t>, Aplikovaná ekonometria, Ekonometrické modelovanie</w:t>
            </w:r>
          </w:p>
        </w:tc>
      </w:tr>
      <w:tr w:rsidR="00D803FC" w:rsidRPr="00314ABE" w14:paraId="1CC6D2A2" w14:textId="77777777" w:rsidTr="52C9886C">
        <w:tc>
          <w:tcPr>
            <w:tcW w:w="4531" w:type="dxa"/>
            <w:gridSpan w:val="3"/>
          </w:tcPr>
          <w:p w14:paraId="113FA54A" w14:textId="6B87AB75" w:rsidR="00D803FC" w:rsidRPr="00E23372" w:rsidRDefault="00D803FC" w:rsidP="00D803FC">
            <w:pPr>
              <w:rPr>
                <w:rFonts w:asciiTheme="minorHAnsi" w:hAnsiTheme="minorHAnsi" w:cstheme="minorHAnsi"/>
                <w:sz w:val="20"/>
                <w:szCs w:val="20"/>
              </w:rPr>
            </w:pPr>
            <w:r w:rsidRPr="00E23372">
              <w:rPr>
                <w:rFonts w:asciiTheme="minorHAnsi" w:hAnsiTheme="minorHAnsi" w:cstheme="minorHAnsi"/>
                <w:b/>
                <w:i/>
                <w:sz w:val="20"/>
                <w:szCs w:val="20"/>
              </w:rPr>
              <w:t>Register zamestnancov vysokých škôl:</w:t>
            </w:r>
          </w:p>
        </w:tc>
        <w:tc>
          <w:tcPr>
            <w:tcW w:w="4531" w:type="dxa"/>
            <w:gridSpan w:val="3"/>
          </w:tcPr>
          <w:p w14:paraId="51B4B66A" w14:textId="4EC99520" w:rsidR="00D803FC" w:rsidRPr="003975E4" w:rsidRDefault="00D803FC" w:rsidP="00D803FC">
            <w:pPr>
              <w:rPr>
                <w:rFonts w:asciiTheme="minorHAnsi" w:hAnsiTheme="minorHAnsi" w:cstheme="minorHAnsi"/>
                <w:sz w:val="20"/>
                <w:szCs w:val="20"/>
              </w:rPr>
            </w:pPr>
            <w:r w:rsidRPr="003975E4">
              <w:rPr>
                <w:rFonts w:asciiTheme="minorHAnsi" w:hAnsiTheme="minorHAnsi" w:cstheme="minorHAnsi"/>
                <w:b/>
                <w:i/>
                <w:sz w:val="20"/>
                <w:szCs w:val="20"/>
              </w:rPr>
              <w:t>Kontaktné údaje</w:t>
            </w:r>
          </w:p>
        </w:tc>
      </w:tr>
      <w:tr w:rsidR="00D803FC" w:rsidRPr="00314ABE" w14:paraId="104BC275" w14:textId="77777777" w:rsidTr="52C9886C">
        <w:tc>
          <w:tcPr>
            <w:tcW w:w="4531" w:type="dxa"/>
            <w:gridSpan w:val="3"/>
          </w:tcPr>
          <w:p w14:paraId="128B4754" w14:textId="63025C4C" w:rsidR="00D803FC" w:rsidRPr="00E23372" w:rsidRDefault="00000000" w:rsidP="00D803FC">
            <w:pPr>
              <w:rPr>
                <w:rFonts w:asciiTheme="minorHAnsi" w:hAnsiTheme="minorHAnsi" w:cstheme="minorHAnsi"/>
                <w:sz w:val="20"/>
                <w:szCs w:val="20"/>
              </w:rPr>
            </w:pPr>
            <w:hyperlink r:id="rId24" w:history="1">
              <w:r w:rsidR="00D803FC" w:rsidRPr="0027496C">
                <w:rPr>
                  <w:rStyle w:val="Hypertextovprepojenie"/>
                  <w:rFonts w:asciiTheme="minorHAnsi" w:hAnsiTheme="minorHAnsi" w:cstheme="minorHAnsi"/>
                  <w:sz w:val="20"/>
                  <w:szCs w:val="20"/>
                </w:rPr>
                <w:t>https://www.portalvs.sk/regzam/detail/5216</w:t>
              </w:r>
            </w:hyperlink>
            <w:r w:rsidR="00D803FC">
              <w:rPr>
                <w:rFonts w:asciiTheme="minorHAnsi" w:hAnsiTheme="minorHAnsi" w:cstheme="minorHAnsi"/>
                <w:sz w:val="20"/>
                <w:szCs w:val="20"/>
              </w:rPr>
              <w:t xml:space="preserve"> </w:t>
            </w:r>
          </w:p>
        </w:tc>
        <w:tc>
          <w:tcPr>
            <w:tcW w:w="4531" w:type="dxa"/>
            <w:gridSpan w:val="3"/>
          </w:tcPr>
          <w:p w14:paraId="043C1705" w14:textId="3F60864F" w:rsidR="00D803FC" w:rsidRPr="003975E4" w:rsidRDefault="00000000" w:rsidP="00D803FC">
            <w:pPr>
              <w:rPr>
                <w:rFonts w:asciiTheme="minorHAnsi" w:hAnsiTheme="minorHAnsi" w:cstheme="minorHAnsi"/>
                <w:sz w:val="20"/>
                <w:szCs w:val="20"/>
              </w:rPr>
            </w:pPr>
            <w:hyperlink r:id="rId25" w:history="1">
              <w:r w:rsidR="00D803FC" w:rsidRPr="003975E4">
                <w:rPr>
                  <w:rStyle w:val="Hypertextovprepojenie"/>
                  <w:rFonts w:asciiTheme="minorHAnsi" w:hAnsiTheme="minorHAnsi" w:cstheme="minorHAnsi"/>
                  <w:sz w:val="20"/>
                  <w:szCs w:val="20"/>
                </w:rPr>
                <w:t>veronika.mitkova@fses.uniba.sk</w:t>
              </w:r>
            </w:hyperlink>
          </w:p>
        </w:tc>
      </w:tr>
      <w:tr w:rsidR="00D803FC" w:rsidRPr="00314ABE" w14:paraId="31E5B939" w14:textId="77777777" w:rsidTr="52C9886C">
        <w:tc>
          <w:tcPr>
            <w:tcW w:w="4531" w:type="dxa"/>
            <w:gridSpan w:val="3"/>
          </w:tcPr>
          <w:p w14:paraId="638A5B07" w14:textId="70D07F4E" w:rsidR="00D803FC" w:rsidRPr="00E23372" w:rsidRDefault="00D803FC" w:rsidP="00D803FC">
            <w:pPr>
              <w:rPr>
                <w:rFonts w:asciiTheme="minorHAnsi" w:hAnsiTheme="minorHAnsi" w:cstheme="minorHAnsi"/>
                <w:sz w:val="20"/>
                <w:szCs w:val="20"/>
              </w:rPr>
            </w:pPr>
            <w:r w:rsidRPr="00E23372">
              <w:rPr>
                <w:rFonts w:asciiTheme="minorHAnsi" w:hAnsiTheme="minorHAnsi" w:cstheme="minorHAnsi"/>
                <w:b/>
                <w:i/>
                <w:sz w:val="20"/>
                <w:szCs w:val="20"/>
              </w:rPr>
              <w:t>Zodpovedná osoba</w:t>
            </w:r>
          </w:p>
        </w:tc>
        <w:tc>
          <w:tcPr>
            <w:tcW w:w="4531" w:type="dxa"/>
            <w:gridSpan w:val="3"/>
          </w:tcPr>
          <w:p w14:paraId="4DD2FAA0" w14:textId="09B0D664" w:rsidR="00D803FC" w:rsidRPr="003975E4" w:rsidRDefault="00D803FC" w:rsidP="00D803FC">
            <w:pPr>
              <w:rPr>
                <w:rFonts w:asciiTheme="minorHAnsi" w:hAnsiTheme="minorHAnsi" w:cstheme="minorHAnsi"/>
                <w:sz w:val="20"/>
                <w:szCs w:val="20"/>
              </w:rPr>
            </w:pPr>
            <w:r w:rsidRPr="003975E4">
              <w:rPr>
                <w:rFonts w:asciiTheme="minorHAnsi" w:hAnsiTheme="minorHAnsi" w:cstheme="minorHAnsi"/>
                <w:b/>
                <w:i/>
                <w:sz w:val="20"/>
                <w:szCs w:val="20"/>
              </w:rPr>
              <w:t>Profilový predmet</w:t>
            </w:r>
          </w:p>
        </w:tc>
      </w:tr>
      <w:tr w:rsidR="00D803FC" w:rsidRPr="00314ABE" w14:paraId="6783F589" w14:textId="77777777" w:rsidTr="52C9886C">
        <w:tc>
          <w:tcPr>
            <w:tcW w:w="4531" w:type="dxa"/>
            <w:gridSpan w:val="3"/>
          </w:tcPr>
          <w:p w14:paraId="54FF852A" w14:textId="299A1EFD" w:rsidR="00D803FC" w:rsidRPr="00E23372" w:rsidRDefault="00D803FC" w:rsidP="00D803FC">
            <w:pPr>
              <w:rPr>
                <w:rFonts w:asciiTheme="minorHAnsi" w:hAnsiTheme="minorHAnsi" w:cstheme="minorHAnsi"/>
                <w:sz w:val="20"/>
                <w:szCs w:val="20"/>
              </w:rPr>
            </w:pPr>
            <w:r>
              <w:rPr>
                <w:rFonts w:asciiTheme="minorHAnsi" w:hAnsiTheme="minorHAnsi" w:cstheme="minorHAnsi"/>
                <w:sz w:val="20"/>
                <w:szCs w:val="20"/>
              </w:rPr>
              <w:t xml:space="preserve">prof. </w:t>
            </w:r>
            <w:r w:rsidR="00AA70ED">
              <w:rPr>
                <w:rFonts w:asciiTheme="minorHAnsi" w:hAnsiTheme="minorHAnsi" w:cstheme="minorHAnsi"/>
                <w:sz w:val="20"/>
                <w:szCs w:val="20"/>
              </w:rPr>
              <w:t xml:space="preserve">Ing. </w:t>
            </w:r>
            <w:r>
              <w:rPr>
                <w:rFonts w:asciiTheme="minorHAnsi" w:hAnsiTheme="minorHAnsi" w:cstheme="minorHAnsi"/>
                <w:sz w:val="20"/>
                <w:szCs w:val="20"/>
              </w:rPr>
              <w:t>Mgr. Renáta Pitoňáková, PhD.</w:t>
            </w:r>
          </w:p>
        </w:tc>
        <w:tc>
          <w:tcPr>
            <w:tcW w:w="4531" w:type="dxa"/>
            <w:gridSpan w:val="3"/>
          </w:tcPr>
          <w:p w14:paraId="69A484B5" w14:textId="1F1E1CED" w:rsidR="00D803FC" w:rsidRPr="003975E4" w:rsidRDefault="00765BD8" w:rsidP="00D803FC">
            <w:pPr>
              <w:rPr>
                <w:rFonts w:asciiTheme="minorHAnsi" w:hAnsiTheme="minorHAnsi" w:cstheme="minorHAnsi"/>
                <w:sz w:val="20"/>
                <w:szCs w:val="20"/>
              </w:rPr>
            </w:pPr>
            <w:r>
              <w:rPr>
                <w:rFonts w:asciiTheme="minorHAnsi" w:hAnsiTheme="minorHAnsi" w:cstheme="minorHAnsi"/>
                <w:sz w:val="20"/>
                <w:szCs w:val="20"/>
              </w:rPr>
              <w:t xml:space="preserve">Modely bankových operácií, </w:t>
            </w:r>
            <w:r w:rsidR="00662DEE">
              <w:rPr>
                <w:rFonts w:asciiTheme="minorHAnsi" w:hAnsiTheme="minorHAnsi" w:cstheme="minorHAnsi"/>
                <w:sz w:val="20"/>
                <w:szCs w:val="20"/>
              </w:rPr>
              <w:t>Menová politika</w:t>
            </w:r>
          </w:p>
        </w:tc>
      </w:tr>
      <w:tr w:rsidR="00D803FC" w:rsidRPr="00314ABE" w14:paraId="3F40D510" w14:textId="77777777" w:rsidTr="52C9886C">
        <w:tc>
          <w:tcPr>
            <w:tcW w:w="4531" w:type="dxa"/>
            <w:gridSpan w:val="3"/>
          </w:tcPr>
          <w:p w14:paraId="4C6F642E" w14:textId="601D6D81" w:rsidR="00D803FC" w:rsidRPr="00E23372" w:rsidRDefault="00D803FC" w:rsidP="00D803FC">
            <w:pPr>
              <w:rPr>
                <w:rFonts w:asciiTheme="minorHAnsi" w:hAnsiTheme="minorHAnsi" w:cstheme="minorHAnsi"/>
                <w:sz w:val="20"/>
                <w:szCs w:val="20"/>
              </w:rPr>
            </w:pPr>
            <w:r w:rsidRPr="00E23372">
              <w:rPr>
                <w:rFonts w:asciiTheme="minorHAnsi" w:hAnsiTheme="minorHAnsi" w:cstheme="minorHAnsi"/>
                <w:b/>
                <w:i/>
                <w:sz w:val="20"/>
                <w:szCs w:val="20"/>
              </w:rPr>
              <w:t>Register zamestnancov vysokých škôl:</w:t>
            </w:r>
          </w:p>
        </w:tc>
        <w:tc>
          <w:tcPr>
            <w:tcW w:w="4531" w:type="dxa"/>
            <w:gridSpan w:val="3"/>
          </w:tcPr>
          <w:p w14:paraId="686329A0" w14:textId="63FECA06" w:rsidR="00D803FC" w:rsidRPr="003975E4" w:rsidRDefault="00D803FC" w:rsidP="00D803FC">
            <w:pPr>
              <w:rPr>
                <w:rFonts w:asciiTheme="minorHAnsi" w:hAnsiTheme="minorHAnsi" w:cstheme="minorHAnsi"/>
                <w:sz w:val="20"/>
                <w:szCs w:val="20"/>
              </w:rPr>
            </w:pPr>
            <w:r w:rsidRPr="003975E4">
              <w:rPr>
                <w:rFonts w:asciiTheme="minorHAnsi" w:hAnsiTheme="minorHAnsi" w:cstheme="minorHAnsi"/>
                <w:b/>
                <w:i/>
                <w:sz w:val="20"/>
                <w:szCs w:val="20"/>
              </w:rPr>
              <w:t>Kontaktné údaje</w:t>
            </w:r>
          </w:p>
        </w:tc>
      </w:tr>
      <w:tr w:rsidR="00D803FC" w:rsidRPr="00314ABE" w14:paraId="7F504C75" w14:textId="77777777" w:rsidTr="52C9886C">
        <w:tc>
          <w:tcPr>
            <w:tcW w:w="4531" w:type="dxa"/>
            <w:gridSpan w:val="3"/>
          </w:tcPr>
          <w:p w14:paraId="353A9CE8" w14:textId="570FE894" w:rsidR="00D803FC" w:rsidRPr="00E23372" w:rsidRDefault="00000000" w:rsidP="00D803FC">
            <w:pPr>
              <w:rPr>
                <w:rFonts w:asciiTheme="minorHAnsi" w:hAnsiTheme="minorHAnsi" w:cstheme="minorHAnsi"/>
                <w:sz w:val="20"/>
                <w:szCs w:val="20"/>
              </w:rPr>
            </w:pPr>
            <w:hyperlink r:id="rId26" w:history="1">
              <w:r w:rsidR="00D803FC" w:rsidRPr="0027496C">
                <w:rPr>
                  <w:rStyle w:val="Hypertextovprepojenie"/>
                  <w:rFonts w:asciiTheme="minorHAnsi" w:hAnsiTheme="minorHAnsi" w:cstheme="minorHAnsi"/>
                  <w:sz w:val="20"/>
                  <w:szCs w:val="20"/>
                </w:rPr>
                <w:t>https://www.portalvs.sk/regzam/detail/2784</w:t>
              </w:r>
            </w:hyperlink>
            <w:r w:rsidR="00D803FC">
              <w:rPr>
                <w:rFonts w:asciiTheme="minorHAnsi" w:hAnsiTheme="minorHAnsi" w:cstheme="minorHAnsi"/>
                <w:sz w:val="20"/>
                <w:szCs w:val="20"/>
              </w:rPr>
              <w:t xml:space="preserve"> </w:t>
            </w:r>
          </w:p>
        </w:tc>
        <w:tc>
          <w:tcPr>
            <w:tcW w:w="4531" w:type="dxa"/>
            <w:gridSpan w:val="3"/>
          </w:tcPr>
          <w:p w14:paraId="24A23ECF" w14:textId="7CF77334" w:rsidR="00D803FC" w:rsidRPr="003975E4" w:rsidRDefault="00000000" w:rsidP="00D803FC">
            <w:pPr>
              <w:rPr>
                <w:rFonts w:asciiTheme="minorHAnsi" w:hAnsiTheme="minorHAnsi" w:cstheme="minorHAnsi"/>
                <w:sz w:val="20"/>
                <w:szCs w:val="20"/>
              </w:rPr>
            </w:pPr>
            <w:hyperlink r:id="rId27" w:history="1">
              <w:r w:rsidR="00D803FC" w:rsidRPr="003975E4">
                <w:rPr>
                  <w:rStyle w:val="Hypertextovprepojenie"/>
                  <w:rFonts w:asciiTheme="minorHAnsi" w:hAnsiTheme="minorHAnsi" w:cstheme="minorHAnsi"/>
                  <w:sz w:val="20"/>
                  <w:szCs w:val="20"/>
                </w:rPr>
                <w:t>renata.pitonakova@fses.uniba.sk</w:t>
              </w:r>
            </w:hyperlink>
          </w:p>
        </w:tc>
      </w:tr>
      <w:tr w:rsidR="00D803FC" w:rsidRPr="00314ABE" w14:paraId="3F617E19" w14:textId="77777777" w:rsidTr="52C9886C">
        <w:tc>
          <w:tcPr>
            <w:tcW w:w="4531" w:type="dxa"/>
            <w:gridSpan w:val="3"/>
          </w:tcPr>
          <w:p w14:paraId="272C0208" w14:textId="3F9D20BF" w:rsidR="00D803FC" w:rsidRPr="00E23372" w:rsidRDefault="00D803FC" w:rsidP="00D803FC">
            <w:pPr>
              <w:rPr>
                <w:rFonts w:asciiTheme="minorHAnsi" w:hAnsiTheme="minorHAnsi" w:cstheme="minorHAnsi"/>
                <w:sz w:val="20"/>
                <w:szCs w:val="20"/>
              </w:rPr>
            </w:pPr>
            <w:r w:rsidRPr="00E23372">
              <w:rPr>
                <w:rFonts w:asciiTheme="minorHAnsi" w:hAnsiTheme="minorHAnsi" w:cstheme="minorHAnsi"/>
                <w:b/>
                <w:i/>
                <w:sz w:val="20"/>
                <w:szCs w:val="20"/>
              </w:rPr>
              <w:t>Zodpovedná osoba</w:t>
            </w:r>
          </w:p>
        </w:tc>
        <w:tc>
          <w:tcPr>
            <w:tcW w:w="4531" w:type="dxa"/>
            <w:gridSpan w:val="3"/>
          </w:tcPr>
          <w:p w14:paraId="5E56B4C3" w14:textId="09FE0D9E" w:rsidR="00D803FC" w:rsidRPr="003975E4" w:rsidRDefault="00D803FC" w:rsidP="00D803FC">
            <w:pPr>
              <w:rPr>
                <w:rFonts w:asciiTheme="minorHAnsi" w:hAnsiTheme="minorHAnsi" w:cstheme="minorHAnsi"/>
                <w:sz w:val="20"/>
                <w:szCs w:val="20"/>
              </w:rPr>
            </w:pPr>
            <w:r w:rsidRPr="003975E4">
              <w:rPr>
                <w:rFonts w:asciiTheme="minorHAnsi" w:hAnsiTheme="minorHAnsi" w:cstheme="minorHAnsi"/>
                <w:b/>
                <w:i/>
                <w:sz w:val="20"/>
                <w:szCs w:val="20"/>
              </w:rPr>
              <w:t>Profilový predmet</w:t>
            </w:r>
          </w:p>
        </w:tc>
      </w:tr>
      <w:tr w:rsidR="00D803FC" w:rsidRPr="00314ABE" w14:paraId="77B98112" w14:textId="77777777" w:rsidTr="52C9886C">
        <w:tc>
          <w:tcPr>
            <w:tcW w:w="4531" w:type="dxa"/>
            <w:gridSpan w:val="3"/>
          </w:tcPr>
          <w:p w14:paraId="1A2F5615" w14:textId="29AC9AD3" w:rsidR="00D803FC" w:rsidRPr="00E23372" w:rsidRDefault="008D331F" w:rsidP="00D803FC">
            <w:pPr>
              <w:rPr>
                <w:rFonts w:asciiTheme="minorHAnsi" w:hAnsiTheme="minorHAnsi" w:cstheme="minorHAnsi"/>
                <w:sz w:val="20"/>
                <w:szCs w:val="20"/>
              </w:rPr>
            </w:pPr>
            <w:r>
              <w:rPr>
                <w:rFonts w:asciiTheme="minorHAnsi" w:hAnsiTheme="minorHAnsi" w:cstheme="minorHAnsi"/>
                <w:sz w:val="20"/>
                <w:szCs w:val="20"/>
              </w:rPr>
              <w:t>doc. Ing. Vladimír Mlynarovič, CSc.</w:t>
            </w:r>
          </w:p>
        </w:tc>
        <w:tc>
          <w:tcPr>
            <w:tcW w:w="4531" w:type="dxa"/>
            <w:gridSpan w:val="3"/>
          </w:tcPr>
          <w:p w14:paraId="250624AB" w14:textId="531AF50D" w:rsidR="00D803FC" w:rsidRPr="003975E4" w:rsidRDefault="00F929EB" w:rsidP="00D803FC">
            <w:pPr>
              <w:rPr>
                <w:rFonts w:asciiTheme="minorHAnsi" w:hAnsiTheme="minorHAnsi" w:cstheme="minorHAnsi"/>
                <w:sz w:val="20"/>
                <w:szCs w:val="20"/>
              </w:rPr>
            </w:pPr>
            <w:r>
              <w:rPr>
                <w:rFonts w:asciiTheme="minorHAnsi" w:hAnsiTheme="minorHAnsi" w:cstheme="minorHAnsi"/>
                <w:sz w:val="20"/>
                <w:szCs w:val="20"/>
              </w:rPr>
              <w:t>Optimálne programovanie, Finančné investovanie, Viackriteriálne rozhodovanie</w:t>
            </w:r>
          </w:p>
        </w:tc>
      </w:tr>
      <w:tr w:rsidR="00D803FC" w:rsidRPr="00314ABE" w14:paraId="76370E44" w14:textId="77777777" w:rsidTr="52C9886C">
        <w:tc>
          <w:tcPr>
            <w:tcW w:w="4531" w:type="dxa"/>
            <w:gridSpan w:val="3"/>
          </w:tcPr>
          <w:p w14:paraId="22997E49" w14:textId="725D0BC9" w:rsidR="00D803FC" w:rsidRPr="00E23372" w:rsidRDefault="00D803FC" w:rsidP="00D803FC">
            <w:pPr>
              <w:rPr>
                <w:rFonts w:asciiTheme="minorHAnsi" w:hAnsiTheme="minorHAnsi" w:cstheme="minorHAnsi"/>
                <w:sz w:val="20"/>
                <w:szCs w:val="20"/>
              </w:rPr>
            </w:pPr>
            <w:r w:rsidRPr="00E23372">
              <w:rPr>
                <w:rFonts w:asciiTheme="minorHAnsi" w:hAnsiTheme="minorHAnsi" w:cstheme="minorHAnsi"/>
                <w:b/>
                <w:i/>
                <w:sz w:val="20"/>
                <w:szCs w:val="20"/>
              </w:rPr>
              <w:t>Register zamestnancov vysokých škôl:</w:t>
            </w:r>
          </w:p>
        </w:tc>
        <w:tc>
          <w:tcPr>
            <w:tcW w:w="4531" w:type="dxa"/>
            <w:gridSpan w:val="3"/>
          </w:tcPr>
          <w:p w14:paraId="758E7BFA" w14:textId="769A105B" w:rsidR="00D803FC" w:rsidRPr="003975E4" w:rsidRDefault="00D803FC" w:rsidP="00D803FC">
            <w:pPr>
              <w:rPr>
                <w:rFonts w:asciiTheme="minorHAnsi" w:hAnsiTheme="minorHAnsi" w:cstheme="minorHAnsi"/>
                <w:sz w:val="20"/>
                <w:szCs w:val="20"/>
              </w:rPr>
            </w:pPr>
            <w:r w:rsidRPr="003975E4">
              <w:rPr>
                <w:rFonts w:asciiTheme="minorHAnsi" w:hAnsiTheme="minorHAnsi" w:cstheme="minorHAnsi"/>
                <w:b/>
                <w:i/>
                <w:sz w:val="20"/>
                <w:szCs w:val="20"/>
              </w:rPr>
              <w:t>Kontaktné údaje</w:t>
            </w:r>
          </w:p>
        </w:tc>
      </w:tr>
      <w:tr w:rsidR="001F302D" w:rsidRPr="00314ABE" w14:paraId="20F80D18" w14:textId="77777777" w:rsidTr="52C9886C">
        <w:tc>
          <w:tcPr>
            <w:tcW w:w="4531" w:type="dxa"/>
            <w:gridSpan w:val="3"/>
          </w:tcPr>
          <w:p w14:paraId="392B4F00" w14:textId="24786916" w:rsidR="001F302D" w:rsidRPr="00E23372" w:rsidRDefault="00000000" w:rsidP="001F302D">
            <w:pPr>
              <w:rPr>
                <w:rFonts w:asciiTheme="minorHAnsi" w:hAnsiTheme="minorHAnsi" w:cstheme="minorHAnsi"/>
                <w:sz w:val="20"/>
                <w:szCs w:val="20"/>
              </w:rPr>
            </w:pPr>
            <w:hyperlink r:id="rId28" w:history="1">
              <w:r w:rsidR="001F302D" w:rsidRPr="00DB1A67">
                <w:rPr>
                  <w:rStyle w:val="Hypertextovprepojenie"/>
                  <w:rFonts w:asciiTheme="minorHAnsi" w:hAnsiTheme="minorHAnsi" w:cstheme="minorHAnsi"/>
                  <w:sz w:val="20"/>
                  <w:szCs w:val="20"/>
                </w:rPr>
                <w:t>https://www.portalvs.sk/regzam/detail/5217</w:t>
              </w:r>
            </w:hyperlink>
          </w:p>
        </w:tc>
        <w:tc>
          <w:tcPr>
            <w:tcW w:w="4531" w:type="dxa"/>
            <w:gridSpan w:val="3"/>
          </w:tcPr>
          <w:p w14:paraId="4D82760F" w14:textId="3A644822" w:rsidR="001F302D" w:rsidRPr="003975E4" w:rsidRDefault="00000000" w:rsidP="001F302D">
            <w:pPr>
              <w:rPr>
                <w:rFonts w:asciiTheme="minorHAnsi" w:hAnsiTheme="minorHAnsi" w:cstheme="minorHAnsi"/>
                <w:sz w:val="20"/>
                <w:szCs w:val="20"/>
              </w:rPr>
            </w:pPr>
            <w:hyperlink r:id="rId29" w:history="1">
              <w:r w:rsidR="001F302D" w:rsidRPr="00DB1A67">
                <w:rPr>
                  <w:rStyle w:val="Hypertextovprepojenie"/>
                  <w:rFonts w:asciiTheme="minorHAnsi" w:hAnsiTheme="minorHAnsi" w:cstheme="minorHAnsi"/>
                  <w:sz w:val="20"/>
                  <w:szCs w:val="20"/>
                </w:rPr>
                <w:t>vladimir.mlynarovic@fses.uniba.sk</w:t>
              </w:r>
            </w:hyperlink>
          </w:p>
        </w:tc>
      </w:tr>
      <w:tr w:rsidR="001F302D" w:rsidRPr="00314ABE" w14:paraId="11941DD1" w14:textId="77777777" w:rsidTr="52C9886C">
        <w:trPr>
          <w:trHeight w:val="567"/>
        </w:trPr>
        <w:tc>
          <w:tcPr>
            <w:tcW w:w="9062" w:type="dxa"/>
            <w:gridSpan w:val="6"/>
          </w:tcPr>
          <w:p w14:paraId="50DEE215" w14:textId="77777777" w:rsidR="001F302D" w:rsidRPr="003975E4" w:rsidRDefault="001F302D" w:rsidP="001F302D">
            <w:pPr>
              <w:rPr>
                <w:rFonts w:asciiTheme="minorHAnsi" w:hAnsiTheme="minorHAnsi" w:cstheme="minorHAnsi"/>
                <w:sz w:val="20"/>
                <w:szCs w:val="20"/>
              </w:rPr>
            </w:pPr>
            <w:r w:rsidRPr="003975E4">
              <w:rPr>
                <w:rFonts w:asciiTheme="minorHAnsi" w:hAnsiTheme="minorHAnsi" w:cstheme="minorHAnsi"/>
                <w:b/>
                <w:sz w:val="20"/>
                <w:szCs w:val="20"/>
              </w:rPr>
              <w:t>c) Odkaz na vedecko/umelecko-pedagogické charakteristiky osôb zabezpečujúcich profilové predmety študijného programu</w:t>
            </w:r>
          </w:p>
        </w:tc>
      </w:tr>
      <w:tr w:rsidR="001F302D" w:rsidRPr="00314ABE" w14:paraId="3F29A6C8" w14:textId="77777777" w:rsidTr="52C9886C">
        <w:tc>
          <w:tcPr>
            <w:tcW w:w="4531" w:type="dxa"/>
            <w:gridSpan w:val="3"/>
          </w:tcPr>
          <w:p w14:paraId="7A489AC3" w14:textId="77777777" w:rsidR="001F302D" w:rsidRPr="00314ABE" w:rsidRDefault="001F302D" w:rsidP="001F302D">
            <w:pPr>
              <w:rPr>
                <w:rFonts w:asciiTheme="minorHAnsi" w:hAnsiTheme="minorHAnsi" w:cstheme="minorBidi"/>
                <w:b/>
                <w:bCs/>
                <w:i/>
                <w:iCs/>
                <w:sz w:val="20"/>
                <w:szCs w:val="20"/>
              </w:rPr>
            </w:pPr>
            <w:r w:rsidRPr="7A1BF018">
              <w:rPr>
                <w:rFonts w:asciiTheme="minorHAnsi" w:hAnsiTheme="minorHAnsi" w:cstheme="minorBidi"/>
                <w:b/>
                <w:bCs/>
                <w:i/>
                <w:iCs/>
                <w:sz w:val="20"/>
                <w:szCs w:val="20"/>
              </w:rPr>
              <w:lastRenderedPageBreak/>
              <w:t>Zodpovedné osoby</w:t>
            </w:r>
          </w:p>
        </w:tc>
        <w:tc>
          <w:tcPr>
            <w:tcW w:w="4531" w:type="dxa"/>
            <w:gridSpan w:val="3"/>
          </w:tcPr>
          <w:p w14:paraId="4E6621C0" w14:textId="7F6DCDEC" w:rsidR="001F302D" w:rsidRPr="003975E4" w:rsidRDefault="001F302D" w:rsidP="001F302D">
            <w:pPr>
              <w:rPr>
                <w:rFonts w:asciiTheme="minorHAnsi" w:hAnsiTheme="minorHAnsi" w:cstheme="minorBidi"/>
                <w:b/>
                <w:bCs/>
                <w:i/>
                <w:iCs/>
                <w:sz w:val="20"/>
                <w:szCs w:val="20"/>
              </w:rPr>
            </w:pPr>
            <w:r w:rsidRPr="7A1BF018">
              <w:rPr>
                <w:rFonts w:asciiTheme="minorHAnsi" w:hAnsiTheme="minorHAnsi" w:cstheme="minorBidi"/>
                <w:b/>
                <w:bCs/>
                <w:i/>
                <w:iCs/>
                <w:sz w:val="20"/>
                <w:szCs w:val="20"/>
              </w:rPr>
              <w:t xml:space="preserve">Link na VUPCH </w:t>
            </w:r>
          </w:p>
        </w:tc>
      </w:tr>
      <w:tr w:rsidR="001F302D" w14:paraId="6B21C5B9" w14:textId="77777777" w:rsidTr="52C9886C">
        <w:tc>
          <w:tcPr>
            <w:tcW w:w="4531" w:type="dxa"/>
            <w:gridSpan w:val="3"/>
          </w:tcPr>
          <w:p w14:paraId="024A698E" w14:textId="01890A4E" w:rsidR="001F302D" w:rsidRDefault="001F302D" w:rsidP="001F302D">
            <w:pPr>
              <w:rPr>
                <w:rFonts w:asciiTheme="minorHAnsi" w:hAnsiTheme="minorHAnsi" w:cstheme="minorBidi"/>
                <w:b/>
                <w:bCs/>
                <w:sz w:val="20"/>
                <w:szCs w:val="20"/>
              </w:rPr>
            </w:pPr>
            <w:r w:rsidRPr="7A1BF018">
              <w:rPr>
                <w:rFonts w:asciiTheme="minorHAnsi" w:hAnsiTheme="minorHAnsi" w:cstheme="minorBidi"/>
                <w:sz w:val="20"/>
                <w:szCs w:val="20"/>
              </w:rPr>
              <w:t>1. prof. Ing. Mgr. Renáta Pitoňáková, PhD.</w:t>
            </w:r>
          </w:p>
        </w:tc>
        <w:tc>
          <w:tcPr>
            <w:tcW w:w="4531" w:type="dxa"/>
            <w:gridSpan w:val="3"/>
          </w:tcPr>
          <w:p w14:paraId="744E190B" w14:textId="2ABFE541" w:rsidR="001F302D"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7952DE1F" w14:textId="77777777" w:rsidTr="52C9886C">
        <w:tc>
          <w:tcPr>
            <w:tcW w:w="4531" w:type="dxa"/>
            <w:gridSpan w:val="3"/>
          </w:tcPr>
          <w:p w14:paraId="3BF00CF1" w14:textId="24AC9296" w:rsidR="001F302D" w:rsidRPr="00314ABE" w:rsidRDefault="001F302D" w:rsidP="001F302D">
            <w:pPr>
              <w:rPr>
                <w:rFonts w:asciiTheme="minorHAnsi" w:hAnsiTheme="minorHAnsi" w:cstheme="minorBidi"/>
                <w:b/>
                <w:bCs/>
                <w:sz w:val="20"/>
                <w:szCs w:val="20"/>
              </w:rPr>
            </w:pPr>
            <w:r w:rsidRPr="7A1BF018">
              <w:rPr>
                <w:rFonts w:asciiTheme="minorHAnsi" w:hAnsiTheme="minorHAnsi" w:cstheme="minorBidi"/>
                <w:sz w:val="20"/>
                <w:szCs w:val="20"/>
              </w:rPr>
              <w:t>2. doc. Ing. Tomáš Domonkos, PhD.</w:t>
            </w:r>
          </w:p>
        </w:tc>
        <w:tc>
          <w:tcPr>
            <w:tcW w:w="4531" w:type="dxa"/>
            <w:gridSpan w:val="3"/>
          </w:tcPr>
          <w:p w14:paraId="032D3B91" w14:textId="3EAA7658" w:rsidR="001F302D" w:rsidRPr="003975E4"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3B09905F" w14:textId="77777777" w:rsidTr="52C9886C">
        <w:tc>
          <w:tcPr>
            <w:tcW w:w="4531" w:type="dxa"/>
            <w:gridSpan w:val="3"/>
          </w:tcPr>
          <w:p w14:paraId="7B205128" w14:textId="2B18F63B" w:rsidR="001F302D" w:rsidRPr="00314ABE" w:rsidRDefault="001F302D" w:rsidP="001F302D">
            <w:pPr>
              <w:rPr>
                <w:rFonts w:asciiTheme="minorHAnsi" w:hAnsiTheme="minorHAnsi" w:cstheme="minorBidi"/>
                <w:b/>
                <w:bCs/>
                <w:sz w:val="20"/>
                <w:szCs w:val="20"/>
              </w:rPr>
            </w:pPr>
            <w:r w:rsidRPr="7A1BF018">
              <w:rPr>
                <w:rFonts w:asciiTheme="minorHAnsi" w:hAnsiTheme="minorHAnsi" w:cstheme="minorBidi"/>
                <w:sz w:val="20"/>
                <w:szCs w:val="20"/>
              </w:rPr>
              <w:t>3. Ing. Miroslava Jánošová, PhD.</w:t>
            </w:r>
          </w:p>
        </w:tc>
        <w:tc>
          <w:tcPr>
            <w:tcW w:w="4531" w:type="dxa"/>
            <w:gridSpan w:val="3"/>
          </w:tcPr>
          <w:p w14:paraId="21D67314" w14:textId="357E1752" w:rsidR="001F302D" w:rsidRPr="003975E4"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0819A9A0" w14:textId="77777777" w:rsidTr="52C9886C">
        <w:tc>
          <w:tcPr>
            <w:tcW w:w="4531" w:type="dxa"/>
            <w:gridSpan w:val="3"/>
          </w:tcPr>
          <w:p w14:paraId="78F458A3" w14:textId="4EE57587" w:rsidR="001F302D" w:rsidRPr="00314ABE" w:rsidRDefault="001F302D" w:rsidP="001F302D">
            <w:pPr>
              <w:rPr>
                <w:rFonts w:asciiTheme="minorHAnsi" w:hAnsiTheme="minorHAnsi" w:cstheme="minorBidi"/>
                <w:b/>
                <w:bCs/>
                <w:sz w:val="20"/>
                <w:szCs w:val="20"/>
              </w:rPr>
            </w:pPr>
            <w:r w:rsidRPr="7A1BF018">
              <w:rPr>
                <w:rFonts w:asciiTheme="minorHAnsi" w:hAnsiTheme="minorHAnsi" w:cstheme="minorBidi"/>
                <w:sz w:val="20"/>
                <w:szCs w:val="20"/>
              </w:rPr>
              <w:t>4. Ing. Veronika Miťková, PhD.</w:t>
            </w:r>
          </w:p>
        </w:tc>
        <w:tc>
          <w:tcPr>
            <w:tcW w:w="4531" w:type="dxa"/>
            <w:gridSpan w:val="3"/>
          </w:tcPr>
          <w:p w14:paraId="50F95408" w14:textId="0B16765F" w:rsidR="001F302D" w:rsidRPr="003975E4"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42119C90" w14:textId="77777777" w:rsidTr="52C9886C">
        <w:tc>
          <w:tcPr>
            <w:tcW w:w="4531" w:type="dxa"/>
            <w:gridSpan w:val="3"/>
          </w:tcPr>
          <w:p w14:paraId="7E67A222" w14:textId="4B02BCF7" w:rsidR="001F302D" w:rsidRPr="00314ABE" w:rsidRDefault="001F302D" w:rsidP="001F302D">
            <w:pPr>
              <w:rPr>
                <w:rFonts w:asciiTheme="minorHAnsi" w:hAnsiTheme="minorHAnsi" w:cstheme="minorHAnsi"/>
                <w:b/>
                <w:sz w:val="20"/>
                <w:szCs w:val="20"/>
              </w:rPr>
            </w:pPr>
            <w:r>
              <w:rPr>
                <w:rFonts w:asciiTheme="minorHAnsi" w:hAnsiTheme="minorHAnsi" w:cstheme="minorHAnsi"/>
                <w:sz w:val="20"/>
                <w:szCs w:val="20"/>
              </w:rPr>
              <w:t>5. doc. Ing. Vladimír Mlynarovič, CSc.</w:t>
            </w:r>
          </w:p>
        </w:tc>
        <w:tc>
          <w:tcPr>
            <w:tcW w:w="4531" w:type="dxa"/>
            <w:gridSpan w:val="3"/>
          </w:tcPr>
          <w:p w14:paraId="68C3FEC4" w14:textId="4FC66D12" w:rsidR="001F302D" w:rsidRPr="003975E4"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58F0646E" w14:textId="77777777" w:rsidTr="52C9886C">
        <w:trPr>
          <w:trHeight w:val="567"/>
        </w:trPr>
        <w:tc>
          <w:tcPr>
            <w:tcW w:w="9062" w:type="dxa"/>
            <w:gridSpan w:val="6"/>
          </w:tcPr>
          <w:p w14:paraId="38B027B7" w14:textId="1632CF03" w:rsidR="001F302D" w:rsidRPr="00314ABE" w:rsidRDefault="001F302D" w:rsidP="001F302D">
            <w:pPr>
              <w:rPr>
                <w:rFonts w:asciiTheme="minorHAnsi" w:hAnsiTheme="minorHAnsi" w:cstheme="minorHAnsi"/>
                <w:strike/>
                <w:sz w:val="20"/>
                <w:szCs w:val="20"/>
              </w:rPr>
            </w:pPr>
            <w:r w:rsidRPr="00314ABE">
              <w:rPr>
                <w:rFonts w:asciiTheme="minorHAnsi" w:hAnsiTheme="minorHAnsi" w:cstheme="minorHAnsi"/>
                <w:b/>
                <w:sz w:val="20"/>
                <w:szCs w:val="20"/>
              </w:rPr>
              <w:t>d) Zoznam učiteľov študijného programu</w:t>
            </w:r>
          </w:p>
        </w:tc>
      </w:tr>
      <w:tr w:rsidR="001F302D" w:rsidRPr="00BF5502" w14:paraId="72B79F53" w14:textId="77777777" w:rsidTr="52C9886C">
        <w:tc>
          <w:tcPr>
            <w:tcW w:w="4531" w:type="dxa"/>
            <w:gridSpan w:val="3"/>
          </w:tcPr>
          <w:p w14:paraId="1949BEB5" w14:textId="77777777" w:rsidR="001F302D" w:rsidRPr="00D46482" w:rsidRDefault="001F302D" w:rsidP="001F302D">
            <w:pPr>
              <w:rPr>
                <w:rFonts w:asciiTheme="minorHAnsi" w:hAnsiTheme="minorHAnsi" w:cstheme="minorHAnsi"/>
                <w:b/>
                <w:i/>
                <w:sz w:val="20"/>
                <w:szCs w:val="20"/>
              </w:rPr>
            </w:pPr>
            <w:r w:rsidRPr="00D46482">
              <w:rPr>
                <w:rFonts w:asciiTheme="minorHAnsi" w:hAnsiTheme="minorHAnsi" w:cstheme="minorHAnsi"/>
                <w:b/>
                <w:i/>
                <w:sz w:val="20"/>
                <w:szCs w:val="20"/>
              </w:rPr>
              <w:t>Učitelia</w:t>
            </w:r>
          </w:p>
        </w:tc>
        <w:tc>
          <w:tcPr>
            <w:tcW w:w="4531" w:type="dxa"/>
            <w:gridSpan w:val="3"/>
          </w:tcPr>
          <w:p w14:paraId="3D25EB10" w14:textId="3EF56D55" w:rsidR="001F302D" w:rsidRPr="00105979" w:rsidRDefault="001F302D" w:rsidP="001F302D">
            <w:pPr>
              <w:rPr>
                <w:rFonts w:asciiTheme="minorHAnsi" w:hAnsiTheme="minorHAnsi" w:cstheme="minorHAnsi"/>
                <w:b/>
                <w:i/>
                <w:sz w:val="20"/>
                <w:szCs w:val="20"/>
              </w:rPr>
            </w:pPr>
            <w:r w:rsidRPr="00D46482">
              <w:rPr>
                <w:rFonts w:asciiTheme="minorHAnsi" w:hAnsiTheme="minorHAnsi" w:cstheme="minorHAnsi"/>
                <w:b/>
                <w:i/>
                <w:sz w:val="20"/>
                <w:szCs w:val="20"/>
              </w:rPr>
              <w:t>Profilový predmet</w:t>
            </w:r>
            <w:r>
              <w:rPr>
                <w:rFonts w:asciiTheme="minorHAnsi" w:hAnsiTheme="minorHAnsi" w:cstheme="minorHAnsi"/>
                <w:b/>
                <w:i/>
                <w:sz w:val="20"/>
                <w:szCs w:val="20"/>
              </w:rPr>
              <w:t xml:space="preserve"> / predmet</w:t>
            </w:r>
          </w:p>
        </w:tc>
      </w:tr>
      <w:tr w:rsidR="001F302D" w:rsidRPr="00BF5502" w14:paraId="3D0C7E8F" w14:textId="77777777" w:rsidTr="52C9886C">
        <w:tc>
          <w:tcPr>
            <w:tcW w:w="4531" w:type="dxa"/>
            <w:gridSpan w:val="3"/>
          </w:tcPr>
          <w:p w14:paraId="09681D2E" w14:textId="075E26CD" w:rsidR="001F302D" w:rsidRPr="00D46482" w:rsidRDefault="001F302D" w:rsidP="001F302D">
            <w:pPr>
              <w:rPr>
                <w:rFonts w:asciiTheme="minorHAnsi" w:hAnsiTheme="minorHAnsi" w:cstheme="minorHAnsi"/>
                <w:sz w:val="20"/>
                <w:szCs w:val="20"/>
              </w:rPr>
            </w:pPr>
            <w:r w:rsidRPr="00D46482">
              <w:rPr>
                <w:rFonts w:asciiTheme="minorHAnsi" w:hAnsiTheme="minorHAnsi" w:cstheme="minorHAnsi"/>
                <w:sz w:val="20"/>
                <w:szCs w:val="20"/>
              </w:rPr>
              <w:t xml:space="preserve"> </w:t>
            </w:r>
            <w:r>
              <w:rPr>
                <w:rFonts w:asciiTheme="minorHAnsi" w:hAnsiTheme="minorHAnsi" w:cstheme="minorHAnsi"/>
                <w:sz w:val="20"/>
                <w:szCs w:val="20"/>
              </w:rPr>
              <w:t>doc. Ing. Tomáš Domonkos, PhD.</w:t>
            </w:r>
          </w:p>
        </w:tc>
        <w:tc>
          <w:tcPr>
            <w:tcW w:w="4531" w:type="dxa"/>
            <w:gridSpan w:val="3"/>
          </w:tcPr>
          <w:p w14:paraId="1D5F2AEA" w14:textId="533F1145" w:rsidR="001F302D" w:rsidRPr="00D46482" w:rsidRDefault="001F302D" w:rsidP="001F302D">
            <w:pPr>
              <w:rPr>
                <w:rFonts w:asciiTheme="minorHAnsi" w:hAnsiTheme="minorHAnsi" w:cstheme="minorBidi"/>
                <w:sz w:val="20"/>
                <w:szCs w:val="20"/>
              </w:rPr>
            </w:pPr>
            <w:r w:rsidRPr="7A1BF018">
              <w:rPr>
                <w:rFonts w:asciiTheme="minorHAnsi" w:hAnsiTheme="minorHAnsi" w:cstheme="minorBidi"/>
                <w:sz w:val="20"/>
                <w:szCs w:val="20"/>
              </w:rPr>
              <w:t xml:space="preserve">Makroekonomická analýza, Makroekonomické modelovanie / Ekonomické modely politík, </w:t>
            </w:r>
          </w:p>
          <w:p w14:paraId="7A342215" w14:textId="62CA1E5D" w:rsidR="001F302D" w:rsidRPr="00D46482" w:rsidRDefault="001F302D" w:rsidP="001F302D">
            <w:pPr>
              <w:rPr>
                <w:rFonts w:asciiTheme="minorHAnsi" w:hAnsiTheme="minorHAnsi" w:cstheme="minorBidi"/>
                <w:sz w:val="20"/>
                <w:szCs w:val="20"/>
              </w:rPr>
            </w:pPr>
            <w:r w:rsidRPr="7A1BF018">
              <w:rPr>
                <w:rFonts w:asciiTheme="minorHAnsi" w:hAnsiTheme="minorHAnsi" w:cstheme="minorBidi"/>
                <w:sz w:val="20"/>
                <w:szCs w:val="20"/>
              </w:rPr>
              <w:t>Diplomový seminár 1, Diplomový seminár 2</w:t>
            </w:r>
          </w:p>
        </w:tc>
      </w:tr>
      <w:tr w:rsidR="001F302D" w:rsidRPr="00314ABE" w14:paraId="4854A318" w14:textId="77777777" w:rsidTr="52C9886C">
        <w:tc>
          <w:tcPr>
            <w:tcW w:w="4531" w:type="dxa"/>
            <w:gridSpan w:val="3"/>
          </w:tcPr>
          <w:p w14:paraId="23600267" w14:textId="77777777" w:rsidR="001F302D" w:rsidRPr="00D46482" w:rsidRDefault="001F302D" w:rsidP="001F302D">
            <w:pPr>
              <w:rPr>
                <w:rFonts w:asciiTheme="minorHAnsi" w:hAnsiTheme="minorHAnsi" w:cstheme="minorHAnsi"/>
                <w:b/>
                <w:i/>
                <w:sz w:val="20"/>
                <w:szCs w:val="20"/>
              </w:rPr>
            </w:pPr>
            <w:r w:rsidRPr="00D46482">
              <w:rPr>
                <w:rFonts w:asciiTheme="minorHAnsi" w:hAnsiTheme="minorHAnsi" w:cstheme="minorHAnsi"/>
                <w:b/>
                <w:i/>
                <w:sz w:val="20"/>
                <w:szCs w:val="20"/>
              </w:rPr>
              <w:t>Register zamestnancov vysokých škôl:</w:t>
            </w:r>
          </w:p>
        </w:tc>
        <w:tc>
          <w:tcPr>
            <w:tcW w:w="4531" w:type="dxa"/>
            <w:gridSpan w:val="3"/>
          </w:tcPr>
          <w:p w14:paraId="3548E3B7" w14:textId="77777777" w:rsidR="001F302D" w:rsidRPr="00105979" w:rsidRDefault="001F302D" w:rsidP="001F302D">
            <w:pPr>
              <w:rPr>
                <w:rFonts w:asciiTheme="minorHAnsi" w:hAnsiTheme="minorHAnsi" w:cstheme="minorHAnsi"/>
                <w:b/>
                <w:i/>
                <w:sz w:val="20"/>
                <w:szCs w:val="20"/>
              </w:rPr>
            </w:pPr>
            <w:r w:rsidRPr="00105979">
              <w:rPr>
                <w:rFonts w:asciiTheme="minorHAnsi" w:hAnsiTheme="minorHAnsi" w:cstheme="minorHAnsi"/>
                <w:b/>
                <w:i/>
                <w:sz w:val="20"/>
                <w:szCs w:val="20"/>
              </w:rPr>
              <w:t>Kontaktné údaje</w:t>
            </w:r>
          </w:p>
        </w:tc>
      </w:tr>
      <w:tr w:rsidR="001F302D" w:rsidRPr="00314ABE" w14:paraId="53FD574F" w14:textId="77777777" w:rsidTr="52C9886C">
        <w:tc>
          <w:tcPr>
            <w:tcW w:w="4531" w:type="dxa"/>
            <w:gridSpan w:val="3"/>
          </w:tcPr>
          <w:p w14:paraId="7201B1B9" w14:textId="4450110C" w:rsidR="001F302D" w:rsidRPr="00314ABE" w:rsidRDefault="001F302D" w:rsidP="001F302D">
            <w:pPr>
              <w:rPr>
                <w:rFonts w:asciiTheme="minorHAnsi" w:hAnsiTheme="minorHAnsi" w:cstheme="minorHAnsi"/>
                <w:sz w:val="20"/>
                <w:szCs w:val="20"/>
              </w:rPr>
            </w:pPr>
            <w:r w:rsidRPr="00E23372">
              <w:rPr>
                <w:rFonts w:asciiTheme="minorHAnsi" w:hAnsiTheme="minorHAnsi" w:cstheme="minorHAnsi"/>
                <w:sz w:val="20"/>
                <w:szCs w:val="20"/>
              </w:rPr>
              <w:t xml:space="preserve"> </w:t>
            </w:r>
            <w:hyperlink r:id="rId30" w:history="1">
              <w:r w:rsidRPr="00E23372">
                <w:rPr>
                  <w:rStyle w:val="Hypertextovprepojenie"/>
                  <w:rFonts w:asciiTheme="minorHAnsi" w:hAnsiTheme="minorHAnsi" w:cstheme="minorHAnsi"/>
                  <w:sz w:val="20"/>
                  <w:szCs w:val="20"/>
                </w:rPr>
                <w:t>https://www.portalvs.sk/regzam/detail/390</w:t>
              </w:r>
            </w:hyperlink>
            <w:r w:rsidRPr="00E23372">
              <w:rPr>
                <w:rFonts w:asciiTheme="minorHAnsi" w:hAnsiTheme="minorHAnsi" w:cstheme="minorHAnsi"/>
                <w:sz w:val="20"/>
                <w:szCs w:val="20"/>
              </w:rPr>
              <w:t xml:space="preserve"> </w:t>
            </w:r>
          </w:p>
        </w:tc>
        <w:tc>
          <w:tcPr>
            <w:tcW w:w="4531" w:type="dxa"/>
            <w:gridSpan w:val="3"/>
          </w:tcPr>
          <w:p w14:paraId="460BF686" w14:textId="5AB81328" w:rsidR="001F302D" w:rsidRPr="00105979" w:rsidRDefault="00000000" w:rsidP="001F302D">
            <w:pPr>
              <w:rPr>
                <w:rFonts w:asciiTheme="minorHAnsi" w:hAnsiTheme="minorHAnsi" w:cstheme="minorHAnsi"/>
                <w:sz w:val="20"/>
                <w:szCs w:val="20"/>
              </w:rPr>
            </w:pPr>
            <w:hyperlink r:id="rId31" w:history="1">
              <w:r w:rsidR="001F302D" w:rsidRPr="00105979">
                <w:rPr>
                  <w:rStyle w:val="Hypertextovprepojenie"/>
                  <w:rFonts w:asciiTheme="minorHAnsi" w:hAnsiTheme="minorHAnsi" w:cstheme="minorHAnsi"/>
                  <w:sz w:val="20"/>
                  <w:szCs w:val="20"/>
                </w:rPr>
                <w:t>tomas.domonkos@fses.uniba.sk</w:t>
              </w:r>
            </w:hyperlink>
          </w:p>
        </w:tc>
      </w:tr>
      <w:tr w:rsidR="001F302D" w:rsidRPr="00314ABE" w14:paraId="4A597AA6" w14:textId="77777777" w:rsidTr="52C9886C">
        <w:tc>
          <w:tcPr>
            <w:tcW w:w="4531" w:type="dxa"/>
            <w:gridSpan w:val="3"/>
          </w:tcPr>
          <w:p w14:paraId="664D17CA" w14:textId="1D249262"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Učitelia</w:t>
            </w:r>
          </w:p>
        </w:tc>
        <w:tc>
          <w:tcPr>
            <w:tcW w:w="4531" w:type="dxa"/>
            <w:gridSpan w:val="3"/>
          </w:tcPr>
          <w:p w14:paraId="36969832" w14:textId="311ECDD4" w:rsidR="001F302D" w:rsidRPr="00105979"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Profilový predmet</w:t>
            </w:r>
            <w:r>
              <w:rPr>
                <w:rFonts w:asciiTheme="minorHAnsi" w:hAnsiTheme="minorHAnsi" w:cstheme="minorHAnsi"/>
                <w:b/>
                <w:i/>
                <w:sz w:val="20"/>
                <w:szCs w:val="20"/>
              </w:rPr>
              <w:t xml:space="preserve"> / predmet</w:t>
            </w:r>
          </w:p>
        </w:tc>
      </w:tr>
      <w:tr w:rsidR="001F302D" w:rsidRPr="00314ABE" w14:paraId="534B89D5" w14:textId="77777777" w:rsidTr="52C9886C">
        <w:tc>
          <w:tcPr>
            <w:tcW w:w="4531" w:type="dxa"/>
            <w:gridSpan w:val="3"/>
          </w:tcPr>
          <w:p w14:paraId="65C30CE4" w14:textId="0915469C" w:rsidR="001F302D" w:rsidRDefault="001F302D" w:rsidP="001F302D">
            <w:pPr>
              <w:rPr>
                <w:rFonts w:asciiTheme="minorHAnsi" w:hAnsiTheme="minorHAnsi" w:cstheme="minorHAnsi"/>
                <w:sz w:val="20"/>
                <w:szCs w:val="20"/>
              </w:rPr>
            </w:pPr>
            <w:r w:rsidRPr="00D46482">
              <w:rPr>
                <w:rFonts w:asciiTheme="minorHAnsi" w:hAnsiTheme="minorHAnsi" w:cstheme="minorHAnsi"/>
                <w:sz w:val="20"/>
                <w:szCs w:val="20"/>
              </w:rPr>
              <w:t xml:space="preserve"> </w:t>
            </w:r>
            <w:r>
              <w:rPr>
                <w:rFonts w:asciiTheme="minorHAnsi" w:hAnsiTheme="minorHAnsi" w:cstheme="minorHAnsi"/>
                <w:sz w:val="20"/>
                <w:szCs w:val="20"/>
              </w:rPr>
              <w:t>doc. RNDr. Eduard Hozlár, CSc.</w:t>
            </w:r>
          </w:p>
        </w:tc>
        <w:tc>
          <w:tcPr>
            <w:tcW w:w="4531" w:type="dxa"/>
            <w:gridSpan w:val="3"/>
          </w:tcPr>
          <w:p w14:paraId="06D277D3" w14:textId="05EF3807" w:rsidR="001F302D" w:rsidRDefault="001F302D" w:rsidP="001F302D">
            <w:pPr>
              <w:rPr>
                <w:rFonts w:asciiTheme="minorHAnsi" w:hAnsiTheme="minorHAnsi" w:cstheme="minorHAnsi"/>
                <w:sz w:val="20"/>
                <w:szCs w:val="20"/>
              </w:rPr>
            </w:pPr>
            <w:r>
              <w:rPr>
                <w:rFonts w:asciiTheme="minorHAnsi" w:hAnsiTheme="minorHAnsi" w:cstheme="minorHAnsi"/>
                <w:sz w:val="20"/>
                <w:szCs w:val="20"/>
              </w:rPr>
              <w:t>Magisterská prax / Diplomový seminár 1, Diplomový seminár 2</w:t>
            </w:r>
          </w:p>
        </w:tc>
      </w:tr>
      <w:tr w:rsidR="001F302D" w:rsidRPr="00314ABE" w14:paraId="49FDFC53" w14:textId="77777777" w:rsidTr="52C9886C">
        <w:tc>
          <w:tcPr>
            <w:tcW w:w="4531" w:type="dxa"/>
            <w:gridSpan w:val="3"/>
          </w:tcPr>
          <w:p w14:paraId="13F3825A" w14:textId="77B471B5"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Register zamestnancov vysokých škôl:</w:t>
            </w:r>
          </w:p>
        </w:tc>
        <w:tc>
          <w:tcPr>
            <w:tcW w:w="4531" w:type="dxa"/>
            <w:gridSpan w:val="3"/>
          </w:tcPr>
          <w:p w14:paraId="7FDC8597" w14:textId="607B23F7"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Kontaktné údaje</w:t>
            </w:r>
          </w:p>
        </w:tc>
      </w:tr>
      <w:tr w:rsidR="001F302D" w:rsidRPr="00314ABE" w14:paraId="277299AD" w14:textId="77777777" w:rsidTr="52C9886C">
        <w:tc>
          <w:tcPr>
            <w:tcW w:w="4531" w:type="dxa"/>
            <w:gridSpan w:val="3"/>
          </w:tcPr>
          <w:p w14:paraId="2FC5C968" w14:textId="67F70CE6" w:rsidR="001F302D" w:rsidRDefault="001F302D" w:rsidP="001F302D">
            <w:pPr>
              <w:rPr>
                <w:rFonts w:asciiTheme="minorHAnsi" w:hAnsiTheme="minorHAnsi" w:cstheme="minorHAnsi"/>
                <w:sz w:val="20"/>
                <w:szCs w:val="20"/>
              </w:rPr>
            </w:pPr>
            <w:r>
              <w:rPr>
                <w:rFonts w:asciiTheme="minorHAnsi" w:hAnsiTheme="minorHAnsi" w:cstheme="minorHAnsi"/>
                <w:sz w:val="20"/>
                <w:szCs w:val="20"/>
              </w:rPr>
              <w:t xml:space="preserve"> </w:t>
            </w:r>
            <w:hyperlink r:id="rId32" w:history="1">
              <w:r w:rsidRPr="0027496C">
                <w:rPr>
                  <w:rStyle w:val="Hypertextovprepojenie"/>
                  <w:rFonts w:asciiTheme="minorHAnsi" w:hAnsiTheme="minorHAnsi" w:cstheme="minorHAnsi"/>
                  <w:sz w:val="20"/>
                  <w:szCs w:val="20"/>
                </w:rPr>
                <w:t>https://www.portalvs.sk/regzam/detail/16642</w:t>
              </w:r>
            </w:hyperlink>
            <w:r>
              <w:rPr>
                <w:rFonts w:asciiTheme="minorHAnsi" w:hAnsiTheme="minorHAnsi" w:cstheme="minorHAnsi"/>
                <w:sz w:val="20"/>
                <w:szCs w:val="20"/>
              </w:rPr>
              <w:t xml:space="preserve"> </w:t>
            </w:r>
          </w:p>
        </w:tc>
        <w:tc>
          <w:tcPr>
            <w:tcW w:w="4531" w:type="dxa"/>
            <w:gridSpan w:val="3"/>
          </w:tcPr>
          <w:p w14:paraId="51CC58AC" w14:textId="012DF261" w:rsidR="001F302D" w:rsidRDefault="00000000" w:rsidP="001F302D">
            <w:pPr>
              <w:rPr>
                <w:rFonts w:asciiTheme="minorHAnsi" w:hAnsiTheme="minorHAnsi" w:cstheme="minorHAnsi"/>
                <w:sz w:val="20"/>
                <w:szCs w:val="20"/>
              </w:rPr>
            </w:pPr>
            <w:hyperlink r:id="rId33" w:history="1">
              <w:r w:rsidR="001F302D" w:rsidRPr="0027496C">
                <w:rPr>
                  <w:rStyle w:val="Hypertextovprepojenie"/>
                  <w:rFonts w:asciiTheme="minorHAnsi" w:hAnsiTheme="minorHAnsi" w:cstheme="minorHAnsi"/>
                  <w:sz w:val="20"/>
                  <w:szCs w:val="20"/>
                </w:rPr>
                <w:t>eduard.hozlar@fses.uniba.sk</w:t>
              </w:r>
            </w:hyperlink>
            <w:r w:rsidR="001F302D">
              <w:rPr>
                <w:rFonts w:asciiTheme="minorHAnsi" w:hAnsiTheme="minorHAnsi" w:cstheme="minorHAnsi"/>
                <w:sz w:val="20"/>
                <w:szCs w:val="20"/>
              </w:rPr>
              <w:t xml:space="preserve"> </w:t>
            </w:r>
          </w:p>
        </w:tc>
      </w:tr>
      <w:tr w:rsidR="001F302D" w:rsidRPr="00314ABE" w14:paraId="2B33EBEC" w14:textId="77777777" w:rsidTr="52C9886C">
        <w:tc>
          <w:tcPr>
            <w:tcW w:w="4531" w:type="dxa"/>
            <w:gridSpan w:val="3"/>
          </w:tcPr>
          <w:p w14:paraId="4E31B0F2" w14:textId="576AB87E"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Učitelia</w:t>
            </w:r>
          </w:p>
        </w:tc>
        <w:tc>
          <w:tcPr>
            <w:tcW w:w="4531" w:type="dxa"/>
            <w:gridSpan w:val="3"/>
          </w:tcPr>
          <w:p w14:paraId="635E140C" w14:textId="55B14579" w:rsidR="001F302D" w:rsidRPr="00105979"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Profilový predmet</w:t>
            </w:r>
            <w:r>
              <w:rPr>
                <w:rFonts w:asciiTheme="minorHAnsi" w:hAnsiTheme="minorHAnsi" w:cstheme="minorHAnsi"/>
                <w:b/>
                <w:i/>
                <w:sz w:val="20"/>
                <w:szCs w:val="20"/>
              </w:rPr>
              <w:t xml:space="preserve"> / predmet</w:t>
            </w:r>
          </w:p>
        </w:tc>
      </w:tr>
      <w:tr w:rsidR="001F302D" w:rsidRPr="00314ABE" w14:paraId="750CDB42" w14:textId="77777777" w:rsidTr="52C9886C">
        <w:tc>
          <w:tcPr>
            <w:tcW w:w="4531" w:type="dxa"/>
            <w:gridSpan w:val="3"/>
          </w:tcPr>
          <w:p w14:paraId="01EE953B" w14:textId="64CC0CDC" w:rsidR="001F302D" w:rsidRDefault="001F302D" w:rsidP="001F302D">
            <w:pPr>
              <w:rPr>
                <w:rFonts w:asciiTheme="minorHAnsi" w:hAnsiTheme="minorHAnsi" w:cstheme="minorHAnsi"/>
                <w:sz w:val="20"/>
                <w:szCs w:val="20"/>
              </w:rPr>
            </w:pPr>
            <w:r w:rsidRPr="00D46482">
              <w:rPr>
                <w:rFonts w:asciiTheme="minorHAnsi" w:hAnsiTheme="minorHAnsi" w:cstheme="minorHAnsi"/>
                <w:sz w:val="20"/>
                <w:szCs w:val="20"/>
              </w:rPr>
              <w:t xml:space="preserve"> </w:t>
            </w:r>
            <w:r>
              <w:rPr>
                <w:rFonts w:asciiTheme="minorHAnsi" w:hAnsiTheme="minorHAnsi" w:cstheme="minorHAnsi"/>
                <w:sz w:val="20"/>
                <w:szCs w:val="20"/>
              </w:rPr>
              <w:t>Ing. Miroslava Jánošová, PhD.</w:t>
            </w:r>
          </w:p>
        </w:tc>
        <w:tc>
          <w:tcPr>
            <w:tcW w:w="4531" w:type="dxa"/>
            <w:gridSpan w:val="3"/>
          </w:tcPr>
          <w:p w14:paraId="38DF9967" w14:textId="1A0376F5" w:rsidR="001F302D" w:rsidRDefault="001F302D" w:rsidP="001F302D">
            <w:pPr>
              <w:rPr>
                <w:rFonts w:asciiTheme="minorHAnsi" w:hAnsiTheme="minorHAnsi" w:cstheme="minorHAnsi"/>
                <w:sz w:val="20"/>
                <w:szCs w:val="20"/>
              </w:rPr>
            </w:pPr>
            <w:r>
              <w:rPr>
                <w:rFonts w:asciiTheme="minorHAnsi" w:hAnsiTheme="minorHAnsi" w:cstheme="minorHAnsi"/>
                <w:sz w:val="20"/>
                <w:szCs w:val="20"/>
              </w:rPr>
              <w:t>Mikroekonomická analýza, Optimálne programovanie, Teória hier, Modelovanie ekonomických procesov / Diplomový seminár 1, Diplomový seminár 2</w:t>
            </w:r>
          </w:p>
        </w:tc>
      </w:tr>
      <w:tr w:rsidR="001F302D" w:rsidRPr="00314ABE" w14:paraId="2FFE7716" w14:textId="77777777" w:rsidTr="52C9886C">
        <w:tc>
          <w:tcPr>
            <w:tcW w:w="4531" w:type="dxa"/>
            <w:gridSpan w:val="3"/>
          </w:tcPr>
          <w:p w14:paraId="094477D4" w14:textId="5BA07B32"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Register zamestnancov vysokých škôl:</w:t>
            </w:r>
          </w:p>
        </w:tc>
        <w:tc>
          <w:tcPr>
            <w:tcW w:w="4531" w:type="dxa"/>
            <w:gridSpan w:val="3"/>
          </w:tcPr>
          <w:p w14:paraId="22B5B571" w14:textId="36A3164A"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Kontaktné údaje</w:t>
            </w:r>
          </w:p>
        </w:tc>
      </w:tr>
      <w:tr w:rsidR="001F302D" w:rsidRPr="00314ABE" w14:paraId="3CF96A29" w14:textId="77777777" w:rsidTr="52C9886C">
        <w:tc>
          <w:tcPr>
            <w:tcW w:w="4531" w:type="dxa"/>
            <w:gridSpan w:val="3"/>
          </w:tcPr>
          <w:p w14:paraId="502B41F6" w14:textId="4E835287" w:rsidR="001F302D" w:rsidRDefault="001F302D" w:rsidP="001F302D">
            <w:pPr>
              <w:rPr>
                <w:rFonts w:asciiTheme="minorHAnsi" w:hAnsiTheme="minorHAnsi" w:cstheme="minorHAnsi"/>
                <w:sz w:val="20"/>
                <w:szCs w:val="20"/>
              </w:rPr>
            </w:pPr>
            <w:r w:rsidRPr="00E23372">
              <w:rPr>
                <w:rFonts w:asciiTheme="minorHAnsi" w:hAnsiTheme="minorHAnsi" w:cstheme="minorHAnsi"/>
                <w:sz w:val="20"/>
                <w:szCs w:val="20"/>
              </w:rPr>
              <w:t xml:space="preserve"> </w:t>
            </w:r>
            <w:hyperlink r:id="rId34" w:history="1">
              <w:r w:rsidRPr="0027496C">
                <w:rPr>
                  <w:rStyle w:val="Hypertextovprepojenie"/>
                  <w:rFonts w:asciiTheme="minorHAnsi" w:hAnsiTheme="minorHAnsi" w:cstheme="minorHAnsi"/>
                  <w:sz w:val="20"/>
                  <w:szCs w:val="20"/>
                </w:rPr>
                <w:t>https://www.portalvs.sk/regzam/detail/29539</w:t>
              </w:r>
            </w:hyperlink>
            <w:r>
              <w:rPr>
                <w:rFonts w:asciiTheme="minorHAnsi" w:hAnsiTheme="minorHAnsi" w:cstheme="minorHAnsi"/>
                <w:sz w:val="20"/>
                <w:szCs w:val="20"/>
              </w:rPr>
              <w:t xml:space="preserve"> </w:t>
            </w:r>
          </w:p>
        </w:tc>
        <w:tc>
          <w:tcPr>
            <w:tcW w:w="4531" w:type="dxa"/>
            <w:gridSpan w:val="3"/>
          </w:tcPr>
          <w:p w14:paraId="268E5256" w14:textId="23DF0C26" w:rsidR="001F302D" w:rsidRDefault="00000000" w:rsidP="001F302D">
            <w:pPr>
              <w:rPr>
                <w:rFonts w:asciiTheme="minorHAnsi" w:hAnsiTheme="minorHAnsi" w:cstheme="minorHAnsi"/>
                <w:sz w:val="20"/>
                <w:szCs w:val="20"/>
              </w:rPr>
            </w:pPr>
            <w:hyperlink r:id="rId35" w:history="1">
              <w:r w:rsidR="001F302D" w:rsidRPr="0027496C">
                <w:rPr>
                  <w:rStyle w:val="Hypertextovprepojenie"/>
                  <w:rFonts w:asciiTheme="minorHAnsi" w:hAnsiTheme="minorHAnsi" w:cstheme="minorHAnsi"/>
                  <w:sz w:val="20"/>
                  <w:szCs w:val="20"/>
                </w:rPr>
                <w:t>miroslava.janosova@fses.uniba.sk</w:t>
              </w:r>
            </w:hyperlink>
          </w:p>
        </w:tc>
      </w:tr>
      <w:tr w:rsidR="001F302D" w:rsidRPr="00314ABE" w14:paraId="22248C3C" w14:textId="77777777" w:rsidTr="52C9886C">
        <w:tc>
          <w:tcPr>
            <w:tcW w:w="4531" w:type="dxa"/>
            <w:gridSpan w:val="3"/>
          </w:tcPr>
          <w:p w14:paraId="26495308" w14:textId="67907C81" w:rsidR="001F302D" w:rsidRPr="00E23372"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Učitelia</w:t>
            </w:r>
          </w:p>
        </w:tc>
        <w:tc>
          <w:tcPr>
            <w:tcW w:w="4531" w:type="dxa"/>
            <w:gridSpan w:val="3"/>
          </w:tcPr>
          <w:p w14:paraId="6603280E" w14:textId="201117EC" w:rsidR="001F302D" w:rsidRDefault="001F302D" w:rsidP="001F302D">
            <w:r w:rsidRPr="00035CB8">
              <w:rPr>
                <w:rFonts w:asciiTheme="minorHAnsi" w:hAnsiTheme="minorHAnsi" w:cstheme="minorHAnsi"/>
                <w:b/>
                <w:i/>
                <w:sz w:val="20"/>
                <w:szCs w:val="20"/>
              </w:rPr>
              <w:t>Predmet</w:t>
            </w:r>
          </w:p>
        </w:tc>
      </w:tr>
      <w:tr w:rsidR="001F302D" w:rsidRPr="00314ABE" w14:paraId="51C70DAC" w14:textId="77777777" w:rsidTr="52C9886C">
        <w:tc>
          <w:tcPr>
            <w:tcW w:w="4531" w:type="dxa"/>
            <w:gridSpan w:val="3"/>
          </w:tcPr>
          <w:p w14:paraId="68202911" w14:textId="1D48534A" w:rsidR="001F302D" w:rsidRPr="00E23372" w:rsidRDefault="001F302D" w:rsidP="001F302D">
            <w:pPr>
              <w:rPr>
                <w:rFonts w:asciiTheme="minorHAnsi" w:hAnsiTheme="minorHAnsi" w:cstheme="minorHAnsi"/>
                <w:sz w:val="20"/>
                <w:szCs w:val="20"/>
              </w:rPr>
            </w:pPr>
            <w:r w:rsidRPr="00D46482">
              <w:rPr>
                <w:rFonts w:asciiTheme="minorHAnsi" w:hAnsiTheme="minorHAnsi" w:cstheme="minorHAnsi"/>
                <w:sz w:val="20"/>
                <w:szCs w:val="20"/>
              </w:rPr>
              <w:t xml:space="preserve"> </w:t>
            </w:r>
            <w:r>
              <w:rPr>
                <w:rFonts w:asciiTheme="minorHAnsi" w:hAnsiTheme="minorHAnsi" w:cstheme="minorHAnsi"/>
                <w:sz w:val="20"/>
                <w:szCs w:val="20"/>
              </w:rPr>
              <w:t>RNDr. Vladimír Kukliš</w:t>
            </w:r>
          </w:p>
        </w:tc>
        <w:tc>
          <w:tcPr>
            <w:tcW w:w="4531" w:type="dxa"/>
            <w:gridSpan w:val="3"/>
          </w:tcPr>
          <w:p w14:paraId="34D45B80" w14:textId="592E0B20" w:rsidR="001F302D" w:rsidRPr="00662DEE" w:rsidRDefault="001F302D" w:rsidP="001F302D">
            <w:pPr>
              <w:rPr>
                <w:rFonts w:asciiTheme="minorHAnsi" w:hAnsiTheme="minorHAnsi" w:cstheme="minorHAnsi"/>
              </w:rPr>
            </w:pPr>
            <w:r w:rsidRPr="00662DEE">
              <w:rPr>
                <w:rFonts w:asciiTheme="minorHAnsi" w:hAnsiTheme="minorHAnsi" w:cstheme="minorHAnsi"/>
                <w:sz w:val="20"/>
                <w:szCs w:val="20"/>
              </w:rPr>
              <w:t>Finančné a kapitálové trhy</w:t>
            </w:r>
            <w:r>
              <w:rPr>
                <w:rFonts w:asciiTheme="minorHAnsi" w:hAnsiTheme="minorHAnsi" w:cstheme="minorHAnsi"/>
                <w:sz w:val="20"/>
                <w:szCs w:val="20"/>
              </w:rPr>
              <w:t xml:space="preserve"> / Diplomový seminár 1, Diplomový seminár 2</w:t>
            </w:r>
          </w:p>
        </w:tc>
      </w:tr>
      <w:tr w:rsidR="001F302D" w:rsidRPr="00314ABE" w14:paraId="406ABD9E" w14:textId="77777777" w:rsidTr="52C9886C">
        <w:tc>
          <w:tcPr>
            <w:tcW w:w="4531" w:type="dxa"/>
            <w:gridSpan w:val="3"/>
          </w:tcPr>
          <w:p w14:paraId="208D3E25" w14:textId="629286EC" w:rsidR="001F302D" w:rsidRPr="00E23372"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Register zamestnancov vysokých škôl:</w:t>
            </w:r>
          </w:p>
        </w:tc>
        <w:tc>
          <w:tcPr>
            <w:tcW w:w="4531" w:type="dxa"/>
            <w:gridSpan w:val="3"/>
          </w:tcPr>
          <w:p w14:paraId="6595D71F" w14:textId="2A4EF037" w:rsidR="001F302D" w:rsidRDefault="001F302D" w:rsidP="001F302D">
            <w:r w:rsidRPr="00D46482">
              <w:rPr>
                <w:rFonts w:asciiTheme="minorHAnsi" w:hAnsiTheme="minorHAnsi" w:cstheme="minorHAnsi"/>
                <w:b/>
                <w:i/>
                <w:sz w:val="20"/>
                <w:szCs w:val="20"/>
              </w:rPr>
              <w:t>Kontaktné údaje</w:t>
            </w:r>
          </w:p>
        </w:tc>
      </w:tr>
      <w:tr w:rsidR="001F302D" w:rsidRPr="00314ABE" w14:paraId="2E3B98BB" w14:textId="77777777" w:rsidTr="52C9886C">
        <w:tc>
          <w:tcPr>
            <w:tcW w:w="4531" w:type="dxa"/>
            <w:gridSpan w:val="3"/>
          </w:tcPr>
          <w:p w14:paraId="37610E38" w14:textId="7EC84DE4" w:rsidR="001F302D" w:rsidRPr="00E23372" w:rsidRDefault="001F302D" w:rsidP="001F302D">
            <w:pPr>
              <w:rPr>
                <w:rFonts w:asciiTheme="minorHAnsi" w:hAnsiTheme="minorHAnsi" w:cstheme="minorHAnsi"/>
                <w:sz w:val="20"/>
                <w:szCs w:val="20"/>
              </w:rPr>
            </w:pPr>
            <w:r w:rsidRPr="00E23372">
              <w:rPr>
                <w:rFonts w:asciiTheme="minorHAnsi" w:hAnsiTheme="minorHAnsi" w:cstheme="minorHAnsi"/>
                <w:sz w:val="20"/>
                <w:szCs w:val="20"/>
              </w:rPr>
              <w:t xml:space="preserve"> </w:t>
            </w:r>
            <w:hyperlink r:id="rId36" w:history="1">
              <w:r w:rsidRPr="002214C7">
                <w:rPr>
                  <w:rStyle w:val="Hypertextovprepojenie"/>
                  <w:rFonts w:asciiTheme="minorHAnsi" w:hAnsiTheme="minorHAnsi" w:cstheme="minorHAnsi"/>
                  <w:sz w:val="20"/>
                  <w:szCs w:val="20"/>
                </w:rPr>
                <w:t>https://www.portalvs.sk/regzam/detail/18697</w:t>
              </w:r>
            </w:hyperlink>
            <w:r>
              <w:rPr>
                <w:rFonts w:asciiTheme="minorHAnsi" w:hAnsiTheme="minorHAnsi" w:cstheme="minorHAnsi"/>
                <w:sz w:val="20"/>
                <w:szCs w:val="20"/>
              </w:rPr>
              <w:t xml:space="preserve"> </w:t>
            </w:r>
          </w:p>
        </w:tc>
        <w:tc>
          <w:tcPr>
            <w:tcW w:w="4531" w:type="dxa"/>
            <w:gridSpan w:val="3"/>
          </w:tcPr>
          <w:p w14:paraId="216B58D5" w14:textId="17FC1CF7" w:rsidR="001F302D" w:rsidRDefault="00000000" w:rsidP="001F302D">
            <w:hyperlink r:id="rId37" w:history="1">
              <w:r w:rsidR="001F302D" w:rsidRPr="002214C7">
                <w:rPr>
                  <w:rStyle w:val="Hypertextovprepojenie"/>
                  <w:rFonts w:asciiTheme="minorHAnsi" w:hAnsiTheme="minorHAnsi" w:cstheme="minorHAnsi"/>
                  <w:sz w:val="20"/>
                  <w:szCs w:val="20"/>
                </w:rPr>
                <w:t>kuklis.vladimir@gmail.com</w:t>
              </w:r>
            </w:hyperlink>
          </w:p>
        </w:tc>
      </w:tr>
      <w:tr w:rsidR="001F302D" w:rsidRPr="00314ABE" w14:paraId="40F9AC34" w14:textId="77777777" w:rsidTr="52C9886C">
        <w:tc>
          <w:tcPr>
            <w:tcW w:w="4531" w:type="dxa"/>
            <w:gridSpan w:val="3"/>
          </w:tcPr>
          <w:p w14:paraId="3C028509" w14:textId="29B65FE9" w:rsidR="001F302D" w:rsidRPr="00E23372"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Učitelia</w:t>
            </w:r>
          </w:p>
        </w:tc>
        <w:tc>
          <w:tcPr>
            <w:tcW w:w="4531" w:type="dxa"/>
            <w:gridSpan w:val="3"/>
          </w:tcPr>
          <w:p w14:paraId="47B68ADA" w14:textId="6F6D0F48" w:rsidR="001F302D" w:rsidRDefault="001F302D" w:rsidP="001F302D">
            <w:r w:rsidRPr="00035CB8">
              <w:rPr>
                <w:rFonts w:asciiTheme="minorHAnsi" w:hAnsiTheme="minorHAnsi" w:cstheme="minorHAnsi"/>
                <w:b/>
                <w:i/>
                <w:sz w:val="20"/>
                <w:szCs w:val="20"/>
              </w:rPr>
              <w:t>Predmet</w:t>
            </w:r>
          </w:p>
        </w:tc>
      </w:tr>
      <w:tr w:rsidR="001F302D" w:rsidRPr="00314ABE" w14:paraId="2FD43CE2" w14:textId="77777777" w:rsidTr="52C9886C">
        <w:tc>
          <w:tcPr>
            <w:tcW w:w="4531" w:type="dxa"/>
            <w:gridSpan w:val="3"/>
          </w:tcPr>
          <w:p w14:paraId="218924C5" w14:textId="1D5B3A5A" w:rsidR="001F302D" w:rsidRPr="00E23372" w:rsidRDefault="001F302D" w:rsidP="001F302D">
            <w:pPr>
              <w:rPr>
                <w:rFonts w:asciiTheme="minorHAnsi" w:hAnsiTheme="minorHAnsi" w:cstheme="minorHAnsi"/>
                <w:sz w:val="20"/>
                <w:szCs w:val="20"/>
              </w:rPr>
            </w:pPr>
            <w:r w:rsidRPr="00D46482">
              <w:rPr>
                <w:rFonts w:asciiTheme="minorHAnsi" w:hAnsiTheme="minorHAnsi" w:cstheme="minorHAnsi"/>
                <w:sz w:val="20"/>
                <w:szCs w:val="20"/>
              </w:rPr>
              <w:t xml:space="preserve"> </w:t>
            </w:r>
            <w:r>
              <w:rPr>
                <w:rFonts w:asciiTheme="minorHAnsi" w:hAnsiTheme="minorHAnsi" w:cstheme="minorHAnsi"/>
                <w:sz w:val="20"/>
                <w:szCs w:val="20"/>
              </w:rPr>
              <w:t>Ing. Mária Širáňová, MA., PhD.</w:t>
            </w:r>
          </w:p>
        </w:tc>
        <w:tc>
          <w:tcPr>
            <w:tcW w:w="4531" w:type="dxa"/>
            <w:gridSpan w:val="3"/>
          </w:tcPr>
          <w:p w14:paraId="25545882" w14:textId="71810FEB" w:rsidR="001F302D" w:rsidRPr="00D957A0" w:rsidRDefault="001F302D" w:rsidP="001F302D">
            <w:pPr>
              <w:rPr>
                <w:rFonts w:asciiTheme="minorHAnsi" w:hAnsiTheme="minorHAnsi" w:cstheme="minorHAnsi"/>
              </w:rPr>
            </w:pPr>
            <w:r w:rsidRPr="00D957A0">
              <w:rPr>
                <w:rFonts w:asciiTheme="minorHAnsi" w:hAnsiTheme="minorHAnsi" w:cstheme="minorHAnsi"/>
                <w:sz w:val="20"/>
                <w:szCs w:val="20"/>
              </w:rPr>
              <w:t>Ekonomické modely politík</w:t>
            </w:r>
          </w:p>
        </w:tc>
      </w:tr>
      <w:tr w:rsidR="001F302D" w:rsidRPr="00314ABE" w14:paraId="180BBFD8" w14:textId="77777777" w:rsidTr="52C9886C">
        <w:tc>
          <w:tcPr>
            <w:tcW w:w="4531" w:type="dxa"/>
            <w:gridSpan w:val="3"/>
          </w:tcPr>
          <w:p w14:paraId="2A275936" w14:textId="1377EA38" w:rsidR="001F302D" w:rsidRPr="00E23372"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Register zamestnancov vysokých škôl:</w:t>
            </w:r>
          </w:p>
        </w:tc>
        <w:tc>
          <w:tcPr>
            <w:tcW w:w="4531" w:type="dxa"/>
            <w:gridSpan w:val="3"/>
          </w:tcPr>
          <w:p w14:paraId="429638BF" w14:textId="7A61262E" w:rsidR="001F302D" w:rsidRDefault="001F302D" w:rsidP="001F302D">
            <w:r w:rsidRPr="00D46482">
              <w:rPr>
                <w:rFonts w:asciiTheme="minorHAnsi" w:hAnsiTheme="minorHAnsi" w:cstheme="minorHAnsi"/>
                <w:b/>
                <w:i/>
                <w:sz w:val="20"/>
                <w:szCs w:val="20"/>
              </w:rPr>
              <w:t>Kontaktné údaje</w:t>
            </w:r>
          </w:p>
        </w:tc>
      </w:tr>
      <w:tr w:rsidR="001F302D" w:rsidRPr="00314ABE" w14:paraId="20B29D68" w14:textId="77777777" w:rsidTr="52C9886C">
        <w:tc>
          <w:tcPr>
            <w:tcW w:w="4531" w:type="dxa"/>
            <w:gridSpan w:val="3"/>
          </w:tcPr>
          <w:p w14:paraId="3782F2B1" w14:textId="093155D0" w:rsidR="001F302D" w:rsidRPr="00E23372" w:rsidRDefault="00000000" w:rsidP="001F302D">
            <w:pPr>
              <w:rPr>
                <w:rFonts w:asciiTheme="minorHAnsi" w:hAnsiTheme="minorHAnsi" w:cstheme="minorHAnsi"/>
                <w:sz w:val="20"/>
                <w:szCs w:val="20"/>
              </w:rPr>
            </w:pPr>
            <w:hyperlink r:id="rId38" w:history="1">
              <w:r w:rsidR="001F302D" w:rsidRPr="002214C7">
                <w:rPr>
                  <w:rStyle w:val="Hypertextovprepojenie"/>
                  <w:rFonts w:asciiTheme="minorHAnsi" w:hAnsiTheme="minorHAnsi" w:cstheme="minorHAnsi"/>
                  <w:sz w:val="20"/>
                  <w:szCs w:val="20"/>
                </w:rPr>
                <w:t>https://www.portalvs.sk/regzam/detail/29539</w:t>
              </w:r>
            </w:hyperlink>
            <w:r w:rsidR="001F302D">
              <w:rPr>
                <w:rFonts w:asciiTheme="minorHAnsi" w:hAnsiTheme="minorHAnsi" w:cstheme="minorHAnsi"/>
                <w:sz w:val="20"/>
                <w:szCs w:val="20"/>
              </w:rPr>
              <w:t xml:space="preserve"> </w:t>
            </w:r>
          </w:p>
        </w:tc>
        <w:tc>
          <w:tcPr>
            <w:tcW w:w="4531" w:type="dxa"/>
            <w:gridSpan w:val="3"/>
          </w:tcPr>
          <w:p w14:paraId="35A54771" w14:textId="656C1AEC" w:rsidR="001F302D" w:rsidRPr="00662DEE" w:rsidRDefault="00000000" w:rsidP="001F302D">
            <w:pPr>
              <w:rPr>
                <w:rFonts w:asciiTheme="minorHAnsi" w:hAnsiTheme="minorHAnsi" w:cstheme="minorHAnsi"/>
                <w:sz w:val="20"/>
                <w:szCs w:val="20"/>
              </w:rPr>
            </w:pPr>
            <w:hyperlink r:id="rId39" w:history="1">
              <w:r w:rsidR="001F302D" w:rsidRPr="002214C7">
                <w:rPr>
                  <w:rStyle w:val="Hypertextovprepojenie"/>
                  <w:rFonts w:asciiTheme="minorHAnsi" w:hAnsiTheme="minorHAnsi" w:cstheme="minorHAnsi"/>
                  <w:sz w:val="20"/>
                  <w:szCs w:val="20"/>
                </w:rPr>
                <w:t>maria.siranova@savba.sk</w:t>
              </w:r>
            </w:hyperlink>
            <w:r w:rsidR="001F302D">
              <w:rPr>
                <w:rFonts w:asciiTheme="minorHAnsi" w:hAnsiTheme="minorHAnsi" w:cstheme="minorHAnsi"/>
                <w:sz w:val="20"/>
                <w:szCs w:val="20"/>
              </w:rPr>
              <w:t xml:space="preserve"> </w:t>
            </w:r>
          </w:p>
        </w:tc>
      </w:tr>
      <w:tr w:rsidR="001F302D" w:rsidRPr="00314ABE" w14:paraId="4ECD5082" w14:textId="77777777" w:rsidTr="52C9886C">
        <w:tc>
          <w:tcPr>
            <w:tcW w:w="4531" w:type="dxa"/>
            <w:gridSpan w:val="3"/>
          </w:tcPr>
          <w:p w14:paraId="618C25D6" w14:textId="0C4AA563"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Učitelia</w:t>
            </w:r>
          </w:p>
        </w:tc>
        <w:tc>
          <w:tcPr>
            <w:tcW w:w="4531" w:type="dxa"/>
            <w:gridSpan w:val="3"/>
          </w:tcPr>
          <w:p w14:paraId="58945D54" w14:textId="26B77D5E"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Profilový predmet</w:t>
            </w:r>
            <w:r>
              <w:rPr>
                <w:rFonts w:asciiTheme="minorHAnsi" w:hAnsiTheme="minorHAnsi" w:cstheme="minorHAnsi"/>
                <w:b/>
                <w:i/>
                <w:sz w:val="20"/>
                <w:szCs w:val="20"/>
              </w:rPr>
              <w:t xml:space="preserve"> / predmet</w:t>
            </w:r>
          </w:p>
        </w:tc>
      </w:tr>
      <w:tr w:rsidR="001F302D" w:rsidRPr="00314ABE" w14:paraId="4633DBB2" w14:textId="77777777" w:rsidTr="52C9886C">
        <w:tc>
          <w:tcPr>
            <w:tcW w:w="4531" w:type="dxa"/>
            <w:gridSpan w:val="3"/>
          </w:tcPr>
          <w:p w14:paraId="28892E2D" w14:textId="26D822ED" w:rsidR="001F302D" w:rsidRDefault="001F302D" w:rsidP="001F302D">
            <w:pPr>
              <w:rPr>
                <w:rFonts w:asciiTheme="minorHAnsi" w:hAnsiTheme="minorHAnsi" w:cstheme="minorHAnsi"/>
                <w:sz w:val="20"/>
                <w:szCs w:val="20"/>
              </w:rPr>
            </w:pPr>
            <w:r>
              <w:rPr>
                <w:rFonts w:asciiTheme="minorHAnsi" w:hAnsiTheme="minorHAnsi" w:cstheme="minorHAnsi"/>
                <w:sz w:val="20"/>
                <w:szCs w:val="20"/>
              </w:rPr>
              <w:t>Ing. Veronika Miťková, PhD.</w:t>
            </w:r>
          </w:p>
        </w:tc>
        <w:tc>
          <w:tcPr>
            <w:tcW w:w="4531" w:type="dxa"/>
            <w:gridSpan w:val="3"/>
          </w:tcPr>
          <w:p w14:paraId="31BD4CB0" w14:textId="3DDC199E" w:rsidR="001F302D" w:rsidRDefault="5BEAD6B8" w:rsidP="10865AA7">
            <w:pPr>
              <w:rPr>
                <w:rFonts w:asciiTheme="minorHAnsi" w:hAnsiTheme="minorHAnsi" w:cstheme="minorBidi"/>
                <w:sz w:val="20"/>
                <w:szCs w:val="20"/>
              </w:rPr>
            </w:pPr>
            <w:r w:rsidRPr="10865AA7">
              <w:rPr>
                <w:rFonts w:asciiTheme="minorHAnsi" w:hAnsiTheme="minorHAnsi" w:cstheme="minorBidi"/>
                <w:sz w:val="20"/>
                <w:szCs w:val="20"/>
              </w:rPr>
              <w:t>Modely všeobecnej ekonomickej rovnováhy</w:t>
            </w:r>
            <w:r w:rsidR="7376FEB9" w:rsidRPr="10865AA7">
              <w:rPr>
                <w:rFonts w:asciiTheme="minorHAnsi" w:hAnsiTheme="minorHAnsi" w:cstheme="minorBidi"/>
                <w:sz w:val="20"/>
                <w:szCs w:val="20"/>
              </w:rPr>
              <w:t>, Aplikovaná ekonometria</w:t>
            </w:r>
            <w:r w:rsidR="30998253" w:rsidRPr="10865AA7">
              <w:rPr>
                <w:rFonts w:asciiTheme="minorHAnsi" w:hAnsiTheme="minorHAnsi" w:cstheme="minorBidi"/>
                <w:sz w:val="20"/>
                <w:szCs w:val="20"/>
              </w:rPr>
              <w:t>, Ekonometrické modelovanie</w:t>
            </w:r>
            <w:r w:rsidRPr="10865AA7">
              <w:rPr>
                <w:rFonts w:asciiTheme="minorHAnsi" w:hAnsiTheme="minorHAnsi" w:cstheme="minorBidi"/>
                <w:sz w:val="20"/>
                <w:szCs w:val="20"/>
              </w:rPr>
              <w:t xml:space="preserve"> / Diplomový seminár 1, Diplomový seminár 2</w:t>
            </w:r>
          </w:p>
        </w:tc>
      </w:tr>
      <w:tr w:rsidR="001F302D" w:rsidRPr="00314ABE" w14:paraId="3FC5A081" w14:textId="77777777" w:rsidTr="52C9886C">
        <w:tc>
          <w:tcPr>
            <w:tcW w:w="4531" w:type="dxa"/>
            <w:gridSpan w:val="3"/>
          </w:tcPr>
          <w:p w14:paraId="4E801ABF" w14:textId="318DA36B" w:rsidR="001F302D" w:rsidRDefault="001F302D" w:rsidP="001F302D">
            <w:pPr>
              <w:rPr>
                <w:rFonts w:asciiTheme="minorHAnsi" w:hAnsiTheme="minorHAnsi" w:cstheme="minorHAnsi"/>
                <w:sz w:val="20"/>
                <w:szCs w:val="20"/>
              </w:rPr>
            </w:pPr>
            <w:r w:rsidRPr="00E23372">
              <w:rPr>
                <w:rFonts w:asciiTheme="minorHAnsi" w:hAnsiTheme="minorHAnsi" w:cstheme="minorHAnsi"/>
                <w:b/>
                <w:i/>
                <w:sz w:val="20"/>
                <w:szCs w:val="20"/>
              </w:rPr>
              <w:t>Register zamestnancov vysokých škôl:</w:t>
            </w:r>
          </w:p>
        </w:tc>
        <w:tc>
          <w:tcPr>
            <w:tcW w:w="4531" w:type="dxa"/>
            <w:gridSpan w:val="3"/>
          </w:tcPr>
          <w:p w14:paraId="238EFE7C" w14:textId="52262AAA" w:rsidR="001F302D" w:rsidRDefault="001F302D" w:rsidP="001F302D">
            <w:pPr>
              <w:rPr>
                <w:rFonts w:asciiTheme="minorHAnsi" w:hAnsiTheme="minorHAnsi" w:cstheme="minorHAnsi"/>
                <w:sz w:val="20"/>
                <w:szCs w:val="20"/>
              </w:rPr>
            </w:pPr>
            <w:r w:rsidRPr="00E23372">
              <w:rPr>
                <w:rFonts w:asciiTheme="minorHAnsi" w:hAnsiTheme="minorHAnsi" w:cstheme="minorHAnsi"/>
                <w:b/>
                <w:i/>
                <w:sz w:val="20"/>
                <w:szCs w:val="20"/>
              </w:rPr>
              <w:t>Kontaktné údaje</w:t>
            </w:r>
          </w:p>
        </w:tc>
      </w:tr>
      <w:tr w:rsidR="001F302D" w:rsidRPr="00314ABE" w14:paraId="445EE4E2" w14:textId="77777777" w:rsidTr="52C9886C">
        <w:tc>
          <w:tcPr>
            <w:tcW w:w="4531" w:type="dxa"/>
            <w:gridSpan w:val="3"/>
          </w:tcPr>
          <w:p w14:paraId="1BAB5D51" w14:textId="2A388D51" w:rsidR="001F302D" w:rsidRDefault="00000000" w:rsidP="001F302D">
            <w:pPr>
              <w:rPr>
                <w:rFonts w:asciiTheme="minorHAnsi" w:hAnsiTheme="minorHAnsi" w:cstheme="minorHAnsi"/>
                <w:sz w:val="20"/>
                <w:szCs w:val="20"/>
              </w:rPr>
            </w:pPr>
            <w:hyperlink r:id="rId40" w:history="1">
              <w:r w:rsidR="001F302D" w:rsidRPr="0027496C">
                <w:rPr>
                  <w:rStyle w:val="Hypertextovprepojenie"/>
                  <w:rFonts w:asciiTheme="minorHAnsi" w:hAnsiTheme="minorHAnsi" w:cstheme="minorHAnsi"/>
                  <w:sz w:val="20"/>
                  <w:szCs w:val="20"/>
                </w:rPr>
                <w:t>https://www.portalvs.sk/regzam/detail/5216</w:t>
              </w:r>
            </w:hyperlink>
            <w:r w:rsidR="001F302D">
              <w:rPr>
                <w:rFonts w:asciiTheme="minorHAnsi" w:hAnsiTheme="minorHAnsi" w:cstheme="minorHAnsi"/>
                <w:sz w:val="20"/>
                <w:szCs w:val="20"/>
              </w:rPr>
              <w:t xml:space="preserve"> </w:t>
            </w:r>
          </w:p>
        </w:tc>
        <w:tc>
          <w:tcPr>
            <w:tcW w:w="4531" w:type="dxa"/>
            <w:gridSpan w:val="3"/>
          </w:tcPr>
          <w:p w14:paraId="1827A7D9" w14:textId="414A0B1C" w:rsidR="001F302D" w:rsidRDefault="00000000" w:rsidP="001F302D">
            <w:pPr>
              <w:rPr>
                <w:rFonts w:asciiTheme="minorHAnsi" w:hAnsiTheme="minorHAnsi" w:cstheme="minorHAnsi"/>
                <w:sz w:val="20"/>
                <w:szCs w:val="20"/>
              </w:rPr>
            </w:pPr>
            <w:hyperlink r:id="rId41" w:history="1">
              <w:r w:rsidR="001F302D" w:rsidRPr="0027496C">
                <w:rPr>
                  <w:rStyle w:val="Hypertextovprepojenie"/>
                  <w:rFonts w:asciiTheme="minorHAnsi" w:hAnsiTheme="minorHAnsi" w:cstheme="minorHAnsi"/>
                  <w:sz w:val="20"/>
                  <w:szCs w:val="20"/>
                </w:rPr>
                <w:t>veronika.mitkova@fses.uniba.sk</w:t>
              </w:r>
            </w:hyperlink>
          </w:p>
        </w:tc>
      </w:tr>
      <w:tr w:rsidR="001F302D" w:rsidRPr="00314ABE" w14:paraId="5737E62D" w14:textId="77777777" w:rsidTr="52C9886C">
        <w:tc>
          <w:tcPr>
            <w:tcW w:w="4531" w:type="dxa"/>
            <w:gridSpan w:val="3"/>
          </w:tcPr>
          <w:p w14:paraId="20FCF867" w14:textId="5B19024F"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Učitelia</w:t>
            </w:r>
          </w:p>
        </w:tc>
        <w:tc>
          <w:tcPr>
            <w:tcW w:w="4531" w:type="dxa"/>
            <w:gridSpan w:val="3"/>
          </w:tcPr>
          <w:p w14:paraId="23D255F2" w14:textId="218684CC" w:rsidR="001F302D" w:rsidRPr="00105979"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Profilový predmet</w:t>
            </w:r>
            <w:r>
              <w:rPr>
                <w:rFonts w:asciiTheme="minorHAnsi" w:hAnsiTheme="minorHAnsi" w:cstheme="minorHAnsi"/>
                <w:b/>
                <w:i/>
                <w:sz w:val="20"/>
                <w:szCs w:val="20"/>
              </w:rPr>
              <w:t xml:space="preserve"> / predmet</w:t>
            </w:r>
          </w:p>
        </w:tc>
      </w:tr>
      <w:tr w:rsidR="001F302D" w:rsidRPr="00314ABE" w14:paraId="14983ADE" w14:textId="77777777" w:rsidTr="52C9886C">
        <w:tc>
          <w:tcPr>
            <w:tcW w:w="4531" w:type="dxa"/>
            <w:gridSpan w:val="3"/>
          </w:tcPr>
          <w:p w14:paraId="16862E35" w14:textId="4628F4DD" w:rsidR="001F302D" w:rsidRDefault="001F302D" w:rsidP="001F302D">
            <w:pPr>
              <w:rPr>
                <w:rFonts w:asciiTheme="minorHAnsi" w:hAnsiTheme="minorHAnsi" w:cstheme="minorHAnsi"/>
                <w:sz w:val="20"/>
                <w:szCs w:val="20"/>
              </w:rPr>
            </w:pPr>
            <w:r w:rsidRPr="00D46482">
              <w:rPr>
                <w:rFonts w:asciiTheme="minorHAnsi" w:hAnsiTheme="minorHAnsi" w:cstheme="minorHAnsi"/>
                <w:sz w:val="20"/>
                <w:szCs w:val="20"/>
              </w:rPr>
              <w:t xml:space="preserve"> </w:t>
            </w:r>
            <w:r>
              <w:rPr>
                <w:rFonts w:asciiTheme="minorHAnsi" w:hAnsiTheme="minorHAnsi" w:cstheme="minorHAnsi"/>
                <w:sz w:val="20"/>
                <w:szCs w:val="20"/>
              </w:rPr>
              <w:t>doc. Ing. Vladimír Mlynarovič, CSc.</w:t>
            </w:r>
          </w:p>
        </w:tc>
        <w:tc>
          <w:tcPr>
            <w:tcW w:w="4531" w:type="dxa"/>
            <w:gridSpan w:val="3"/>
          </w:tcPr>
          <w:p w14:paraId="34A76346" w14:textId="12ED961A" w:rsidR="001F302D" w:rsidRDefault="001F302D" w:rsidP="001F302D">
            <w:pPr>
              <w:rPr>
                <w:rFonts w:asciiTheme="minorHAnsi" w:hAnsiTheme="minorHAnsi" w:cstheme="minorHAnsi"/>
                <w:sz w:val="20"/>
                <w:szCs w:val="20"/>
              </w:rPr>
            </w:pPr>
            <w:r>
              <w:rPr>
                <w:rFonts w:asciiTheme="minorHAnsi" w:hAnsiTheme="minorHAnsi" w:cstheme="minorHAnsi"/>
                <w:sz w:val="20"/>
                <w:szCs w:val="20"/>
              </w:rPr>
              <w:t>Optimálne programovanie, Finančné investovanie, Viackriteriálne rozhodovanie / Diplomový seminár 1, Diplomový seminár 2</w:t>
            </w:r>
          </w:p>
        </w:tc>
      </w:tr>
      <w:tr w:rsidR="001F302D" w:rsidRPr="00314ABE" w14:paraId="22F6866F" w14:textId="77777777" w:rsidTr="52C9886C">
        <w:tc>
          <w:tcPr>
            <w:tcW w:w="4531" w:type="dxa"/>
            <w:gridSpan w:val="3"/>
          </w:tcPr>
          <w:p w14:paraId="2F17003C" w14:textId="73DBE94A"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Register zamestnancov vysokých škôl:</w:t>
            </w:r>
          </w:p>
        </w:tc>
        <w:tc>
          <w:tcPr>
            <w:tcW w:w="4531" w:type="dxa"/>
            <w:gridSpan w:val="3"/>
          </w:tcPr>
          <w:p w14:paraId="2070D05F" w14:textId="5691AC33"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Kontaktné údaje</w:t>
            </w:r>
          </w:p>
        </w:tc>
      </w:tr>
      <w:tr w:rsidR="001F302D" w:rsidRPr="00314ABE" w14:paraId="0E2554FC" w14:textId="77777777" w:rsidTr="52C9886C">
        <w:tc>
          <w:tcPr>
            <w:tcW w:w="4531" w:type="dxa"/>
            <w:gridSpan w:val="3"/>
          </w:tcPr>
          <w:p w14:paraId="66901375" w14:textId="758C2DB1" w:rsidR="001F302D" w:rsidRDefault="001F302D" w:rsidP="001F302D">
            <w:pPr>
              <w:rPr>
                <w:rFonts w:asciiTheme="minorHAnsi" w:hAnsiTheme="minorHAnsi" w:cstheme="minorHAnsi"/>
                <w:sz w:val="20"/>
                <w:szCs w:val="20"/>
              </w:rPr>
            </w:pPr>
            <w:r>
              <w:rPr>
                <w:rFonts w:asciiTheme="minorHAnsi" w:hAnsiTheme="minorHAnsi" w:cstheme="minorHAnsi"/>
                <w:sz w:val="20"/>
                <w:szCs w:val="20"/>
              </w:rPr>
              <w:t xml:space="preserve"> </w:t>
            </w:r>
            <w:hyperlink r:id="rId42" w:history="1">
              <w:r w:rsidRPr="0027496C">
                <w:rPr>
                  <w:rStyle w:val="Hypertextovprepojenie"/>
                  <w:rFonts w:asciiTheme="minorHAnsi" w:hAnsiTheme="minorHAnsi" w:cstheme="minorHAnsi"/>
                  <w:sz w:val="20"/>
                  <w:szCs w:val="20"/>
                </w:rPr>
                <w:t>https://www.portalvs.sk/regzam/detail/5217</w:t>
              </w:r>
            </w:hyperlink>
            <w:r>
              <w:rPr>
                <w:rFonts w:asciiTheme="minorHAnsi" w:hAnsiTheme="minorHAnsi" w:cstheme="minorHAnsi"/>
                <w:sz w:val="20"/>
                <w:szCs w:val="20"/>
              </w:rPr>
              <w:t xml:space="preserve"> </w:t>
            </w:r>
          </w:p>
        </w:tc>
        <w:tc>
          <w:tcPr>
            <w:tcW w:w="4531" w:type="dxa"/>
            <w:gridSpan w:val="3"/>
          </w:tcPr>
          <w:p w14:paraId="4047661E" w14:textId="0144CDBF" w:rsidR="001F302D" w:rsidRDefault="00000000" w:rsidP="001F302D">
            <w:pPr>
              <w:rPr>
                <w:rFonts w:asciiTheme="minorHAnsi" w:hAnsiTheme="minorHAnsi" w:cstheme="minorHAnsi"/>
                <w:sz w:val="20"/>
                <w:szCs w:val="20"/>
              </w:rPr>
            </w:pPr>
            <w:hyperlink r:id="rId43" w:history="1">
              <w:r w:rsidR="001F302D" w:rsidRPr="0027496C">
                <w:rPr>
                  <w:rStyle w:val="Hypertextovprepojenie"/>
                  <w:rFonts w:asciiTheme="minorHAnsi" w:hAnsiTheme="minorHAnsi" w:cstheme="minorHAnsi"/>
                  <w:sz w:val="20"/>
                  <w:szCs w:val="20"/>
                </w:rPr>
                <w:t>vladimir.mlynarovic@fses.uniba.sk</w:t>
              </w:r>
            </w:hyperlink>
            <w:r w:rsidR="001F302D">
              <w:rPr>
                <w:rFonts w:asciiTheme="minorHAnsi" w:hAnsiTheme="minorHAnsi" w:cstheme="minorHAnsi"/>
                <w:sz w:val="20"/>
                <w:szCs w:val="20"/>
              </w:rPr>
              <w:t xml:space="preserve"> </w:t>
            </w:r>
          </w:p>
        </w:tc>
      </w:tr>
      <w:tr w:rsidR="001F302D" w:rsidRPr="00314ABE" w14:paraId="3838ED27" w14:textId="77777777" w:rsidTr="52C9886C">
        <w:tc>
          <w:tcPr>
            <w:tcW w:w="4531" w:type="dxa"/>
            <w:gridSpan w:val="3"/>
          </w:tcPr>
          <w:p w14:paraId="514CA53C" w14:textId="5008F1AB" w:rsidR="001F302D"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Učitelia</w:t>
            </w:r>
          </w:p>
        </w:tc>
        <w:tc>
          <w:tcPr>
            <w:tcW w:w="4531" w:type="dxa"/>
            <w:gridSpan w:val="3"/>
          </w:tcPr>
          <w:p w14:paraId="046BD78D" w14:textId="36DEB1AE" w:rsidR="001F302D" w:rsidRPr="003975E4" w:rsidRDefault="001F302D" w:rsidP="001F302D">
            <w:pPr>
              <w:rPr>
                <w:rFonts w:asciiTheme="minorHAnsi" w:hAnsiTheme="minorHAnsi" w:cstheme="minorHAnsi"/>
                <w:sz w:val="20"/>
                <w:szCs w:val="20"/>
              </w:rPr>
            </w:pPr>
            <w:r w:rsidRPr="00D46482">
              <w:rPr>
                <w:rFonts w:asciiTheme="minorHAnsi" w:hAnsiTheme="minorHAnsi" w:cstheme="minorHAnsi"/>
                <w:b/>
                <w:i/>
                <w:sz w:val="20"/>
                <w:szCs w:val="20"/>
              </w:rPr>
              <w:t>Profilový predmet</w:t>
            </w:r>
            <w:r>
              <w:rPr>
                <w:rFonts w:asciiTheme="minorHAnsi" w:hAnsiTheme="minorHAnsi" w:cstheme="minorHAnsi"/>
                <w:b/>
                <w:i/>
                <w:sz w:val="20"/>
                <w:szCs w:val="20"/>
              </w:rPr>
              <w:t xml:space="preserve"> / predmet</w:t>
            </w:r>
          </w:p>
        </w:tc>
      </w:tr>
      <w:tr w:rsidR="001F302D" w:rsidRPr="00314ABE" w14:paraId="6EF41B46" w14:textId="77777777" w:rsidTr="52C9886C">
        <w:tc>
          <w:tcPr>
            <w:tcW w:w="4531" w:type="dxa"/>
            <w:gridSpan w:val="3"/>
          </w:tcPr>
          <w:p w14:paraId="7AEEBC18" w14:textId="65FD7CCD" w:rsidR="001F302D" w:rsidRDefault="001F302D" w:rsidP="001F302D">
            <w:pPr>
              <w:rPr>
                <w:rFonts w:asciiTheme="minorHAnsi" w:hAnsiTheme="minorHAnsi" w:cstheme="minorHAnsi"/>
                <w:sz w:val="20"/>
                <w:szCs w:val="20"/>
              </w:rPr>
            </w:pPr>
            <w:r>
              <w:rPr>
                <w:rFonts w:asciiTheme="minorHAnsi" w:hAnsiTheme="minorHAnsi" w:cstheme="minorHAnsi"/>
                <w:sz w:val="20"/>
                <w:szCs w:val="20"/>
              </w:rPr>
              <w:lastRenderedPageBreak/>
              <w:t>prof. Ing. Mgr. Renáta Pitoňáková, PhD.</w:t>
            </w:r>
          </w:p>
        </w:tc>
        <w:tc>
          <w:tcPr>
            <w:tcW w:w="4531" w:type="dxa"/>
            <w:gridSpan w:val="3"/>
          </w:tcPr>
          <w:p w14:paraId="33B2D723" w14:textId="4D7B65AC" w:rsidR="001F302D" w:rsidRDefault="001F302D" w:rsidP="001F302D">
            <w:pPr>
              <w:rPr>
                <w:rFonts w:asciiTheme="minorHAnsi" w:hAnsiTheme="minorHAnsi" w:cstheme="minorHAnsi"/>
                <w:sz w:val="20"/>
                <w:szCs w:val="20"/>
              </w:rPr>
            </w:pPr>
            <w:r>
              <w:rPr>
                <w:rFonts w:asciiTheme="minorHAnsi" w:hAnsiTheme="minorHAnsi" w:cstheme="minorHAnsi"/>
                <w:sz w:val="20"/>
                <w:szCs w:val="20"/>
              </w:rPr>
              <w:t>Modely bankových operácií, Menová politika / Diplomový seminár 1, Diplomový seminár 2</w:t>
            </w:r>
          </w:p>
        </w:tc>
      </w:tr>
      <w:tr w:rsidR="001F302D" w:rsidRPr="00314ABE" w14:paraId="42B36B6B" w14:textId="77777777" w:rsidTr="52C9886C">
        <w:tc>
          <w:tcPr>
            <w:tcW w:w="4531" w:type="dxa"/>
            <w:gridSpan w:val="3"/>
          </w:tcPr>
          <w:p w14:paraId="25C74A29" w14:textId="0F268965" w:rsidR="001F302D" w:rsidRDefault="001F302D" w:rsidP="001F302D">
            <w:pPr>
              <w:rPr>
                <w:rFonts w:asciiTheme="minorHAnsi" w:hAnsiTheme="minorHAnsi" w:cstheme="minorHAnsi"/>
                <w:sz w:val="20"/>
                <w:szCs w:val="20"/>
              </w:rPr>
            </w:pPr>
            <w:r w:rsidRPr="00E23372">
              <w:rPr>
                <w:rFonts w:asciiTheme="minorHAnsi" w:hAnsiTheme="minorHAnsi" w:cstheme="minorHAnsi"/>
                <w:b/>
                <w:i/>
                <w:sz w:val="20"/>
                <w:szCs w:val="20"/>
              </w:rPr>
              <w:t>Register zamestnancov vysokých škôl:</w:t>
            </w:r>
          </w:p>
        </w:tc>
        <w:tc>
          <w:tcPr>
            <w:tcW w:w="4531" w:type="dxa"/>
            <w:gridSpan w:val="3"/>
          </w:tcPr>
          <w:p w14:paraId="6974D8F0" w14:textId="244C5E74" w:rsidR="001F302D" w:rsidRDefault="001F302D" w:rsidP="001F302D">
            <w:pPr>
              <w:rPr>
                <w:rFonts w:asciiTheme="minorHAnsi" w:hAnsiTheme="minorHAnsi" w:cstheme="minorHAnsi"/>
                <w:sz w:val="20"/>
                <w:szCs w:val="20"/>
              </w:rPr>
            </w:pPr>
            <w:r w:rsidRPr="00E23372">
              <w:rPr>
                <w:rFonts w:asciiTheme="minorHAnsi" w:hAnsiTheme="minorHAnsi" w:cstheme="minorHAnsi"/>
                <w:b/>
                <w:i/>
                <w:sz w:val="20"/>
                <w:szCs w:val="20"/>
              </w:rPr>
              <w:t>Kontaktné údaje</w:t>
            </w:r>
          </w:p>
        </w:tc>
      </w:tr>
      <w:tr w:rsidR="001F302D" w:rsidRPr="00314ABE" w14:paraId="2353EDCF" w14:textId="77777777" w:rsidTr="52C9886C">
        <w:tc>
          <w:tcPr>
            <w:tcW w:w="4531" w:type="dxa"/>
            <w:gridSpan w:val="3"/>
          </w:tcPr>
          <w:p w14:paraId="782CC7DA" w14:textId="700A6861" w:rsidR="001F302D" w:rsidRDefault="00000000" w:rsidP="001F302D">
            <w:pPr>
              <w:rPr>
                <w:rFonts w:asciiTheme="minorHAnsi" w:hAnsiTheme="minorHAnsi" w:cstheme="minorHAnsi"/>
                <w:sz w:val="20"/>
                <w:szCs w:val="20"/>
              </w:rPr>
            </w:pPr>
            <w:hyperlink r:id="rId44" w:history="1">
              <w:r w:rsidR="001F302D" w:rsidRPr="0027496C">
                <w:rPr>
                  <w:rStyle w:val="Hypertextovprepojenie"/>
                  <w:rFonts w:asciiTheme="minorHAnsi" w:hAnsiTheme="minorHAnsi" w:cstheme="minorHAnsi"/>
                  <w:sz w:val="20"/>
                  <w:szCs w:val="20"/>
                </w:rPr>
                <w:t>https://www.portalvs.sk/regzam/detail/2784</w:t>
              </w:r>
            </w:hyperlink>
            <w:r w:rsidR="001F302D">
              <w:rPr>
                <w:rFonts w:asciiTheme="minorHAnsi" w:hAnsiTheme="minorHAnsi" w:cstheme="minorHAnsi"/>
                <w:sz w:val="20"/>
                <w:szCs w:val="20"/>
              </w:rPr>
              <w:t xml:space="preserve"> </w:t>
            </w:r>
          </w:p>
        </w:tc>
        <w:tc>
          <w:tcPr>
            <w:tcW w:w="4531" w:type="dxa"/>
            <w:gridSpan w:val="3"/>
          </w:tcPr>
          <w:p w14:paraId="68FBEA2F" w14:textId="45299EAF" w:rsidR="001F302D" w:rsidRDefault="00000000" w:rsidP="001F302D">
            <w:pPr>
              <w:rPr>
                <w:rFonts w:asciiTheme="minorHAnsi" w:hAnsiTheme="minorHAnsi" w:cstheme="minorHAnsi"/>
                <w:sz w:val="20"/>
                <w:szCs w:val="20"/>
              </w:rPr>
            </w:pPr>
            <w:hyperlink r:id="rId45" w:history="1">
              <w:r w:rsidR="001F302D" w:rsidRPr="0027496C">
                <w:rPr>
                  <w:rStyle w:val="Hypertextovprepojenie"/>
                  <w:rFonts w:asciiTheme="minorHAnsi" w:hAnsiTheme="minorHAnsi" w:cstheme="minorHAnsi"/>
                  <w:sz w:val="20"/>
                  <w:szCs w:val="20"/>
                </w:rPr>
                <w:t>renata.pitonakova@fses.uniba.sk</w:t>
              </w:r>
            </w:hyperlink>
          </w:p>
        </w:tc>
      </w:tr>
      <w:tr w:rsidR="001F302D" w:rsidRPr="00314ABE" w14:paraId="5C0D5279" w14:textId="77777777" w:rsidTr="52C9886C">
        <w:tc>
          <w:tcPr>
            <w:tcW w:w="4531" w:type="dxa"/>
            <w:gridSpan w:val="3"/>
          </w:tcPr>
          <w:p w14:paraId="78405108" w14:textId="463D6CDB" w:rsidR="001F302D" w:rsidRDefault="001F302D" w:rsidP="001F302D">
            <w:r w:rsidRPr="00D46482">
              <w:rPr>
                <w:rFonts w:asciiTheme="minorHAnsi" w:hAnsiTheme="minorHAnsi" w:cstheme="minorHAnsi"/>
                <w:b/>
                <w:i/>
                <w:sz w:val="20"/>
                <w:szCs w:val="20"/>
              </w:rPr>
              <w:t>Učitelia</w:t>
            </w:r>
          </w:p>
        </w:tc>
        <w:tc>
          <w:tcPr>
            <w:tcW w:w="4531" w:type="dxa"/>
            <w:gridSpan w:val="3"/>
          </w:tcPr>
          <w:p w14:paraId="56718522" w14:textId="14B050EF" w:rsidR="001F302D" w:rsidRDefault="001F302D" w:rsidP="001F302D">
            <w:r w:rsidRPr="00D46482">
              <w:rPr>
                <w:rFonts w:asciiTheme="minorHAnsi" w:hAnsiTheme="minorHAnsi" w:cstheme="minorHAnsi"/>
                <w:b/>
                <w:i/>
                <w:sz w:val="20"/>
                <w:szCs w:val="20"/>
              </w:rPr>
              <w:t>Profilový predmet</w:t>
            </w:r>
          </w:p>
        </w:tc>
      </w:tr>
      <w:tr w:rsidR="001F302D" w:rsidRPr="00314ABE" w14:paraId="20C67649" w14:textId="77777777" w:rsidTr="52C9886C">
        <w:tc>
          <w:tcPr>
            <w:tcW w:w="4531" w:type="dxa"/>
            <w:gridSpan w:val="3"/>
          </w:tcPr>
          <w:p w14:paraId="4D20BCEC" w14:textId="61211762" w:rsidR="001F302D" w:rsidRPr="003975E4" w:rsidRDefault="001F302D" w:rsidP="001F302D">
            <w:r w:rsidRPr="009F1806">
              <w:rPr>
                <w:rFonts w:asciiTheme="minorHAnsi" w:hAnsiTheme="minorHAnsi" w:cstheme="minorHAnsi"/>
                <w:sz w:val="20"/>
                <w:szCs w:val="20"/>
              </w:rPr>
              <w:t>Štátnicová komis</w:t>
            </w:r>
            <w:r>
              <w:rPr>
                <w:rFonts w:asciiTheme="minorHAnsi" w:hAnsiTheme="minorHAnsi" w:cstheme="minorHAnsi"/>
                <w:sz w:val="20"/>
                <w:szCs w:val="20"/>
              </w:rPr>
              <w:t>i</w:t>
            </w:r>
            <w:r w:rsidRPr="009F1806">
              <w:rPr>
                <w:rFonts w:asciiTheme="minorHAnsi" w:hAnsiTheme="minorHAnsi" w:cstheme="minorHAnsi"/>
                <w:sz w:val="20"/>
                <w:szCs w:val="20"/>
              </w:rPr>
              <w:t>a</w:t>
            </w:r>
          </w:p>
        </w:tc>
        <w:tc>
          <w:tcPr>
            <w:tcW w:w="4531" w:type="dxa"/>
            <w:gridSpan w:val="3"/>
          </w:tcPr>
          <w:tbl>
            <w:tblPr>
              <w:tblW w:w="9400" w:type="dxa"/>
              <w:tblLayout w:type="fixed"/>
              <w:tblLook w:val="04A0" w:firstRow="1" w:lastRow="0" w:firstColumn="1" w:lastColumn="0" w:noHBand="0" w:noVBand="1"/>
            </w:tblPr>
            <w:tblGrid>
              <w:gridCol w:w="4700"/>
              <w:gridCol w:w="4700"/>
            </w:tblGrid>
            <w:tr w:rsidR="001F302D" w14:paraId="4D8C83D4" w14:textId="77777777" w:rsidTr="003975E4">
              <w:trPr>
                <w:trHeight w:val="320"/>
              </w:trPr>
              <w:tc>
                <w:tcPr>
                  <w:tcW w:w="4700" w:type="dxa"/>
                  <w:tcBorders>
                    <w:top w:val="nil"/>
                    <w:left w:val="nil"/>
                    <w:bottom w:val="nil"/>
                    <w:right w:val="nil"/>
                  </w:tcBorders>
                  <w:vAlign w:val="center"/>
                </w:tcPr>
                <w:p w14:paraId="07AD4750" w14:textId="05FB293D" w:rsidR="001F302D" w:rsidRPr="003975E4" w:rsidRDefault="001F302D" w:rsidP="001F302D">
                  <w:pPr>
                    <w:rPr>
                      <w:rFonts w:asciiTheme="minorHAnsi" w:hAnsiTheme="minorHAnsi" w:cstheme="minorHAnsi"/>
                      <w:sz w:val="20"/>
                      <w:szCs w:val="20"/>
                    </w:rPr>
                  </w:pPr>
                  <w:r w:rsidRPr="003975E4">
                    <w:rPr>
                      <w:rFonts w:asciiTheme="minorHAnsi" w:hAnsiTheme="minorHAnsi" w:cstheme="minorHAnsi"/>
                      <w:sz w:val="20"/>
                      <w:szCs w:val="20"/>
                    </w:rPr>
                    <w:t>Obhajoba záverečnej práce, Ekonomická teória Kvantitatívne metódy v ekonómii</w:t>
                  </w:r>
                </w:p>
              </w:tc>
              <w:tc>
                <w:tcPr>
                  <w:tcW w:w="4700" w:type="dxa"/>
                  <w:tcBorders>
                    <w:top w:val="nil"/>
                    <w:left w:val="nil"/>
                    <w:bottom w:val="nil"/>
                    <w:right w:val="nil"/>
                  </w:tcBorders>
                  <w:shd w:val="clear" w:color="auto" w:fill="auto"/>
                  <w:noWrap/>
                  <w:vAlign w:val="center"/>
                </w:tcPr>
                <w:p w14:paraId="3E869EF2" w14:textId="306244A0" w:rsidR="001F302D" w:rsidRPr="003975E4" w:rsidRDefault="001F302D" w:rsidP="001F302D">
                  <w:pPr>
                    <w:rPr>
                      <w:rFonts w:asciiTheme="minorHAnsi" w:hAnsiTheme="minorHAnsi" w:cstheme="minorHAnsi"/>
                      <w:sz w:val="20"/>
                      <w:szCs w:val="20"/>
                    </w:rPr>
                  </w:pPr>
                </w:p>
              </w:tc>
            </w:tr>
          </w:tbl>
          <w:p w14:paraId="7BFC7FF9" w14:textId="77777777" w:rsidR="001F302D" w:rsidRDefault="001F302D" w:rsidP="001F302D"/>
        </w:tc>
      </w:tr>
      <w:tr w:rsidR="001F302D" w:rsidRPr="00314ABE" w14:paraId="3524CBC3" w14:textId="77777777" w:rsidTr="52C9886C">
        <w:trPr>
          <w:trHeight w:val="567"/>
        </w:trPr>
        <w:tc>
          <w:tcPr>
            <w:tcW w:w="9062" w:type="dxa"/>
            <w:gridSpan w:val="6"/>
          </w:tcPr>
          <w:p w14:paraId="6534C98B" w14:textId="3AA74140" w:rsidR="001F302D" w:rsidRPr="00BF5502" w:rsidRDefault="001F302D" w:rsidP="001F302D">
            <w:pPr>
              <w:rPr>
                <w:rFonts w:asciiTheme="minorHAnsi" w:hAnsiTheme="minorHAnsi" w:cstheme="minorHAnsi"/>
                <w:bCs/>
                <w:strike/>
                <w:sz w:val="20"/>
                <w:szCs w:val="20"/>
              </w:rPr>
            </w:pPr>
            <w:r w:rsidRPr="00314ABE">
              <w:rPr>
                <w:rFonts w:asciiTheme="minorHAnsi" w:hAnsiTheme="minorHAnsi" w:cstheme="minorHAnsi"/>
                <w:b/>
                <w:sz w:val="20"/>
                <w:szCs w:val="20"/>
              </w:rPr>
              <w:t>e) Zoznam školiteľov záverečných prá</w:t>
            </w:r>
            <w:r>
              <w:rPr>
                <w:rFonts w:asciiTheme="minorHAnsi" w:hAnsiTheme="minorHAnsi" w:cstheme="minorHAnsi"/>
                <w:b/>
                <w:sz w:val="20"/>
                <w:szCs w:val="20"/>
              </w:rPr>
              <w:t>c</w:t>
            </w:r>
          </w:p>
        </w:tc>
      </w:tr>
      <w:tr w:rsidR="001F302D" w:rsidRPr="00314ABE" w14:paraId="17100E62" w14:textId="77777777" w:rsidTr="52C9886C">
        <w:tc>
          <w:tcPr>
            <w:tcW w:w="4531" w:type="dxa"/>
            <w:gridSpan w:val="3"/>
          </w:tcPr>
          <w:p w14:paraId="5FA9D1C1"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Školitelia/kontaktné údaje</w:t>
            </w:r>
          </w:p>
        </w:tc>
        <w:tc>
          <w:tcPr>
            <w:tcW w:w="4531" w:type="dxa"/>
            <w:gridSpan w:val="3"/>
          </w:tcPr>
          <w:p w14:paraId="10E0B1C2"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Téma záverečnej práce:</w:t>
            </w:r>
          </w:p>
        </w:tc>
      </w:tr>
      <w:tr w:rsidR="001F302D" w:rsidRPr="00314ABE" w14:paraId="52FED890" w14:textId="77777777" w:rsidTr="52C9886C">
        <w:tc>
          <w:tcPr>
            <w:tcW w:w="4531" w:type="dxa"/>
            <w:gridSpan w:val="3"/>
          </w:tcPr>
          <w:p w14:paraId="51DCB484" w14:textId="4B013345" w:rsidR="001F302D" w:rsidRDefault="001F302D" w:rsidP="001F302D">
            <w:pPr>
              <w:rPr>
                <w:rFonts w:asciiTheme="minorHAnsi" w:hAnsiTheme="minorHAnsi" w:cstheme="minorHAnsi"/>
                <w:sz w:val="20"/>
                <w:szCs w:val="20"/>
              </w:rPr>
            </w:pPr>
            <w:r w:rsidRPr="008F44D2">
              <w:rPr>
                <w:rFonts w:asciiTheme="minorHAnsi" w:hAnsiTheme="minorHAnsi" w:cstheme="minorHAnsi"/>
                <w:sz w:val="20"/>
                <w:szCs w:val="20"/>
              </w:rPr>
              <w:t>doc. Ing. Tomáš Domonkos, PhD. /</w:t>
            </w:r>
            <w:r>
              <w:rPr>
                <w:rFonts w:asciiTheme="minorHAnsi" w:hAnsiTheme="minorHAnsi" w:cstheme="minorHAnsi"/>
                <w:sz w:val="20"/>
                <w:szCs w:val="20"/>
              </w:rPr>
              <w:t xml:space="preserve"> </w:t>
            </w:r>
            <w:hyperlink r:id="rId46" w:history="1">
              <w:r w:rsidRPr="008B6C29">
                <w:rPr>
                  <w:rStyle w:val="Hypertextovprepojenie"/>
                  <w:rFonts w:asciiTheme="minorHAnsi" w:hAnsiTheme="minorHAnsi" w:cstheme="minorHAnsi"/>
                  <w:sz w:val="20"/>
                  <w:szCs w:val="20"/>
                </w:rPr>
                <w:t>tomas.domonkos@fses.uniba.sk</w:t>
              </w:r>
            </w:hyperlink>
          </w:p>
        </w:tc>
        <w:tc>
          <w:tcPr>
            <w:tcW w:w="4531" w:type="dxa"/>
            <w:gridSpan w:val="3"/>
          </w:tcPr>
          <w:p w14:paraId="1B061275" w14:textId="19FE8A2F" w:rsidR="001F302D" w:rsidRPr="003C127B" w:rsidRDefault="001F302D" w:rsidP="001F302D">
            <w:pPr>
              <w:rPr>
                <w:rFonts w:asciiTheme="minorHAnsi" w:hAnsiTheme="minorHAnsi" w:cstheme="minorHAnsi"/>
                <w:sz w:val="20"/>
                <w:szCs w:val="20"/>
              </w:rPr>
            </w:pPr>
            <w:r w:rsidRPr="008F44D2">
              <w:rPr>
                <w:rFonts w:asciiTheme="minorHAnsi" w:hAnsiTheme="minorHAnsi" w:cstheme="minorHAnsi"/>
                <w:sz w:val="20"/>
                <w:szCs w:val="20"/>
              </w:rPr>
              <w:t>Ekonomický rast a starnutie populácie</w:t>
            </w:r>
            <w:r>
              <w:rPr>
                <w:rFonts w:asciiTheme="minorHAnsi" w:hAnsiTheme="minorHAnsi" w:cstheme="minorHAnsi"/>
                <w:sz w:val="20"/>
                <w:szCs w:val="20"/>
              </w:rPr>
              <w:t xml:space="preserve">, </w:t>
            </w:r>
            <w:r w:rsidRPr="008F44D2">
              <w:rPr>
                <w:rFonts w:asciiTheme="minorHAnsi" w:hAnsiTheme="minorHAnsi" w:cstheme="minorHAnsi"/>
                <w:sz w:val="20"/>
                <w:szCs w:val="20"/>
              </w:rPr>
              <w:t>Makroekonomické nerovnováhy a nerovnosti</w:t>
            </w:r>
          </w:p>
        </w:tc>
      </w:tr>
      <w:tr w:rsidR="001F302D" w:rsidRPr="00314ABE" w14:paraId="14BAFFBA" w14:textId="77777777" w:rsidTr="52C9886C">
        <w:tc>
          <w:tcPr>
            <w:tcW w:w="4531" w:type="dxa"/>
            <w:gridSpan w:val="3"/>
          </w:tcPr>
          <w:p w14:paraId="62AB2350" w14:textId="2A8AE2F6" w:rsidR="001F302D" w:rsidRPr="00314ABE" w:rsidRDefault="001F302D" w:rsidP="001F302D">
            <w:pPr>
              <w:rPr>
                <w:rFonts w:asciiTheme="minorHAnsi" w:hAnsiTheme="minorHAnsi" w:cstheme="minorHAnsi"/>
                <w:b/>
                <w:sz w:val="20"/>
                <w:szCs w:val="20"/>
              </w:rPr>
            </w:pPr>
            <w:r>
              <w:rPr>
                <w:rFonts w:asciiTheme="minorHAnsi" w:hAnsiTheme="minorHAnsi" w:cstheme="minorHAnsi"/>
                <w:sz w:val="20"/>
                <w:szCs w:val="20"/>
              </w:rPr>
              <w:t xml:space="preserve"> </w:t>
            </w:r>
            <w:r w:rsidRPr="009D1D52">
              <w:rPr>
                <w:rFonts w:asciiTheme="minorHAnsi" w:hAnsiTheme="minorHAnsi" w:cstheme="minorHAnsi"/>
                <w:sz w:val="20"/>
                <w:szCs w:val="20"/>
              </w:rPr>
              <w:t>Ing. Miroslava Jánošová, PhD.</w:t>
            </w:r>
            <w:r>
              <w:rPr>
                <w:rFonts w:asciiTheme="minorHAnsi" w:hAnsiTheme="minorHAnsi" w:cstheme="minorHAnsi"/>
                <w:sz w:val="20"/>
                <w:szCs w:val="20"/>
              </w:rPr>
              <w:t xml:space="preserve"> / </w:t>
            </w:r>
            <w:hyperlink r:id="rId47" w:history="1">
              <w:r w:rsidRPr="0027496C">
                <w:rPr>
                  <w:rStyle w:val="Hypertextovprepojenie"/>
                  <w:rFonts w:asciiTheme="minorHAnsi" w:hAnsiTheme="minorHAnsi" w:cstheme="minorHAnsi"/>
                  <w:sz w:val="20"/>
                  <w:szCs w:val="20"/>
                </w:rPr>
                <w:t>miroslava.janosova@fses.uniba.sk</w:t>
              </w:r>
            </w:hyperlink>
            <w:r>
              <w:rPr>
                <w:rFonts w:asciiTheme="minorHAnsi" w:hAnsiTheme="minorHAnsi" w:cstheme="minorHAnsi"/>
                <w:sz w:val="20"/>
                <w:szCs w:val="20"/>
              </w:rPr>
              <w:t xml:space="preserve"> </w:t>
            </w:r>
          </w:p>
        </w:tc>
        <w:tc>
          <w:tcPr>
            <w:tcW w:w="4531" w:type="dxa"/>
            <w:gridSpan w:val="3"/>
          </w:tcPr>
          <w:p w14:paraId="5A76A594" w14:textId="2C298013" w:rsidR="001F302D" w:rsidRPr="00314ABE" w:rsidRDefault="001F302D" w:rsidP="001F302D">
            <w:pPr>
              <w:rPr>
                <w:rFonts w:asciiTheme="minorHAnsi" w:hAnsiTheme="minorHAnsi" w:cstheme="minorHAnsi"/>
                <w:sz w:val="20"/>
                <w:szCs w:val="20"/>
              </w:rPr>
            </w:pPr>
            <w:r w:rsidRPr="003C127B">
              <w:rPr>
                <w:rFonts w:asciiTheme="minorHAnsi" w:hAnsiTheme="minorHAnsi" w:cstheme="minorHAnsi"/>
                <w:sz w:val="20"/>
                <w:szCs w:val="20"/>
              </w:rPr>
              <w:t>Hry s neúplnou informáciou</w:t>
            </w:r>
            <w:r>
              <w:rPr>
                <w:rFonts w:asciiTheme="minorHAnsi" w:hAnsiTheme="minorHAnsi" w:cstheme="minorHAnsi"/>
                <w:sz w:val="20"/>
                <w:szCs w:val="20"/>
              </w:rPr>
              <w:t xml:space="preserve">, </w:t>
            </w:r>
            <w:r w:rsidRPr="003C127B">
              <w:rPr>
                <w:rFonts w:asciiTheme="minorHAnsi" w:hAnsiTheme="minorHAnsi" w:cstheme="minorHAnsi"/>
                <w:sz w:val="20"/>
                <w:szCs w:val="20"/>
              </w:rPr>
              <w:t>Aplikácia distribučnej úlohy pri plánovaní rozmiestnenia vakcinačných centier</w:t>
            </w:r>
          </w:p>
        </w:tc>
      </w:tr>
      <w:tr w:rsidR="001F302D" w:rsidRPr="00314ABE" w14:paraId="51C3E15F" w14:textId="77777777" w:rsidTr="52C9886C">
        <w:tc>
          <w:tcPr>
            <w:tcW w:w="4531" w:type="dxa"/>
            <w:gridSpan w:val="3"/>
          </w:tcPr>
          <w:p w14:paraId="0A193ED0" w14:textId="44BA72E6" w:rsidR="001F302D" w:rsidRPr="0049147F" w:rsidRDefault="001F302D" w:rsidP="001F302D">
            <w:pPr>
              <w:rPr>
                <w:rFonts w:asciiTheme="minorHAnsi" w:hAnsiTheme="minorHAnsi" w:cstheme="minorHAnsi"/>
                <w:sz w:val="20"/>
                <w:szCs w:val="20"/>
              </w:rPr>
            </w:pPr>
            <w:r>
              <w:rPr>
                <w:rFonts w:asciiTheme="minorHAnsi" w:hAnsiTheme="minorHAnsi" w:cstheme="minorHAnsi"/>
                <w:sz w:val="20"/>
                <w:szCs w:val="20"/>
              </w:rPr>
              <w:t xml:space="preserve">RNDr. Vladimír Kukliš / </w:t>
            </w:r>
            <w:hyperlink r:id="rId48" w:history="1">
              <w:r w:rsidRPr="002214C7">
                <w:rPr>
                  <w:rStyle w:val="Hypertextovprepojenie"/>
                  <w:rFonts w:asciiTheme="minorHAnsi" w:hAnsiTheme="minorHAnsi" w:cstheme="minorHAnsi"/>
                  <w:sz w:val="20"/>
                  <w:szCs w:val="20"/>
                </w:rPr>
                <w:t>kuklis.vladimir@gmail.com</w:t>
              </w:r>
            </w:hyperlink>
            <w:r>
              <w:rPr>
                <w:rFonts w:asciiTheme="minorHAnsi" w:hAnsiTheme="minorHAnsi" w:cstheme="minorHAnsi"/>
                <w:sz w:val="20"/>
                <w:szCs w:val="20"/>
              </w:rPr>
              <w:t xml:space="preserve"> </w:t>
            </w:r>
          </w:p>
        </w:tc>
        <w:tc>
          <w:tcPr>
            <w:tcW w:w="4531" w:type="dxa"/>
            <w:gridSpan w:val="3"/>
          </w:tcPr>
          <w:p w14:paraId="058B72E8" w14:textId="3FD6AC8F" w:rsidR="001F302D" w:rsidRPr="003C127B" w:rsidRDefault="001F302D" w:rsidP="001F302D">
            <w:pPr>
              <w:rPr>
                <w:rFonts w:asciiTheme="minorHAnsi" w:hAnsiTheme="minorHAnsi" w:cstheme="minorHAnsi"/>
                <w:sz w:val="20"/>
                <w:szCs w:val="20"/>
              </w:rPr>
            </w:pPr>
            <w:r w:rsidRPr="00A70913">
              <w:rPr>
                <w:rFonts w:asciiTheme="minorHAnsi" w:hAnsiTheme="minorHAnsi" w:cstheme="minorHAnsi"/>
                <w:sz w:val="20"/>
                <w:szCs w:val="20"/>
              </w:rPr>
              <w:t>Pákový efekt  teória  verzus realita</w:t>
            </w:r>
            <w:r>
              <w:rPr>
                <w:rFonts w:asciiTheme="minorHAnsi" w:hAnsiTheme="minorHAnsi" w:cstheme="minorHAnsi"/>
                <w:sz w:val="20"/>
                <w:szCs w:val="20"/>
              </w:rPr>
              <w:t xml:space="preserve">, </w:t>
            </w:r>
            <w:r w:rsidRPr="00A70913">
              <w:rPr>
                <w:rFonts w:asciiTheme="minorHAnsi" w:hAnsiTheme="minorHAnsi" w:cstheme="minorHAnsi"/>
                <w:sz w:val="20"/>
                <w:szCs w:val="20"/>
              </w:rPr>
              <w:t>Porovnanie výkonností štandardných ETF s</w:t>
            </w:r>
            <w:r>
              <w:rPr>
                <w:rFonts w:asciiTheme="minorHAnsi" w:hAnsiTheme="minorHAnsi" w:cstheme="minorHAnsi"/>
                <w:sz w:val="20"/>
                <w:szCs w:val="20"/>
              </w:rPr>
              <w:t> </w:t>
            </w:r>
            <w:r w:rsidRPr="00A70913">
              <w:rPr>
                <w:rFonts w:asciiTheme="minorHAnsi" w:hAnsiTheme="minorHAnsi" w:cstheme="minorHAnsi"/>
                <w:sz w:val="20"/>
                <w:szCs w:val="20"/>
              </w:rPr>
              <w:t>derivátovými</w:t>
            </w:r>
            <w:r>
              <w:rPr>
                <w:rFonts w:asciiTheme="minorHAnsi" w:hAnsiTheme="minorHAnsi" w:cstheme="minorHAnsi"/>
                <w:sz w:val="20"/>
                <w:szCs w:val="20"/>
              </w:rPr>
              <w:t xml:space="preserve">, </w:t>
            </w:r>
            <w:r w:rsidRPr="00A70913">
              <w:rPr>
                <w:rFonts w:asciiTheme="minorHAnsi" w:hAnsiTheme="minorHAnsi" w:cstheme="minorHAnsi"/>
                <w:sz w:val="20"/>
                <w:szCs w:val="20"/>
              </w:rPr>
              <w:t>Corona kríza - vplyv niektorých ekonomických, sociálnych i geografických parametrov na vývoj a priebeh chorobnosti a úmrtnosti v jednotlivých krajinách</w:t>
            </w:r>
          </w:p>
        </w:tc>
      </w:tr>
      <w:tr w:rsidR="001F302D" w:rsidRPr="00314ABE" w14:paraId="0E2E29AD" w14:textId="77777777" w:rsidTr="52C9886C">
        <w:tc>
          <w:tcPr>
            <w:tcW w:w="4531" w:type="dxa"/>
            <w:gridSpan w:val="3"/>
          </w:tcPr>
          <w:p w14:paraId="16108916" w14:textId="4BABDC64" w:rsidR="001F302D" w:rsidRDefault="001F302D" w:rsidP="001F302D">
            <w:pPr>
              <w:rPr>
                <w:rFonts w:asciiTheme="minorHAnsi" w:hAnsiTheme="minorHAnsi" w:cstheme="minorHAnsi"/>
                <w:sz w:val="20"/>
                <w:szCs w:val="20"/>
              </w:rPr>
            </w:pPr>
            <w:r w:rsidRPr="0049147F">
              <w:rPr>
                <w:rFonts w:asciiTheme="minorHAnsi" w:hAnsiTheme="minorHAnsi" w:cstheme="minorHAnsi"/>
                <w:sz w:val="20"/>
                <w:szCs w:val="20"/>
              </w:rPr>
              <w:t>Ing. Ivan Lichner, PhD.</w:t>
            </w:r>
            <w:r>
              <w:rPr>
                <w:rFonts w:asciiTheme="minorHAnsi" w:hAnsiTheme="minorHAnsi" w:cstheme="minorHAnsi"/>
                <w:sz w:val="20"/>
                <w:szCs w:val="20"/>
              </w:rPr>
              <w:t xml:space="preserve"> / </w:t>
            </w:r>
            <w:hyperlink r:id="rId49" w:history="1">
              <w:r w:rsidRPr="0027496C">
                <w:rPr>
                  <w:rStyle w:val="Hypertextovprepojenie"/>
                  <w:rFonts w:asciiTheme="minorHAnsi" w:hAnsiTheme="minorHAnsi" w:cstheme="minorHAnsi"/>
                  <w:sz w:val="20"/>
                  <w:szCs w:val="20"/>
                </w:rPr>
                <w:t>ivan.lichner@savba.sk</w:t>
              </w:r>
            </w:hyperlink>
            <w:r>
              <w:rPr>
                <w:rFonts w:asciiTheme="minorHAnsi" w:hAnsiTheme="minorHAnsi" w:cstheme="minorHAnsi"/>
                <w:sz w:val="20"/>
                <w:szCs w:val="20"/>
              </w:rPr>
              <w:t xml:space="preserve"> </w:t>
            </w:r>
          </w:p>
        </w:tc>
        <w:tc>
          <w:tcPr>
            <w:tcW w:w="4531" w:type="dxa"/>
            <w:gridSpan w:val="3"/>
          </w:tcPr>
          <w:p w14:paraId="1367BF9A" w14:textId="3A9119DA" w:rsidR="001F302D" w:rsidRPr="009D1D52" w:rsidRDefault="001F302D" w:rsidP="001F302D">
            <w:pPr>
              <w:rPr>
                <w:rFonts w:asciiTheme="minorHAnsi" w:hAnsiTheme="minorHAnsi" w:cstheme="minorHAnsi"/>
                <w:sz w:val="20"/>
                <w:szCs w:val="20"/>
              </w:rPr>
            </w:pPr>
            <w:r w:rsidRPr="003C127B">
              <w:rPr>
                <w:rFonts w:asciiTheme="minorHAnsi" w:hAnsiTheme="minorHAnsi" w:cstheme="minorHAnsi"/>
                <w:sz w:val="20"/>
                <w:szCs w:val="20"/>
              </w:rPr>
              <w:t>Možnosti zvyšovania efektivity výberu daní v SR</w:t>
            </w:r>
          </w:p>
        </w:tc>
      </w:tr>
      <w:tr w:rsidR="001F302D" w:rsidRPr="00314ABE" w14:paraId="351FF1E4" w14:textId="77777777" w:rsidTr="52C9886C">
        <w:tc>
          <w:tcPr>
            <w:tcW w:w="4531" w:type="dxa"/>
            <w:gridSpan w:val="3"/>
          </w:tcPr>
          <w:p w14:paraId="64F137B1" w14:textId="7E4AAA0E" w:rsidR="001F302D" w:rsidRPr="00314ABE" w:rsidRDefault="001F302D" w:rsidP="001F302D">
            <w:pPr>
              <w:rPr>
                <w:rFonts w:asciiTheme="minorHAnsi" w:hAnsiTheme="minorHAnsi" w:cstheme="minorHAnsi"/>
                <w:b/>
                <w:sz w:val="20"/>
                <w:szCs w:val="20"/>
              </w:rPr>
            </w:pPr>
            <w:r>
              <w:rPr>
                <w:rFonts w:asciiTheme="minorHAnsi" w:hAnsiTheme="minorHAnsi" w:cstheme="minorHAnsi"/>
                <w:sz w:val="20"/>
                <w:szCs w:val="20"/>
              </w:rPr>
              <w:t xml:space="preserve"> </w:t>
            </w:r>
            <w:r w:rsidRPr="0049147F">
              <w:rPr>
                <w:rFonts w:asciiTheme="minorHAnsi" w:hAnsiTheme="minorHAnsi" w:cstheme="minorHAnsi"/>
                <w:sz w:val="20"/>
                <w:szCs w:val="20"/>
              </w:rPr>
              <w:t>Ing. Veronika Miťková, PhD.</w:t>
            </w:r>
            <w:r>
              <w:rPr>
                <w:rFonts w:asciiTheme="minorHAnsi" w:hAnsiTheme="minorHAnsi" w:cstheme="minorHAnsi"/>
                <w:sz w:val="20"/>
                <w:szCs w:val="20"/>
              </w:rPr>
              <w:t xml:space="preserve"> / </w:t>
            </w:r>
            <w:hyperlink r:id="rId50" w:history="1">
              <w:r w:rsidRPr="0027496C">
                <w:rPr>
                  <w:rStyle w:val="Hypertextovprepojenie"/>
                  <w:rFonts w:asciiTheme="minorHAnsi" w:hAnsiTheme="minorHAnsi" w:cstheme="minorHAnsi"/>
                  <w:sz w:val="20"/>
                  <w:szCs w:val="20"/>
                </w:rPr>
                <w:t>veronika.mitkova@fses.uniba.sk</w:t>
              </w:r>
            </w:hyperlink>
            <w:r>
              <w:rPr>
                <w:rFonts w:asciiTheme="minorHAnsi" w:hAnsiTheme="minorHAnsi" w:cstheme="minorHAnsi"/>
                <w:sz w:val="20"/>
                <w:szCs w:val="20"/>
              </w:rPr>
              <w:t xml:space="preserve"> </w:t>
            </w:r>
          </w:p>
        </w:tc>
        <w:tc>
          <w:tcPr>
            <w:tcW w:w="4531" w:type="dxa"/>
            <w:gridSpan w:val="3"/>
          </w:tcPr>
          <w:p w14:paraId="14F27930" w14:textId="43F25509" w:rsidR="001F302D" w:rsidRPr="00314ABE" w:rsidRDefault="001F302D" w:rsidP="001F302D">
            <w:pPr>
              <w:rPr>
                <w:rFonts w:asciiTheme="minorHAnsi" w:hAnsiTheme="minorHAnsi" w:cstheme="minorHAnsi"/>
                <w:sz w:val="20"/>
                <w:szCs w:val="20"/>
              </w:rPr>
            </w:pPr>
            <w:r w:rsidRPr="003C127B">
              <w:rPr>
                <w:rFonts w:asciiTheme="minorHAnsi" w:hAnsiTheme="minorHAnsi" w:cstheme="minorHAnsi"/>
                <w:sz w:val="20"/>
                <w:szCs w:val="20"/>
              </w:rPr>
              <w:t>Ekonomické dôsledky pracovnej migrácie v Európskej únii</w:t>
            </w:r>
          </w:p>
        </w:tc>
      </w:tr>
      <w:tr w:rsidR="001F302D" w:rsidRPr="00314ABE" w14:paraId="754D8E0E" w14:textId="77777777" w:rsidTr="52C9886C">
        <w:tc>
          <w:tcPr>
            <w:tcW w:w="4531" w:type="dxa"/>
            <w:gridSpan w:val="3"/>
          </w:tcPr>
          <w:p w14:paraId="258F8E4C" w14:textId="6B7E50C6" w:rsidR="001F302D" w:rsidRPr="00314ABE" w:rsidRDefault="001F302D" w:rsidP="001F302D">
            <w:pPr>
              <w:rPr>
                <w:rFonts w:asciiTheme="minorHAnsi" w:hAnsiTheme="minorHAnsi" w:cstheme="minorHAnsi"/>
                <w:b/>
                <w:sz w:val="20"/>
                <w:szCs w:val="20"/>
              </w:rPr>
            </w:pPr>
            <w:r>
              <w:rPr>
                <w:rFonts w:asciiTheme="minorHAnsi" w:hAnsiTheme="minorHAnsi" w:cstheme="minorHAnsi"/>
                <w:sz w:val="20"/>
                <w:szCs w:val="20"/>
              </w:rPr>
              <w:t xml:space="preserve"> </w:t>
            </w:r>
            <w:r w:rsidRPr="0049147F">
              <w:rPr>
                <w:rFonts w:asciiTheme="minorHAnsi" w:hAnsiTheme="minorHAnsi" w:cstheme="minorHAnsi"/>
                <w:sz w:val="20"/>
                <w:szCs w:val="20"/>
              </w:rPr>
              <w:t>doc. Ing. Vladimír Mlynarovič, CSc.</w:t>
            </w:r>
            <w:r>
              <w:rPr>
                <w:rFonts w:asciiTheme="minorHAnsi" w:hAnsiTheme="minorHAnsi" w:cstheme="minorHAnsi"/>
                <w:sz w:val="20"/>
                <w:szCs w:val="20"/>
              </w:rPr>
              <w:t xml:space="preserve"> / </w:t>
            </w:r>
            <w:hyperlink r:id="rId51" w:history="1">
              <w:r w:rsidRPr="0027496C">
                <w:rPr>
                  <w:rStyle w:val="Hypertextovprepojenie"/>
                  <w:rFonts w:asciiTheme="minorHAnsi" w:hAnsiTheme="minorHAnsi" w:cstheme="minorHAnsi"/>
                  <w:sz w:val="20"/>
                  <w:szCs w:val="20"/>
                </w:rPr>
                <w:t>vladimir.mlynarovic@fses.uniba.sk</w:t>
              </w:r>
            </w:hyperlink>
            <w:r>
              <w:rPr>
                <w:rFonts w:asciiTheme="minorHAnsi" w:hAnsiTheme="minorHAnsi" w:cstheme="minorHAnsi"/>
                <w:sz w:val="20"/>
                <w:szCs w:val="20"/>
              </w:rPr>
              <w:t xml:space="preserve"> </w:t>
            </w:r>
          </w:p>
        </w:tc>
        <w:tc>
          <w:tcPr>
            <w:tcW w:w="4531" w:type="dxa"/>
            <w:gridSpan w:val="3"/>
          </w:tcPr>
          <w:p w14:paraId="0F52C49E" w14:textId="5987F999" w:rsidR="001F302D" w:rsidRPr="00314ABE" w:rsidRDefault="001F302D" w:rsidP="001F302D">
            <w:pPr>
              <w:rPr>
                <w:rFonts w:asciiTheme="minorHAnsi" w:hAnsiTheme="minorHAnsi" w:cstheme="minorHAnsi"/>
                <w:sz w:val="20"/>
                <w:szCs w:val="20"/>
              </w:rPr>
            </w:pPr>
            <w:r w:rsidRPr="003C127B">
              <w:rPr>
                <w:rFonts w:asciiTheme="minorHAnsi" w:hAnsiTheme="minorHAnsi" w:cstheme="minorHAnsi"/>
                <w:sz w:val="20"/>
                <w:szCs w:val="20"/>
              </w:rPr>
              <w:t>Optimalizačné a zoraďovacie prístupy k výberu portfólia</w:t>
            </w:r>
          </w:p>
        </w:tc>
      </w:tr>
      <w:tr w:rsidR="001F302D" w:rsidRPr="00314ABE" w14:paraId="45828165" w14:textId="77777777" w:rsidTr="52C9886C">
        <w:tc>
          <w:tcPr>
            <w:tcW w:w="4531" w:type="dxa"/>
            <w:gridSpan w:val="3"/>
          </w:tcPr>
          <w:p w14:paraId="3B4F92D1" w14:textId="5E75B18B" w:rsidR="001F302D" w:rsidRPr="00314ABE" w:rsidRDefault="001F302D" w:rsidP="001F302D">
            <w:pPr>
              <w:rPr>
                <w:rFonts w:asciiTheme="minorHAnsi" w:hAnsiTheme="minorHAnsi" w:cstheme="minorHAnsi"/>
                <w:b/>
                <w:sz w:val="20"/>
                <w:szCs w:val="20"/>
              </w:rPr>
            </w:pPr>
            <w:r w:rsidRPr="0049147F">
              <w:rPr>
                <w:rFonts w:asciiTheme="minorHAnsi" w:hAnsiTheme="minorHAnsi" w:cstheme="minorHAnsi"/>
                <w:sz w:val="20"/>
                <w:szCs w:val="20"/>
              </w:rPr>
              <w:t>prof. Ing. Mgr. Renáta Pitoňáková, PhD.</w:t>
            </w:r>
            <w:r>
              <w:rPr>
                <w:rFonts w:asciiTheme="minorHAnsi" w:hAnsiTheme="minorHAnsi" w:cstheme="minorHAnsi"/>
                <w:sz w:val="20"/>
                <w:szCs w:val="20"/>
              </w:rPr>
              <w:t xml:space="preserve"> / </w:t>
            </w:r>
            <w:hyperlink r:id="rId52" w:history="1">
              <w:r w:rsidRPr="0027496C">
                <w:rPr>
                  <w:rStyle w:val="Hypertextovprepojenie"/>
                  <w:rFonts w:asciiTheme="minorHAnsi" w:hAnsiTheme="minorHAnsi" w:cstheme="minorHAnsi"/>
                  <w:sz w:val="20"/>
                  <w:szCs w:val="20"/>
                </w:rPr>
                <w:t>renata.pitonakova@fses.uniba.sk</w:t>
              </w:r>
            </w:hyperlink>
            <w:r>
              <w:rPr>
                <w:rFonts w:asciiTheme="minorHAnsi" w:hAnsiTheme="minorHAnsi" w:cstheme="minorHAnsi"/>
                <w:sz w:val="20"/>
                <w:szCs w:val="20"/>
              </w:rPr>
              <w:t xml:space="preserve">  </w:t>
            </w:r>
          </w:p>
        </w:tc>
        <w:tc>
          <w:tcPr>
            <w:tcW w:w="4531" w:type="dxa"/>
            <w:gridSpan w:val="3"/>
          </w:tcPr>
          <w:p w14:paraId="76C02CC5" w14:textId="7254FD67" w:rsidR="001F302D" w:rsidRPr="00314ABE" w:rsidRDefault="001F302D" w:rsidP="001F302D">
            <w:pPr>
              <w:rPr>
                <w:rFonts w:asciiTheme="minorHAnsi" w:hAnsiTheme="minorHAnsi" w:cstheme="minorHAnsi"/>
                <w:sz w:val="20"/>
                <w:szCs w:val="20"/>
              </w:rPr>
            </w:pPr>
            <w:r w:rsidRPr="003C127B">
              <w:rPr>
                <w:rFonts w:asciiTheme="minorHAnsi" w:hAnsiTheme="minorHAnsi" w:cstheme="minorHAnsi"/>
                <w:sz w:val="20"/>
                <w:szCs w:val="20"/>
              </w:rPr>
              <w:t>IT sektor a trh práce</w:t>
            </w:r>
            <w:r>
              <w:rPr>
                <w:rFonts w:asciiTheme="minorHAnsi" w:hAnsiTheme="minorHAnsi" w:cstheme="minorHAnsi"/>
                <w:sz w:val="20"/>
                <w:szCs w:val="20"/>
              </w:rPr>
              <w:t xml:space="preserve">, </w:t>
            </w:r>
            <w:r w:rsidRPr="003C127B">
              <w:rPr>
                <w:rFonts w:asciiTheme="minorHAnsi" w:hAnsiTheme="minorHAnsi" w:cstheme="minorHAnsi"/>
                <w:sz w:val="20"/>
                <w:szCs w:val="20"/>
              </w:rPr>
              <w:t>Financovanie obyvateľstva bankovými zdrojmi</w:t>
            </w:r>
          </w:p>
        </w:tc>
      </w:tr>
      <w:tr w:rsidR="001F302D" w:rsidRPr="00314ABE" w14:paraId="11FC0447" w14:textId="77777777" w:rsidTr="52C9886C">
        <w:tc>
          <w:tcPr>
            <w:tcW w:w="4531" w:type="dxa"/>
            <w:gridSpan w:val="3"/>
          </w:tcPr>
          <w:p w14:paraId="365C101D" w14:textId="3D205911" w:rsidR="001F302D" w:rsidRDefault="001F302D" w:rsidP="001F302D">
            <w:pPr>
              <w:rPr>
                <w:rFonts w:asciiTheme="minorHAnsi" w:hAnsiTheme="minorHAnsi" w:cstheme="minorHAnsi"/>
                <w:sz w:val="20"/>
                <w:szCs w:val="20"/>
              </w:rPr>
            </w:pPr>
            <w:r w:rsidRPr="00AA70ED">
              <w:rPr>
                <w:rFonts w:asciiTheme="minorHAnsi" w:hAnsiTheme="minorHAnsi" w:cstheme="minorHAnsi"/>
                <w:sz w:val="20"/>
                <w:szCs w:val="20"/>
              </w:rPr>
              <w:t>Ing. Marián Vávra, PhD.</w:t>
            </w:r>
            <w:r>
              <w:rPr>
                <w:rFonts w:asciiTheme="minorHAnsi" w:hAnsiTheme="minorHAnsi" w:cstheme="minorHAnsi"/>
                <w:sz w:val="20"/>
                <w:szCs w:val="20"/>
              </w:rPr>
              <w:t xml:space="preserve"> / </w:t>
            </w:r>
            <w:hyperlink r:id="rId53" w:history="1">
              <w:r w:rsidR="00A3638D" w:rsidRPr="005F6755">
                <w:rPr>
                  <w:rStyle w:val="Hypertextovprepojenie"/>
                  <w:rFonts w:asciiTheme="minorHAnsi" w:hAnsiTheme="minorHAnsi" w:cstheme="minorHAnsi"/>
                  <w:sz w:val="20"/>
                  <w:szCs w:val="20"/>
                </w:rPr>
                <w:t>marian.vavra@nbs.sk</w:t>
              </w:r>
            </w:hyperlink>
            <w:r>
              <w:rPr>
                <w:rFonts w:asciiTheme="minorHAnsi" w:hAnsiTheme="minorHAnsi" w:cstheme="minorHAnsi"/>
                <w:sz w:val="20"/>
                <w:szCs w:val="20"/>
              </w:rPr>
              <w:t xml:space="preserve"> </w:t>
            </w:r>
          </w:p>
        </w:tc>
        <w:tc>
          <w:tcPr>
            <w:tcW w:w="4531" w:type="dxa"/>
            <w:gridSpan w:val="3"/>
          </w:tcPr>
          <w:p w14:paraId="04E2F5CA" w14:textId="79A41885" w:rsidR="001F302D" w:rsidRDefault="001F302D" w:rsidP="001F302D">
            <w:pPr>
              <w:rPr>
                <w:rFonts w:asciiTheme="minorHAnsi" w:hAnsiTheme="minorHAnsi" w:cstheme="minorHAnsi"/>
                <w:sz w:val="20"/>
                <w:szCs w:val="20"/>
              </w:rPr>
            </w:pPr>
            <w:r w:rsidRPr="003C127B">
              <w:rPr>
                <w:rFonts w:asciiTheme="minorHAnsi" w:hAnsiTheme="minorHAnsi" w:cstheme="minorHAnsi"/>
                <w:sz w:val="20"/>
                <w:szCs w:val="20"/>
              </w:rPr>
              <w:t>Porovnanie metód odhadu produkčnej medzery</w:t>
            </w:r>
            <w:r>
              <w:rPr>
                <w:rFonts w:asciiTheme="minorHAnsi" w:hAnsiTheme="minorHAnsi" w:cstheme="minorHAnsi"/>
                <w:sz w:val="20"/>
                <w:szCs w:val="20"/>
              </w:rPr>
              <w:t xml:space="preserve">, </w:t>
            </w:r>
            <w:r w:rsidRPr="003C127B">
              <w:rPr>
                <w:rFonts w:asciiTheme="minorHAnsi" w:hAnsiTheme="minorHAnsi" w:cstheme="minorHAnsi"/>
                <w:sz w:val="20"/>
                <w:szCs w:val="20"/>
              </w:rPr>
              <w:t>Porovnanie predikčnej schopnosti DSGE a VAR modelov</w:t>
            </w:r>
            <w:r>
              <w:rPr>
                <w:rFonts w:asciiTheme="minorHAnsi" w:hAnsiTheme="minorHAnsi" w:cstheme="minorHAnsi"/>
                <w:sz w:val="20"/>
                <w:szCs w:val="20"/>
              </w:rPr>
              <w:t xml:space="preserve">, </w:t>
            </w:r>
            <w:r w:rsidRPr="003C127B">
              <w:rPr>
                <w:rFonts w:asciiTheme="minorHAnsi" w:hAnsiTheme="minorHAnsi" w:cstheme="minorHAnsi"/>
                <w:sz w:val="20"/>
                <w:szCs w:val="20"/>
              </w:rPr>
              <w:t>Prognózovanie ekonomických recesií</w:t>
            </w:r>
          </w:p>
        </w:tc>
      </w:tr>
      <w:tr w:rsidR="001F302D" w:rsidRPr="00314ABE" w14:paraId="46BB8FD6" w14:textId="77777777" w:rsidTr="52C9886C">
        <w:trPr>
          <w:trHeight w:val="567"/>
        </w:trPr>
        <w:tc>
          <w:tcPr>
            <w:tcW w:w="9062" w:type="dxa"/>
            <w:gridSpan w:val="6"/>
          </w:tcPr>
          <w:p w14:paraId="3AAAD509" w14:textId="4B191EE3"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b/>
                <w:sz w:val="20"/>
                <w:szCs w:val="20"/>
              </w:rPr>
              <w:t>f) Odkaz na vedecko/umelecko-pedagogické charakteristiky školiteľov záverečných prác</w:t>
            </w:r>
          </w:p>
        </w:tc>
      </w:tr>
      <w:tr w:rsidR="001F302D" w:rsidRPr="00314ABE" w14:paraId="6AA32496" w14:textId="77777777" w:rsidTr="52C9886C">
        <w:tc>
          <w:tcPr>
            <w:tcW w:w="4531" w:type="dxa"/>
            <w:gridSpan w:val="3"/>
          </w:tcPr>
          <w:p w14:paraId="2489EF38"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Školitelia</w:t>
            </w:r>
          </w:p>
        </w:tc>
        <w:tc>
          <w:tcPr>
            <w:tcW w:w="4531" w:type="dxa"/>
            <w:gridSpan w:val="3"/>
          </w:tcPr>
          <w:p w14:paraId="5AAAEF17"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Link na VUPCH</w:t>
            </w:r>
          </w:p>
        </w:tc>
      </w:tr>
      <w:tr w:rsidR="001F302D" w:rsidRPr="00314ABE" w14:paraId="2F70111E" w14:textId="77777777" w:rsidTr="52C9886C">
        <w:tc>
          <w:tcPr>
            <w:tcW w:w="4531" w:type="dxa"/>
            <w:gridSpan w:val="3"/>
          </w:tcPr>
          <w:p w14:paraId="5A0B7EE5" w14:textId="4C94D71B" w:rsidR="001F302D" w:rsidRDefault="001F302D" w:rsidP="001F302D">
            <w:pPr>
              <w:rPr>
                <w:rFonts w:asciiTheme="minorHAnsi" w:hAnsiTheme="minorHAnsi" w:cstheme="minorHAnsi"/>
                <w:sz w:val="20"/>
                <w:szCs w:val="20"/>
              </w:rPr>
            </w:pPr>
            <w:r>
              <w:rPr>
                <w:rFonts w:asciiTheme="minorHAnsi" w:hAnsiTheme="minorHAnsi" w:cstheme="minorHAnsi"/>
                <w:sz w:val="20"/>
                <w:szCs w:val="20"/>
              </w:rPr>
              <w:t>doc. Ing. Tomáš Domonkos, PhD.</w:t>
            </w:r>
          </w:p>
        </w:tc>
        <w:tc>
          <w:tcPr>
            <w:tcW w:w="4531" w:type="dxa"/>
            <w:gridSpan w:val="3"/>
          </w:tcPr>
          <w:p w14:paraId="061003D7" w14:textId="1F3487A9"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5768762D" w14:textId="77777777" w:rsidTr="52C9886C">
        <w:tc>
          <w:tcPr>
            <w:tcW w:w="4531" w:type="dxa"/>
            <w:gridSpan w:val="3"/>
          </w:tcPr>
          <w:p w14:paraId="0FBF8987" w14:textId="791CB06B" w:rsidR="001F302D" w:rsidRPr="00314ABE" w:rsidRDefault="001F302D" w:rsidP="001F302D">
            <w:pPr>
              <w:rPr>
                <w:rFonts w:asciiTheme="minorHAnsi" w:hAnsiTheme="minorHAnsi" w:cstheme="minorHAnsi"/>
                <w:b/>
                <w:sz w:val="20"/>
                <w:szCs w:val="20"/>
              </w:rPr>
            </w:pPr>
            <w:r>
              <w:rPr>
                <w:rFonts w:asciiTheme="minorHAnsi" w:hAnsiTheme="minorHAnsi" w:cstheme="minorHAnsi"/>
                <w:sz w:val="20"/>
                <w:szCs w:val="20"/>
              </w:rPr>
              <w:t xml:space="preserve"> </w:t>
            </w:r>
            <w:r w:rsidRPr="009D1D52">
              <w:rPr>
                <w:rFonts w:asciiTheme="minorHAnsi" w:hAnsiTheme="minorHAnsi" w:cstheme="minorHAnsi"/>
                <w:sz w:val="20"/>
                <w:szCs w:val="20"/>
              </w:rPr>
              <w:t>Ing. Miroslava Jánošová, PhD.</w:t>
            </w:r>
          </w:p>
        </w:tc>
        <w:tc>
          <w:tcPr>
            <w:tcW w:w="4531" w:type="dxa"/>
            <w:gridSpan w:val="3"/>
          </w:tcPr>
          <w:p w14:paraId="420BBD42" w14:textId="4637F225"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49E9BF40" w14:textId="77777777" w:rsidTr="52C9886C">
        <w:tc>
          <w:tcPr>
            <w:tcW w:w="4531" w:type="dxa"/>
            <w:gridSpan w:val="3"/>
          </w:tcPr>
          <w:p w14:paraId="5D8A7716" w14:textId="5CA8F4BA" w:rsidR="001F302D" w:rsidRPr="00314ABE" w:rsidRDefault="001F302D" w:rsidP="001F302D">
            <w:pPr>
              <w:rPr>
                <w:rFonts w:asciiTheme="minorHAnsi" w:hAnsiTheme="minorHAnsi" w:cstheme="minorHAnsi"/>
                <w:b/>
                <w:sz w:val="20"/>
                <w:szCs w:val="20"/>
              </w:rPr>
            </w:pPr>
            <w:r>
              <w:rPr>
                <w:rFonts w:asciiTheme="minorHAnsi" w:hAnsiTheme="minorHAnsi" w:cstheme="minorHAnsi"/>
                <w:sz w:val="20"/>
                <w:szCs w:val="20"/>
              </w:rPr>
              <w:t xml:space="preserve">RNDr. Vladimír Kukliš </w:t>
            </w:r>
          </w:p>
        </w:tc>
        <w:tc>
          <w:tcPr>
            <w:tcW w:w="4531" w:type="dxa"/>
            <w:gridSpan w:val="3"/>
          </w:tcPr>
          <w:p w14:paraId="24075F8F" w14:textId="44C335FC"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0EC1C253" w14:textId="77777777" w:rsidTr="52C9886C">
        <w:tc>
          <w:tcPr>
            <w:tcW w:w="4531" w:type="dxa"/>
            <w:gridSpan w:val="3"/>
          </w:tcPr>
          <w:p w14:paraId="275ACCF9" w14:textId="0E9F0602" w:rsidR="001F302D" w:rsidRPr="00314ABE" w:rsidRDefault="001F302D" w:rsidP="001F302D">
            <w:pPr>
              <w:rPr>
                <w:rFonts w:asciiTheme="minorHAnsi" w:hAnsiTheme="minorHAnsi" w:cstheme="minorBidi"/>
                <w:b/>
                <w:bCs/>
                <w:sz w:val="20"/>
                <w:szCs w:val="20"/>
              </w:rPr>
            </w:pPr>
            <w:r w:rsidRPr="7A1BF018">
              <w:rPr>
                <w:rFonts w:asciiTheme="minorHAnsi" w:hAnsiTheme="minorHAnsi" w:cstheme="minorBidi"/>
                <w:sz w:val="20"/>
                <w:szCs w:val="20"/>
              </w:rPr>
              <w:t>Ing. Ivan Lichner, PhD.</w:t>
            </w:r>
          </w:p>
        </w:tc>
        <w:tc>
          <w:tcPr>
            <w:tcW w:w="4531" w:type="dxa"/>
            <w:gridSpan w:val="3"/>
          </w:tcPr>
          <w:p w14:paraId="61763450" w14:textId="21C841C2"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20E25E30" w14:textId="77777777" w:rsidTr="52C9886C">
        <w:tc>
          <w:tcPr>
            <w:tcW w:w="4531" w:type="dxa"/>
            <w:gridSpan w:val="3"/>
          </w:tcPr>
          <w:p w14:paraId="3A4894CA" w14:textId="3939D103" w:rsidR="001F302D" w:rsidRPr="00314ABE" w:rsidRDefault="001F302D" w:rsidP="001F302D">
            <w:pPr>
              <w:rPr>
                <w:rFonts w:asciiTheme="minorHAnsi" w:hAnsiTheme="minorHAnsi" w:cstheme="minorBidi"/>
                <w:b/>
                <w:bCs/>
                <w:sz w:val="20"/>
                <w:szCs w:val="20"/>
              </w:rPr>
            </w:pPr>
            <w:r w:rsidRPr="7A1BF018">
              <w:rPr>
                <w:rFonts w:asciiTheme="minorHAnsi" w:hAnsiTheme="minorHAnsi" w:cstheme="minorBidi"/>
                <w:sz w:val="20"/>
                <w:szCs w:val="20"/>
              </w:rPr>
              <w:t xml:space="preserve"> Ing. Veronika Miťková, PhD. </w:t>
            </w:r>
          </w:p>
        </w:tc>
        <w:tc>
          <w:tcPr>
            <w:tcW w:w="4531" w:type="dxa"/>
            <w:gridSpan w:val="3"/>
          </w:tcPr>
          <w:p w14:paraId="0D80CA6D" w14:textId="365375FD"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4BA34818" w14:textId="77777777" w:rsidTr="52C9886C">
        <w:tc>
          <w:tcPr>
            <w:tcW w:w="4531" w:type="dxa"/>
            <w:gridSpan w:val="3"/>
          </w:tcPr>
          <w:p w14:paraId="27441FD2" w14:textId="7344850C" w:rsidR="001F302D" w:rsidRPr="00314ABE" w:rsidRDefault="001F302D" w:rsidP="001F302D">
            <w:pPr>
              <w:rPr>
                <w:rFonts w:asciiTheme="minorHAnsi" w:hAnsiTheme="minorHAnsi" w:cstheme="minorBidi"/>
                <w:b/>
                <w:bCs/>
                <w:sz w:val="20"/>
                <w:szCs w:val="20"/>
              </w:rPr>
            </w:pPr>
            <w:r w:rsidRPr="7A1BF018">
              <w:rPr>
                <w:rFonts w:asciiTheme="minorHAnsi" w:hAnsiTheme="minorHAnsi" w:cstheme="minorBidi"/>
                <w:sz w:val="20"/>
                <w:szCs w:val="20"/>
              </w:rPr>
              <w:t xml:space="preserve"> doc. Ing. Vladimír Mlynarovič, CSc.</w:t>
            </w:r>
          </w:p>
        </w:tc>
        <w:tc>
          <w:tcPr>
            <w:tcW w:w="4531" w:type="dxa"/>
            <w:gridSpan w:val="3"/>
          </w:tcPr>
          <w:p w14:paraId="7B858098" w14:textId="5C4E3377"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6BDCD288" w14:textId="77777777" w:rsidTr="52C9886C">
        <w:tc>
          <w:tcPr>
            <w:tcW w:w="4531" w:type="dxa"/>
            <w:gridSpan w:val="3"/>
          </w:tcPr>
          <w:p w14:paraId="5211AABE" w14:textId="26B10B95" w:rsidR="001F302D" w:rsidRPr="00314ABE" w:rsidRDefault="001F302D" w:rsidP="001F302D">
            <w:pPr>
              <w:rPr>
                <w:rFonts w:asciiTheme="minorHAnsi" w:hAnsiTheme="minorHAnsi" w:cstheme="minorHAnsi"/>
                <w:b/>
                <w:sz w:val="20"/>
                <w:szCs w:val="20"/>
              </w:rPr>
            </w:pPr>
            <w:r w:rsidRPr="0049147F">
              <w:rPr>
                <w:rFonts w:asciiTheme="minorHAnsi" w:hAnsiTheme="minorHAnsi" w:cstheme="minorHAnsi"/>
                <w:sz w:val="20"/>
                <w:szCs w:val="20"/>
              </w:rPr>
              <w:t>prof. Ing. Mgr. Renáta Pitoňáková, PhD.</w:t>
            </w:r>
            <w:r>
              <w:rPr>
                <w:rFonts w:asciiTheme="minorHAnsi" w:hAnsiTheme="minorHAnsi" w:cstheme="minorHAnsi"/>
                <w:sz w:val="20"/>
                <w:szCs w:val="20"/>
              </w:rPr>
              <w:t xml:space="preserve"> </w:t>
            </w:r>
          </w:p>
        </w:tc>
        <w:tc>
          <w:tcPr>
            <w:tcW w:w="4531" w:type="dxa"/>
            <w:gridSpan w:val="3"/>
          </w:tcPr>
          <w:p w14:paraId="0AD015B1" w14:textId="77B94419"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37A3832F" w14:textId="77777777" w:rsidTr="52C9886C">
        <w:tc>
          <w:tcPr>
            <w:tcW w:w="4531" w:type="dxa"/>
            <w:gridSpan w:val="3"/>
          </w:tcPr>
          <w:p w14:paraId="1185A432" w14:textId="7627AD0B" w:rsidR="001F302D" w:rsidRPr="00314ABE" w:rsidRDefault="001F302D" w:rsidP="001F302D">
            <w:pPr>
              <w:rPr>
                <w:rFonts w:asciiTheme="minorHAnsi" w:hAnsiTheme="minorHAnsi" w:cstheme="minorHAnsi"/>
                <w:sz w:val="20"/>
                <w:szCs w:val="20"/>
              </w:rPr>
            </w:pPr>
            <w:r w:rsidRPr="00AA70ED">
              <w:rPr>
                <w:rFonts w:asciiTheme="minorHAnsi" w:hAnsiTheme="minorHAnsi" w:cstheme="minorHAnsi"/>
                <w:sz w:val="20"/>
                <w:szCs w:val="20"/>
              </w:rPr>
              <w:t>Ing. Marián Vávra, PhD.</w:t>
            </w:r>
          </w:p>
        </w:tc>
        <w:tc>
          <w:tcPr>
            <w:tcW w:w="4531" w:type="dxa"/>
            <w:gridSpan w:val="3"/>
          </w:tcPr>
          <w:p w14:paraId="4EF8BE25" w14:textId="519C7967" w:rsidR="001F302D" w:rsidRPr="00314ABE" w:rsidRDefault="001F302D" w:rsidP="001F302D">
            <w:pPr>
              <w:rPr>
                <w:rFonts w:asciiTheme="minorHAnsi" w:hAnsiTheme="minorHAnsi" w:cstheme="minorBidi"/>
                <w:sz w:val="20"/>
                <w:szCs w:val="20"/>
              </w:rPr>
            </w:pPr>
            <w:r w:rsidRPr="7A1BF018">
              <w:rPr>
                <w:rFonts w:asciiTheme="minorHAnsi" w:hAnsiTheme="minorHAnsi" w:cstheme="minorBidi"/>
                <w:sz w:val="20"/>
                <w:szCs w:val="20"/>
              </w:rPr>
              <w:t>https://fses.uniba.sk/studium/studijne-programy-a-plany/magistersky-stupen/aplikovana-ekonomia/</w:t>
            </w:r>
          </w:p>
        </w:tc>
      </w:tr>
      <w:tr w:rsidR="001F302D" w:rsidRPr="00314ABE" w14:paraId="4CCC85D1" w14:textId="77777777" w:rsidTr="52C9886C">
        <w:trPr>
          <w:trHeight w:val="567"/>
        </w:trPr>
        <w:tc>
          <w:tcPr>
            <w:tcW w:w="9062" w:type="dxa"/>
            <w:gridSpan w:val="6"/>
          </w:tcPr>
          <w:p w14:paraId="5C553B30" w14:textId="77777777" w:rsidR="001F302D" w:rsidRPr="00314ABE" w:rsidRDefault="001F302D" w:rsidP="001F302D">
            <w:pPr>
              <w:rPr>
                <w:rFonts w:asciiTheme="minorHAnsi" w:hAnsiTheme="minorHAnsi" w:cstheme="minorHAnsi"/>
                <w:b/>
                <w:sz w:val="20"/>
                <w:szCs w:val="20"/>
              </w:rPr>
            </w:pPr>
            <w:r w:rsidRPr="00314ABE">
              <w:rPr>
                <w:rFonts w:asciiTheme="minorHAnsi" w:hAnsiTheme="minorHAnsi" w:cstheme="minorHAnsi"/>
                <w:b/>
                <w:sz w:val="20"/>
                <w:szCs w:val="20"/>
              </w:rPr>
              <w:t>g) Zástupcovia študentov, ktorí zastupujú záujmy študentov študijného programu</w:t>
            </w:r>
          </w:p>
        </w:tc>
      </w:tr>
      <w:tr w:rsidR="001F302D" w:rsidRPr="00314ABE" w14:paraId="16359F7D" w14:textId="77777777" w:rsidTr="52C9886C">
        <w:tc>
          <w:tcPr>
            <w:tcW w:w="4531" w:type="dxa"/>
            <w:gridSpan w:val="3"/>
          </w:tcPr>
          <w:p w14:paraId="5D367F03" w14:textId="77777777" w:rsidR="001F302D" w:rsidRPr="00C13A99" w:rsidRDefault="001F302D" w:rsidP="001F302D">
            <w:pPr>
              <w:rPr>
                <w:rFonts w:asciiTheme="minorHAnsi" w:hAnsiTheme="minorHAnsi" w:cstheme="minorHAnsi"/>
                <w:b/>
                <w:i/>
                <w:sz w:val="20"/>
                <w:szCs w:val="20"/>
              </w:rPr>
            </w:pPr>
            <w:r w:rsidRPr="00C13A99">
              <w:rPr>
                <w:rFonts w:asciiTheme="minorHAnsi" w:hAnsiTheme="minorHAnsi" w:cstheme="minorHAnsi"/>
                <w:b/>
                <w:i/>
                <w:sz w:val="20"/>
                <w:szCs w:val="20"/>
              </w:rPr>
              <w:t>Zástupcovia študentov</w:t>
            </w:r>
          </w:p>
        </w:tc>
        <w:tc>
          <w:tcPr>
            <w:tcW w:w="4531" w:type="dxa"/>
            <w:gridSpan w:val="3"/>
          </w:tcPr>
          <w:p w14:paraId="0EB37900" w14:textId="77777777" w:rsidR="001F302D" w:rsidRPr="00C13A99" w:rsidRDefault="001F302D" w:rsidP="001F302D">
            <w:pPr>
              <w:rPr>
                <w:rFonts w:asciiTheme="minorHAnsi" w:hAnsiTheme="minorHAnsi" w:cstheme="minorHAnsi"/>
                <w:b/>
                <w:i/>
                <w:sz w:val="20"/>
                <w:szCs w:val="20"/>
              </w:rPr>
            </w:pPr>
            <w:r w:rsidRPr="00C13A99">
              <w:rPr>
                <w:rFonts w:asciiTheme="minorHAnsi" w:hAnsiTheme="minorHAnsi" w:cstheme="minorHAnsi"/>
                <w:b/>
                <w:i/>
                <w:sz w:val="20"/>
                <w:szCs w:val="20"/>
              </w:rPr>
              <w:t>Kontaktné údaje:</w:t>
            </w:r>
          </w:p>
        </w:tc>
      </w:tr>
      <w:tr w:rsidR="001F302D" w:rsidRPr="00314ABE" w14:paraId="39A13DA7" w14:textId="77777777" w:rsidTr="52C9886C">
        <w:tc>
          <w:tcPr>
            <w:tcW w:w="4531" w:type="dxa"/>
            <w:gridSpan w:val="3"/>
          </w:tcPr>
          <w:p w14:paraId="22343183" w14:textId="110B9348" w:rsidR="001F302D" w:rsidRPr="00F07B60" w:rsidRDefault="001F302D" w:rsidP="001F302D">
            <w:pPr>
              <w:rPr>
                <w:rFonts w:asciiTheme="minorHAnsi" w:hAnsiTheme="minorHAnsi" w:cstheme="minorHAnsi"/>
                <w:b/>
                <w:sz w:val="20"/>
                <w:szCs w:val="20"/>
              </w:rPr>
            </w:pPr>
            <w:r w:rsidRPr="00F07B60">
              <w:rPr>
                <w:rFonts w:asciiTheme="minorHAnsi" w:hAnsiTheme="minorHAnsi" w:cstheme="minorHAnsi"/>
                <w:sz w:val="20"/>
                <w:szCs w:val="20"/>
              </w:rPr>
              <w:t>Jakub Zachar</w:t>
            </w:r>
          </w:p>
        </w:tc>
        <w:tc>
          <w:tcPr>
            <w:tcW w:w="4531" w:type="dxa"/>
            <w:gridSpan w:val="3"/>
          </w:tcPr>
          <w:p w14:paraId="475C43C8" w14:textId="004859D5" w:rsidR="001F302D" w:rsidRPr="00F07B60" w:rsidRDefault="001F302D" w:rsidP="001F302D">
            <w:pPr>
              <w:rPr>
                <w:rFonts w:asciiTheme="minorHAnsi" w:hAnsiTheme="minorHAnsi" w:cstheme="minorHAnsi"/>
                <w:bCs/>
                <w:sz w:val="20"/>
                <w:szCs w:val="20"/>
              </w:rPr>
            </w:pPr>
            <w:r w:rsidRPr="00F07B60">
              <w:rPr>
                <w:rFonts w:asciiTheme="minorHAnsi" w:hAnsiTheme="minorHAnsi" w:cstheme="minorHAnsi"/>
                <w:bCs/>
                <w:sz w:val="20"/>
                <w:szCs w:val="20"/>
              </w:rPr>
              <w:t>jakub.zachar@fses.uniba.sk</w:t>
            </w:r>
          </w:p>
        </w:tc>
      </w:tr>
      <w:tr w:rsidR="001F302D" w:rsidRPr="00314ABE" w14:paraId="7920B1B3" w14:textId="77777777" w:rsidTr="52C9886C">
        <w:tc>
          <w:tcPr>
            <w:tcW w:w="4531" w:type="dxa"/>
            <w:gridSpan w:val="3"/>
          </w:tcPr>
          <w:p w14:paraId="10CD84BD" w14:textId="0897AF9B" w:rsidR="001F302D" w:rsidRPr="00F07B60" w:rsidRDefault="001F302D" w:rsidP="001F302D">
            <w:pPr>
              <w:rPr>
                <w:rFonts w:asciiTheme="minorHAnsi" w:hAnsiTheme="minorHAnsi" w:cstheme="minorHAnsi"/>
                <w:sz w:val="20"/>
                <w:szCs w:val="20"/>
              </w:rPr>
            </w:pPr>
          </w:p>
        </w:tc>
        <w:tc>
          <w:tcPr>
            <w:tcW w:w="4531" w:type="dxa"/>
            <w:gridSpan w:val="3"/>
          </w:tcPr>
          <w:p w14:paraId="376A03CD" w14:textId="4B0E8F2E" w:rsidR="001F302D" w:rsidRPr="00F07B60" w:rsidRDefault="001F302D" w:rsidP="001F302D">
            <w:pPr>
              <w:rPr>
                <w:rFonts w:asciiTheme="minorHAnsi" w:hAnsiTheme="minorHAnsi" w:cstheme="minorHAnsi"/>
                <w:bCs/>
                <w:sz w:val="20"/>
                <w:szCs w:val="20"/>
              </w:rPr>
            </w:pPr>
          </w:p>
        </w:tc>
      </w:tr>
      <w:tr w:rsidR="001F302D" w:rsidRPr="00314ABE" w14:paraId="61BF292D" w14:textId="77777777" w:rsidTr="52C9886C">
        <w:trPr>
          <w:trHeight w:val="567"/>
        </w:trPr>
        <w:tc>
          <w:tcPr>
            <w:tcW w:w="9062" w:type="dxa"/>
            <w:gridSpan w:val="6"/>
          </w:tcPr>
          <w:p w14:paraId="79C6FC04"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b/>
                <w:sz w:val="20"/>
                <w:szCs w:val="20"/>
              </w:rPr>
              <w:lastRenderedPageBreak/>
              <w:t>h) Študijný poradca študijného programu</w:t>
            </w:r>
          </w:p>
        </w:tc>
      </w:tr>
      <w:tr w:rsidR="001F302D" w:rsidRPr="00314ABE" w14:paraId="755BC557" w14:textId="77777777" w:rsidTr="52C9886C">
        <w:tc>
          <w:tcPr>
            <w:tcW w:w="4531" w:type="dxa"/>
            <w:gridSpan w:val="3"/>
          </w:tcPr>
          <w:p w14:paraId="7D9B89C5"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Študijný poradca/ kontaktné údaje</w:t>
            </w:r>
          </w:p>
        </w:tc>
        <w:tc>
          <w:tcPr>
            <w:tcW w:w="4531" w:type="dxa"/>
            <w:gridSpan w:val="3"/>
          </w:tcPr>
          <w:p w14:paraId="53015662"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Prístup k poradenstvu, rozvrh konzultácií:</w:t>
            </w:r>
          </w:p>
        </w:tc>
      </w:tr>
      <w:tr w:rsidR="001F302D" w:rsidRPr="00314ABE" w14:paraId="3F15DE67" w14:textId="77777777" w:rsidTr="52C9886C">
        <w:tc>
          <w:tcPr>
            <w:tcW w:w="4531" w:type="dxa"/>
            <w:gridSpan w:val="3"/>
          </w:tcPr>
          <w:p w14:paraId="2FBDFCCF" w14:textId="6C3C10A4" w:rsidR="001F302D" w:rsidRPr="00314ABE" w:rsidRDefault="001F302D" w:rsidP="001F302D">
            <w:pPr>
              <w:rPr>
                <w:rFonts w:asciiTheme="minorHAnsi" w:hAnsiTheme="minorHAnsi" w:cstheme="minorHAnsi"/>
                <w:sz w:val="20"/>
                <w:szCs w:val="20"/>
              </w:rPr>
            </w:pPr>
            <w:r>
              <w:rPr>
                <w:rFonts w:asciiTheme="minorHAnsi" w:hAnsiTheme="minorHAnsi" w:cstheme="minorHAnsi"/>
                <w:sz w:val="20"/>
                <w:szCs w:val="20"/>
              </w:rPr>
              <w:t xml:space="preserve"> Ing. Miroslava Jánošová, PhD. / </w:t>
            </w:r>
            <w:hyperlink r:id="rId54" w:history="1">
              <w:r w:rsidRPr="002214C7">
                <w:rPr>
                  <w:rStyle w:val="Hypertextovprepojenie"/>
                  <w:rFonts w:asciiTheme="minorHAnsi" w:hAnsiTheme="minorHAnsi" w:cstheme="minorHAnsi"/>
                  <w:sz w:val="20"/>
                  <w:szCs w:val="20"/>
                </w:rPr>
                <w:t>miroslava.janosova@fses.uniba.sk</w:t>
              </w:r>
            </w:hyperlink>
          </w:p>
        </w:tc>
        <w:tc>
          <w:tcPr>
            <w:tcW w:w="4531" w:type="dxa"/>
            <w:gridSpan w:val="3"/>
          </w:tcPr>
          <w:p w14:paraId="269862DF" w14:textId="4E6803BB" w:rsidR="001F302D" w:rsidRPr="00314ABE" w:rsidRDefault="001F302D" w:rsidP="001F302D">
            <w:pPr>
              <w:rPr>
                <w:rFonts w:asciiTheme="minorHAnsi" w:hAnsiTheme="minorHAnsi" w:cstheme="minorHAnsi"/>
                <w:sz w:val="20"/>
                <w:szCs w:val="20"/>
              </w:rPr>
            </w:pPr>
            <w:r>
              <w:rPr>
                <w:rFonts w:asciiTheme="minorHAnsi" w:hAnsiTheme="minorHAnsi" w:cstheme="minorHAnsi"/>
                <w:sz w:val="20"/>
                <w:szCs w:val="20"/>
              </w:rPr>
              <w:t>štvrtok 10:00 – 12:00, miestnosť A110</w:t>
            </w:r>
          </w:p>
        </w:tc>
      </w:tr>
      <w:tr w:rsidR="001F302D" w:rsidRPr="00314ABE" w14:paraId="799904A3" w14:textId="77777777" w:rsidTr="52C9886C">
        <w:trPr>
          <w:trHeight w:val="567"/>
        </w:trPr>
        <w:tc>
          <w:tcPr>
            <w:tcW w:w="9062" w:type="dxa"/>
            <w:gridSpan w:val="6"/>
          </w:tcPr>
          <w:p w14:paraId="4501E3A5" w14:textId="77777777" w:rsidR="001F302D" w:rsidRPr="00314ABE" w:rsidRDefault="001F302D" w:rsidP="001F302D">
            <w:pPr>
              <w:rPr>
                <w:rFonts w:asciiTheme="minorHAnsi" w:hAnsiTheme="minorHAnsi" w:cstheme="minorHAnsi"/>
                <w:b/>
                <w:sz w:val="20"/>
                <w:szCs w:val="20"/>
              </w:rPr>
            </w:pPr>
            <w:r w:rsidRPr="00314ABE">
              <w:rPr>
                <w:rFonts w:asciiTheme="minorHAnsi" w:hAnsiTheme="minorHAnsi" w:cstheme="minorHAnsi"/>
                <w:b/>
                <w:sz w:val="20"/>
                <w:szCs w:val="20"/>
              </w:rPr>
              <w:t>i) Iný podporný personál študijného programu</w:t>
            </w:r>
          </w:p>
          <w:p w14:paraId="7486FCB1" w14:textId="77777777" w:rsidR="001F302D" w:rsidRPr="00314ABE" w:rsidRDefault="001F302D" w:rsidP="001F302D">
            <w:pPr>
              <w:rPr>
                <w:rFonts w:asciiTheme="minorHAnsi" w:hAnsiTheme="minorHAnsi" w:cstheme="minorHAnsi"/>
                <w:sz w:val="20"/>
                <w:szCs w:val="20"/>
              </w:rPr>
            </w:pPr>
          </w:p>
        </w:tc>
      </w:tr>
      <w:tr w:rsidR="001F302D" w:rsidRPr="00314ABE" w14:paraId="500497FE" w14:textId="77777777" w:rsidTr="52C9886C">
        <w:tc>
          <w:tcPr>
            <w:tcW w:w="2464" w:type="dxa"/>
          </w:tcPr>
          <w:p w14:paraId="7E53E89B"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Pr>
          <w:p w14:paraId="740F8B33"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Pr>
          <w:p w14:paraId="135C1E56"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61DE633B" w14:textId="77777777" w:rsidTr="52C9886C">
        <w:tc>
          <w:tcPr>
            <w:tcW w:w="2464" w:type="dxa"/>
          </w:tcPr>
          <w:p w14:paraId="5B47C171" w14:textId="2CE30FFC" w:rsidR="001F302D" w:rsidRPr="00F60FA5" w:rsidRDefault="001F302D" w:rsidP="001F302D">
            <w:pPr>
              <w:rPr>
                <w:rFonts w:asciiTheme="minorHAnsi" w:hAnsiTheme="minorHAnsi" w:cstheme="minorHAnsi"/>
                <w:sz w:val="20"/>
                <w:szCs w:val="20"/>
              </w:rPr>
            </w:pPr>
            <w:r w:rsidRPr="00F60FA5">
              <w:rPr>
                <w:rFonts w:asciiTheme="minorHAnsi" w:hAnsiTheme="minorHAnsi" w:cstheme="minorHAnsi"/>
                <w:sz w:val="20"/>
                <w:szCs w:val="20"/>
              </w:rPr>
              <w:t xml:space="preserve"> Patrícia Slovačeková</w:t>
            </w:r>
          </w:p>
        </w:tc>
        <w:tc>
          <w:tcPr>
            <w:tcW w:w="2977" w:type="dxa"/>
            <w:gridSpan w:val="3"/>
          </w:tcPr>
          <w:p w14:paraId="6AD4E18B" w14:textId="77777777" w:rsidR="001F302D" w:rsidRPr="00F60FA5" w:rsidRDefault="001F302D" w:rsidP="001F302D">
            <w:pPr>
              <w:rPr>
                <w:rFonts w:asciiTheme="minorHAnsi" w:hAnsiTheme="minorHAnsi" w:cstheme="minorHAnsi"/>
                <w:sz w:val="20"/>
                <w:szCs w:val="20"/>
              </w:rPr>
            </w:pPr>
            <w:r w:rsidRPr="00F60FA5">
              <w:rPr>
                <w:rFonts w:asciiTheme="minorHAnsi" w:hAnsiTheme="minorHAnsi" w:cstheme="minorHAnsi"/>
                <w:sz w:val="20"/>
                <w:szCs w:val="20"/>
              </w:rPr>
              <w:t xml:space="preserve">Študijný referent </w:t>
            </w:r>
          </w:p>
        </w:tc>
        <w:tc>
          <w:tcPr>
            <w:tcW w:w="3621" w:type="dxa"/>
            <w:gridSpan w:val="2"/>
          </w:tcPr>
          <w:p w14:paraId="03DD7501" w14:textId="5851917C" w:rsidR="001F302D" w:rsidRPr="00F60FA5" w:rsidRDefault="001F302D" w:rsidP="001F302D">
            <w:pPr>
              <w:rPr>
                <w:rFonts w:asciiTheme="minorHAnsi" w:hAnsiTheme="minorHAnsi" w:cstheme="minorHAnsi"/>
                <w:sz w:val="20"/>
                <w:szCs w:val="20"/>
              </w:rPr>
            </w:pPr>
            <w:r w:rsidRPr="00F60FA5">
              <w:rPr>
                <w:rFonts w:asciiTheme="minorHAnsi" w:hAnsiTheme="minorHAnsi" w:cstheme="minorHAnsi"/>
                <w:sz w:val="20"/>
                <w:szCs w:val="20"/>
              </w:rPr>
              <w:t>patricia.slovacekova</w:t>
            </w:r>
            <w:r w:rsidRPr="00F60FA5">
              <w:rPr>
                <w:rFonts w:asciiTheme="minorHAnsi" w:hAnsiTheme="minorHAnsi" w:cstheme="minorHAnsi"/>
                <w:sz w:val="20"/>
                <w:szCs w:val="20"/>
                <w:lang w:val="en-US"/>
              </w:rPr>
              <w:t>@fses.</w:t>
            </w:r>
            <w:r w:rsidRPr="00F60FA5">
              <w:rPr>
                <w:rFonts w:asciiTheme="minorHAnsi" w:hAnsiTheme="minorHAnsi" w:cstheme="minorHAnsi"/>
                <w:sz w:val="20"/>
                <w:szCs w:val="20"/>
              </w:rPr>
              <w:t>uniba.sk</w:t>
            </w:r>
          </w:p>
        </w:tc>
      </w:tr>
      <w:tr w:rsidR="001F302D" w:rsidRPr="00314ABE" w14:paraId="5227328D" w14:textId="77777777" w:rsidTr="52C9886C">
        <w:tc>
          <w:tcPr>
            <w:tcW w:w="2464" w:type="dxa"/>
          </w:tcPr>
          <w:p w14:paraId="2B91AD4B"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Pr>
          <w:p w14:paraId="0EB1EE71"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Pr>
          <w:p w14:paraId="5B151082"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5DEAD6FF" w14:textId="77777777" w:rsidTr="52C9886C">
        <w:tc>
          <w:tcPr>
            <w:tcW w:w="2464" w:type="dxa"/>
          </w:tcPr>
          <w:p w14:paraId="44CB3792" w14:textId="63B4E472" w:rsidR="001F302D" w:rsidRPr="00314ABE" w:rsidRDefault="001F302D" w:rsidP="001F302D">
            <w:pPr>
              <w:rPr>
                <w:rFonts w:asciiTheme="minorHAnsi" w:hAnsiTheme="minorHAnsi" w:cstheme="minorHAnsi"/>
                <w:sz w:val="20"/>
                <w:szCs w:val="20"/>
              </w:rPr>
            </w:pPr>
            <w:r>
              <w:rPr>
                <w:rFonts w:asciiTheme="minorHAnsi" w:hAnsiTheme="minorHAnsi" w:cstheme="minorHAnsi"/>
                <w:sz w:val="20"/>
                <w:szCs w:val="20"/>
              </w:rPr>
              <w:t xml:space="preserve"> Monika Mészárosová</w:t>
            </w:r>
          </w:p>
        </w:tc>
        <w:tc>
          <w:tcPr>
            <w:tcW w:w="2977" w:type="dxa"/>
            <w:gridSpan w:val="3"/>
          </w:tcPr>
          <w:p w14:paraId="431FA88A" w14:textId="0CB7A3D3"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Tajomníčka Ú</w:t>
            </w:r>
            <w:r>
              <w:rPr>
                <w:rFonts w:asciiTheme="minorHAnsi" w:hAnsiTheme="minorHAnsi" w:cstheme="minorHAnsi"/>
                <w:sz w:val="20"/>
                <w:szCs w:val="20"/>
              </w:rPr>
              <w:t>E</w:t>
            </w:r>
            <w:r w:rsidRPr="00314ABE">
              <w:rPr>
                <w:rFonts w:asciiTheme="minorHAnsi" w:hAnsiTheme="minorHAnsi" w:cstheme="minorHAnsi"/>
                <w:sz w:val="20"/>
                <w:szCs w:val="20"/>
              </w:rPr>
              <w:t xml:space="preserve"> FSEV UK </w:t>
            </w:r>
          </w:p>
        </w:tc>
        <w:tc>
          <w:tcPr>
            <w:tcW w:w="3621" w:type="dxa"/>
            <w:gridSpan w:val="2"/>
          </w:tcPr>
          <w:p w14:paraId="3091A16E" w14:textId="3BE2871E" w:rsidR="001F302D" w:rsidRPr="00A83CAF" w:rsidRDefault="001F302D" w:rsidP="001F302D">
            <w:pPr>
              <w:rPr>
                <w:rFonts w:asciiTheme="minorHAnsi" w:hAnsiTheme="minorHAnsi" w:cstheme="minorHAnsi"/>
                <w:sz w:val="20"/>
                <w:szCs w:val="20"/>
              </w:rPr>
            </w:pPr>
            <w:r>
              <w:rPr>
                <w:rFonts w:asciiTheme="minorHAnsi" w:hAnsiTheme="minorHAnsi" w:cstheme="minorHAnsi"/>
                <w:sz w:val="20"/>
                <w:szCs w:val="20"/>
              </w:rPr>
              <w:t>monika.meszarosova</w:t>
            </w:r>
            <w:r>
              <w:rPr>
                <w:rFonts w:asciiTheme="minorHAnsi" w:hAnsiTheme="minorHAnsi" w:cstheme="minorHAnsi"/>
                <w:sz w:val="20"/>
                <w:szCs w:val="20"/>
                <w:lang w:val="en-US"/>
              </w:rPr>
              <w:t>@fses.</w:t>
            </w:r>
            <w:r>
              <w:rPr>
                <w:rFonts w:asciiTheme="minorHAnsi" w:hAnsiTheme="minorHAnsi" w:cstheme="minorHAnsi"/>
                <w:sz w:val="20"/>
                <w:szCs w:val="20"/>
              </w:rPr>
              <w:t>uniba.sk</w:t>
            </w:r>
          </w:p>
        </w:tc>
      </w:tr>
      <w:tr w:rsidR="001F302D" w:rsidRPr="00314ABE" w14:paraId="3329FFBA" w14:textId="77777777" w:rsidTr="52C9886C">
        <w:tc>
          <w:tcPr>
            <w:tcW w:w="2464" w:type="dxa"/>
          </w:tcPr>
          <w:p w14:paraId="1546CCE8"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Pr>
          <w:p w14:paraId="582F92B5"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Pr>
          <w:p w14:paraId="341C0CF6"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113073FA" w14:textId="77777777" w:rsidTr="52C9886C">
        <w:tc>
          <w:tcPr>
            <w:tcW w:w="2464" w:type="dxa"/>
          </w:tcPr>
          <w:p w14:paraId="6D444B8C"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Ing. Miroslav Ábel</w:t>
            </w:r>
          </w:p>
        </w:tc>
        <w:tc>
          <w:tcPr>
            <w:tcW w:w="2977" w:type="dxa"/>
            <w:gridSpan w:val="3"/>
          </w:tcPr>
          <w:p w14:paraId="701336E9"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Správca IT</w:t>
            </w:r>
          </w:p>
        </w:tc>
        <w:tc>
          <w:tcPr>
            <w:tcW w:w="3621" w:type="dxa"/>
            <w:gridSpan w:val="2"/>
          </w:tcPr>
          <w:p w14:paraId="2C2E8EFE"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miroslav.abel@fses.uniba.sk</w:t>
            </w:r>
          </w:p>
        </w:tc>
      </w:tr>
      <w:tr w:rsidR="001F302D" w:rsidRPr="00314ABE" w14:paraId="44D04799" w14:textId="77777777" w:rsidTr="52C9886C">
        <w:tc>
          <w:tcPr>
            <w:tcW w:w="2464" w:type="dxa"/>
          </w:tcPr>
          <w:p w14:paraId="0ADDFF29"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Pr>
          <w:p w14:paraId="01928A5C"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Pr>
          <w:p w14:paraId="6DD2A351"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4B23F2D8" w14:textId="77777777" w:rsidTr="52C9886C">
        <w:tc>
          <w:tcPr>
            <w:tcW w:w="2464" w:type="dxa"/>
          </w:tcPr>
          <w:p w14:paraId="055790A0"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Mgr. Zuzana Miškóciová</w:t>
            </w:r>
          </w:p>
        </w:tc>
        <w:tc>
          <w:tcPr>
            <w:tcW w:w="2977" w:type="dxa"/>
            <w:gridSpan w:val="3"/>
          </w:tcPr>
          <w:p w14:paraId="0B540E03"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Referent pre zahraničné vzťahy (mobility a stáže v zahraničí)</w:t>
            </w:r>
          </w:p>
        </w:tc>
        <w:tc>
          <w:tcPr>
            <w:tcW w:w="3621" w:type="dxa"/>
            <w:gridSpan w:val="2"/>
          </w:tcPr>
          <w:p w14:paraId="32AA524C"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zuzana.miskociova@fses.uniba.sk</w:t>
            </w:r>
          </w:p>
        </w:tc>
      </w:tr>
      <w:tr w:rsidR="001F302D" w:rsidRPr="00314ABE" w14:paraId="48D64E1C" w14:textId="77777777" w:rsidTr="52C9886C">
        <w:tc>
          <w:tcPr>
            <w:tcW w:w="2464" w:type="dxa"/>
          </w:tcPr>
          <w:p w14:paraId="3D281C04"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Pr>
          <w:p w14:paraId="46C78D3C"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Pr>
          <w:p w14:paraId="70821115"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41369917" w14:textId="77777777" w:rsidTr="52C9886C">
        <w:tc>
          <w:tcPr>
            <w:tcW w:w="2464" w:type="dxa"/>
          </w:tcPr>
          <w:p w14:paraId="607F6F32"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JUDr. PaeDr. Petra Pernišová</w:t>
            </w:r>
          </w:p>
        </w:tc>
        <w:tc>
          <w:tcPr>
            <w:tcW w:w="2977" w:type="dxa"/>
            <w:gridSpan w:val="3"/>
          </w:tcPr>
          <w:p w14:paraId="13D9C801"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Referent pre vedecko-výskumnú činnosť a projekty</w:t>
            </w:r>
          </w:p>
        </w:tc>
        <w:tc>
          <w:tcPr>
            <w:tcW w:w="3621" w:type="dxa"/>
            <w:gridSpan w:val="2"/>
          </w:tcPr>
          <w:p w14:paraId="24DA84FD"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petra.pernisova@fses.uniba.sk</w:t>
            </w:r>
          </w:p>
          <w:p w14:paraId="6E2CA158" w14:textId="77777777" w:rsidR="001F302D" w:rsidRPr="00314ABE" w:rsidRDefault="001F302D" w:rsidP="001F302D">
            <w:pPr>
              <w:rPr>
                <w:rFonts w:asciiTheme="minorHAnsi" w:hAnsiTheme="minorHAnsi" w:cstheme="minorHAnsi"/>
                <w:sz w:val="20"/>
                <w:szCs w:val="20"/>
              </w:rPr>
            </w:pPr>
          </w:p>
        </w:tc>
      </w:tr>
      <w:tr w:rsidR="001F302D" w:rsidRPr="00314ABE" w14:paraId="4C0F3CEE" w14:textId="77777777" w:rsidTr="52C9886C">
        <w:tc>
          <w:tcPr>
            <w:tcW w:w="2464" w:type="dxa"/>
          </w:tcPr>
          <w:p w14:paraId="669BE563"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Pr>
          <w:p w14:paraId="05BC0599"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Pr>
          <w:p w14:paraId="192F7103"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65ABA804" w14:textId="77777777" w:rsidTr="52C9886C">
        <w:tc>
          <w:tcPr>
            <w:tcW w:w="2464" w:type="dxa"/>
          </w:tcPr>
          <w:p w14:paraId="7FA1632E"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Ing. Erika Demovičová</w:t>
            </w:r>
          </w:p>
        </w:tc>
        <w:tc>
          <w:tcPr>
            <w:tcW w:w="2977" w:type="dxa"/>
            <w:gridSpan w:val="3"/>
          </w:tcPr>
          <w:p w14:paraId="6D66CB0D" w14:textId="77777777" w:rsidR="001F302D" w:rsidRPr="00314ABE" w:rsidRDefault="001F302D" w:rsidP="001F302D">
            <w:pPr>
              <w:rPr>
                <w:rFonts w:asciiTheme="minorHAnsi" w:hAnsiTheme="minorHAnsi" w:cstheme="minorHAnsi"/>
                <w:sz w:val="20"/>
                <w:szCs w:val="20"/>
              </w:rPr>
            </w:pPr>
            <w:r w:rsidRPr="00314ABE">
              <w:rPr>
                <w:rFonts w:asciiTheme="minorHAnsi" w:hAnsiTheme="minorHAnsi" w:cstheme="minorHAnsi"/>
                <w:sz w:val="20"/>
                <w:szCs w:val="20"/>
              </w:rPr>
              <w:t>Referent ekonomického oddelenia</w:t>
            </w:r>
          </w:p>
        </w:tc>
        <w:tc>
          <w:tcPr>
            <w:tcW w:w="3621" w:type="dxa"/>
            <w:gridSpan w:val="2"/>
          </w:tcPr>
          <w:p w14:paraId="1B88AEEE" w14:textId="77777777" w:rsidR="001F302D" w:rsidRPr="00314ABE" w:rsidRDefault="00000000" w:rsidP="001F302D">
            <w:pPr>
              <w:rPr>
                <w:rFonts w:asciiTheme="minorHAnsi" w:hAnsiTheme="minorHAnsi" w:cstheme="minorHAnsi"/>
                <w:sz w:val="20"/>
                <w:szCs w:val="20"/>
              </w:rPr>
            </w:pPr>
            <w:hyperlink r:id="rId55">
              <w:r w:rsidR="001F302D" w:rsidRPr="00314ABE">
                <w:rPr>
                  <w:rFonts w:asciiTheme="minorHAnsi" w:hAnsiTheme="minorHAnsi" w:cstheme="minorHAnsi"/>
                  <w:sz w:val="20"/>
                  <w:szCs w:val="20"/>
                </w:rPr>
                <w:t>erika.demovicova@fses.uniba.sk</w:t>
              </w:r>
            </w:hyperlink>
          </w:p>
        </w:tc>
      </w:tr>
      <w:tr w:rsidR="001F302D" w:rsidRPr="00314ABE" w14:paraId="104F1C88" w14:textId="77777777" w:rsidTr="52C9886C">
        <w:tc>
          <w:tcPr>
            <w:tcW w:w="2464" w:type="dxa"/>
          </w:tcPr>
          <w:p w14:paraId="05598D34"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Pr>
          <w:p w14:paraId="578ABF02"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Pr>
          <w:p w14:paraId="00CE95A2"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42AFCE55" w14:textId="77777777" w:rsidTr="52C9886C">
        <w:tc>
          <w:tcPr>
            <w:tcW w:w="2464" w:type="dxa"/>
            <w:tcBorders>
              <w:bottom w:val="single" w:sz="4" w:space="0" w:color="auto"/>
            </w:tcBorders>
          </w:tcPr>
          <w:p w14:paraId="4606351F" w14:textId="479B1BAA" w:rsidR="001F302D" w:rsidRPr="00314ABE" w:rsidRDefault="001F302D" w:rsidP="001F302D">
            <w:pPr>
              <w:rPr>
                <w:rFonts w:asciiTheme="minorHAnsi" w:hAnsiTheme="minorHAnsi" w:cstheme="minorHAnsi"/>
                <w:sz w:val="20"/>
                <w:szCs w:val="20"/>
                <w:highlight w:val="yellow"/>
              </w:rPr>
            </w:pPr>
            <w:r w:rsidRPr="00314ABE">
              <w:rPr>
                <w:rFonts w:asciiTheme="minorHAnsi" w:hAnsiTheme="minorHAnsi" w:cstheme="minorHAnsi"/>
                <w:sz w:val="20"/>
                <w:szCs w:val="20"/>
              </w:rPr>
              <w:t xml:space="preserve">Mgr. </w:t>
            </w:r>
            <w:r w:rsidR="00A1683D">
              <w:rPr>
                <w:rFonts w:asciiTheme="minorHAnsi" w:hAnsiTheme="minorHAnsi" w:cstheme="minorHAnsi"/>
                <w:sz w:val="20"/>
                <w:szCs w:val="20"/>
              </w:rPr>
              <w:t>Donald Wertlen</w:t>
            </w:r>
            <w:r w:rsidRPr="00314ABE">
              <w:rPr>
                <w:rFonts w:asciiTheme="minorHAnsi" w:hAnsiTheme="minorHAnsi" w:cstheme="minorHAnsi"/>
                <w:sz w:val="20"/>
                <w:szCs w:val="20"/>
              </w:rPr>
              <w:t>, PhD.</w:t>
            </w:r>
          </w:p>
        </w:tc>
        <w:tc>
          <w:tcPr>
            <w:tcW w:w="2977" w:type="dxa"/>
            <w:gridSpan w:val="3"/>
            <w:tcBorders>
              <w:bottom w:val="single" w:sz="4" w:space="0" w:color="auto"/>
            </w:tcBorders>
          </w:tcPr>
          <w:p w14:paraId="7730AF93" w14:textId="3DEDB9BC" w:rsidR="001F302D" w:rsidRPr="00314ABE" w:rsidRDefault="001F302D" w:rsidP="001F302D">
            <w:pPr>
              <w:rPr>
                <w:rFonts w:asciiTheme="minorHAnsi" w:hAnsiTheme="minorHAnsi" w:cstheme="minorHAnsi"/>
                <w:sz w:val="20"/>
                <w:szCs w:val="20"/>
              </w:rPr>
            </w:pPr>
            <w:r>
              <w:rPr>
                <w:rFonts w:asciiTheme="minorHAnsi" w:hAnsiTheme="minorHAnsi" w:cstheme="minorHAnsi"/>
                <w:sz w:val="20"/>
                <w:szCs w:val="20"/>
              </w:rPr>
              <w:t xml:space="preserve">Prodekan pre štúdium </w:t>
            </w:r>
          </w:p>
        </w:tc>
        <w:tc>
          <w:tcPr>
            <w:tcW w:w="3621" w:type="dxa"/>
            <w:gridSpan w:val="2"/>
            <w:tcBorders>
              <w:bottom w:val="single" w:sz="4" w:space="0" w:color="auto"/>
            </w:tcBorders>
          </w:tcPr>
          <w:p w14:paraId="21CCA3AC" w14:textId="080483F4" w:rsidR="001F302D" w:rsidRPr="00314ABE" w:rsidRDefault="00A1683D" w:rsidP="001F302D">
            <w:pPr>
              <w:rPr>
                <w:rFonts w:asciiTheme="minorHAnsi" w:hAnsiTheme="minorHAnsi" w:cstheme="minorHAnsi"/>
                <w:sz w:val="20"/>
                <w:szCs w:val="20"/>
              </w:rPr>
            </w:pPr>
            <w:r>
              <w:rPr>
                <w:rFonts w:asciiTheme="minorHAnsi" w:hAnsiTheme="minorHAnsi" w:cstheme="minorHAnsi"/>
                <w:sz w:val="20"/>
                <w:szCs w:val="20"/>
              </w:rPr>
              <w:t>donald.wertlen</w:t>
            </w:r>
            <w:r w:rsidR="001F302D" w:rsidRPr="00314ABE">
              <w:rPr>
                <w:rFonts w:asciiTheme="minorHAnsi" w:hAnsiTheme="minorHAnsi" w:cstheme="minorHAnsi"/>
                <w:sz w:val="20"/>
                <w:szCs w:val="20"/>
              </w:rPr>
              <w:t>@fses.uniba.sk</w:t>
            </w:r>
          </w:p>
        </w:tc>
      </w:tr>
      <w:tr w:rsidR="001F302D" w:rsidRPr="00314ABE" w14:paraId="0B30367A" w14:textId="77777777" w:rsidTr="52C98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178BDFEE"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Meno a priezvisko</w:t>
            </w:r>
          </w:p>
        </w:tc>
        <w:tc>
          <w:tcPr>
            <w:tcW w:w="2977" w:type="dxa"/>
            <w:gridSpan w:val="3"/>
            <w:tcBorders>
              <w:top w:val="single" w:sz="4" w:space="0" w:color="auto"/>
              <w:left w:val="single" w:sz="4" w:space="0" w:color="auto"/>
              <w:bottom w:val="single" w:sz="4" w:space="0" w:color="auto"/>
              <w:right w:val="single" w:sz="4" w:space="0" w:color="auto"/>
            </w:tcBorders>
          </w:tcPr>
          <w:p w14:paraId="6C1A78E9"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Funkcia</w:t>
            </w:r>
          </w:p>
        </w:tc>
        <w:tc>
          <w:tcPr>
            <w:tcW w:w="3621" w:type="dxa"/>
            <w:gridSpan w:val="2"/>
            <w:tcBorders>
              <w:top w:val="single" w:sz="4" w:space="0" w:color="auto"/>
              <w:left w:val="single" w:sz="4" w:space="0" w:color="auto"/>
              <w:bottom w:val="single" w:sz="4" w:space="0" w:color="auto"/>
              <w:right w:val="single" w:sz="4" w:space="0" w:color="auto"/>
            </w:tcBorders>
          </w:tcPr>
          <w:p w14:paraId="4E9D7F79" w14:textId="77777777" w:rsidR="001F302D" w:rsidRPr="00314ABE" w:rsidRDefault="001F302D" w:rsidP="001F302D">
            <w:pPr>
              <w:rPr>
                <w:rFonts w:asciiTheme="minorHAnsi" w:hAnsiTheme="minorHAnsi" w:cstheme="minorHAnsi"/>
                <w:b/>
                <w:i/>
                <w:sz w:val="20"/>
                <w:szCs w:val="20"/>
              </w:rPr>
            </w:pPr>
            <w:r w:rsidRPr="00314ABE">
              <w:rPr>
                <w:rFonts w:asciiTheme="minorHAnsi" w:hAnsiTheme="minorHAnsi" w:cstheme="minorHAnsi"/>
                <w:b/>
                <w:i/>
                <w:sz w:val="20"/>
                <w:szCs w:val="20"/>
              </w:rPr>
              <w:t>Kontaktné údaje:</w:t>
            </w:r>
          </w:p>
        </w:tc>
      </w:tr>
      <w:tr w:rsidR="001F302D" w:rsidRPr="00314ABE" w14:paraId="2D0B5FD9" w14:textId="77777777" w:rsidTr="52C98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53A6A0EA" w14:textId="5B0F8897" w:rsidR="001F302D" w:rsidRPr="00314ABE" w:rsidRDefault="001F302D" w:rsidP="001F302D">
            <w:pPr>
              <w:rPr>
                <w:rFonts w:asciiTheme="minorHAnsi" w:hAnsiTheme="minorHAnsi" w:cstheme="minorHAnsi"/>
                <w:sz w:val="20"/>
                <w:szCs w:val="20"/>
                <w:highlight w:val="yellow"/>
              </w:rPr>
            </w:pPr>
            <w:r>
              <w:rPr>
                <w:rFonts w:asciiTheme="minorHAnsi" w:hAnsiTheme="minorHAnsi" w:cstheme="minorHAnsi"/>
                <w:sz w:val="20"/>
                <w:szCs w:val="20"/>
              </w:rPr>
              <w:t>Ing. Veronika Miťková,</w:t>
            </w:r>
            <w:r w:rsidRPr="00314ABE">
              <w:rPr>
                <w:rFonts w:asciiTheme="minorHAnsi" w:hAnsiTheme="minorHAnsi" w:cstheme="minorHAnsi"/>
                <w:sz w:val="20"/>
                <w:szCs w:val="20"/>
              </w:rPr>
              <w:t xml:space="preserve"> PhD.</w:t>
            </w:r>
          </w:p>
        </w:tc>
        <w:tc>
          <w:tcPr>
            <w:tcW w:w="2977" w:type="dxa"/>
            <w:gridSpan w:val="3"/>
            <w:tcBorders>
              <w:top w:val="single" w:sz="4" w:space="0" w:color="auto"/>
              <w:left w:val="single" w:sz="4" w:space="0" w:color="auto"/>
              <w:bottom w:val="single" w:sz="4" w:space="0" w:color="auto"/>
              <w:right w:val="single" w:sz="4" w:space="0" w:color="auto"/>
            </w:tcBorders>
          </w:tcPr>
          <w:p w14:paraId="3A780C7F" w14:textId="5BE69CA3" w:rsidR="001F302D" w:rsidRPr="00314ABE" w:rsidRDefault="001F302D" w:rsidP="001F302D">
            <w:pPr>
              <w:rPr>
                <w:rFonts w:asciiTheme="minorHAnsi" w:hAnsiTheme="minorHAnsi" w:cstheme="minorHAnsi"/>
                <w:sz w:val="20"/>
                <w:szCs w:val="20"/>
              </w:rPr>
            </w:pPr>
            <w:r>
              <w:rPr>
                <w:rFonts w:asciiTheme="minorHAnsi" w:hAnsiTheme="minorHAnsi" w:cstheme="minorHAnsi"/>
                <w:sz w:val="20"/>
                <w:szCs w:val="20"/>
              </w:rPr>
              <w:t xml:space="preserve">Poradkyňa pre študentov so špecifickými potrebami </w:t>
            </w:r>
          </w:p>
        </w:tc>
        <w:tc>
          <w:tcPr>
            <w:tcW w:w="3621" w:type="dxa"/>
            <w:gridSpan w:val="2"/>
            <w:tcBorders>
              <w:top w:val="single" w:sz="4" w:space="0" w:color="auto"/>
              <w:left w:val="single" w:sz="4" w:space="0" w:color="auto"/>
              <w:bottom w:val="single" w:sz="4" w:space="0" w:color="auto"/>
              <w:right w:val="single" w:sz="4" w:space="0" w:color="auto"/>
            </w:tcBorders>
          </w:tcPr>
          <w:p w14:paraId="2A8435A9" w14:textId="5F4085AC" w:rsidR="001F302D" w:rsidRPr="00314ABE" w:rsidRDefault="001F302D" w:rsidP="001F302D">
            <w:pPr>
              <w:rPr>
                <w:rFonts w:asciiTheme="minorHAnsi" w:hAnsiTheme="minorHAnsi" w:cstheme="minorHAnsi"/>
                <w:sz w:val="20"/>
                <w:szCs w:val="20"/>
              </w:rPr>
            </w:pPr>
            <w:r>
              <w:rPr>
                <w:rFonts w:asciiTheme="minorHAnsi" w:hAnsiTheme="minorHAnsi" w:cstheme="minorHAnsi"/>
                <w:sz w:val="20"/>
                <w:szCs w:val="20"/>
              </w:rPr>
              <w:t>veronika.mitkova</w:t>
            </w:r>
            <w:r w:rsidRPr="00314ABE">
              <w:rPr>
                <w:rFonts w:asciiTheme="minorHAnsi" w:hAnsiTheme="minorHAnsi" w:cstheme="minorHAnsi"/>
                <w:sz w:val="20"/>
                <w:szCs w:val="20"/>
              </w:rPr>
              <w:t>@fses.uniba.sk</w:t>
            </w:r>
          </w:p>
        </w:tc>
      </w:tr>
    </w:tbl>
    <w:p w14:paraId="01677994" w14:textId="77777777" w:rsidR="005F5F48" w:rsidRPr="00314ABE" w:rsidRDefault="005F5F48">
      <w:pPr>
        <w:rPr>
          <w:rFonts w:asciiTheme="minorHAnsi" w:hAnsiTheme="minorHAnsi" w:cstheme="minorHAnsi"/>
          <w:sz w:val="20"/>
          <w:szCs w:val="2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1402"/>
        <w:gridCol w:w="1917"/>
        <w:gridCol w:w="3636"/>
      </w:tblGrid>
      <w:tr w:rsidR="005F5F48" w:rsidRPr="00314ABE" w14:paraId="67AFC8BA" w14:textId="77777777" w:rsidTr="37C8BDB6">
        <w:tc>
          <w:tcPr>
            <w:tcW w:w="9062" w:type="dxa"/>
            <w:gridSpan w:val="4"/>
            <w:shd w:val="clear" w:color="auto" w:fill="E7E6E6" w:themeFill="background2"/>
          </w:tcPr>
          <w:p w14:paraId="79AFC89B"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8. Priestorové, materiálne a technické zabezpečenie študijného programu a podpora</w:t>
            </w:r>
          </w:p>
        </w:tc>
      </w:tr>
      <w:tr w:rsidR="005F5F48" w:rsidRPr="00314ABE" w14:paraId="70AA1588" w14:textId="77777777" w:rsidTr="37C8BDB6">
        <w:tc>
          <w:tcPr>
            <w:tcW w:w="9062" w:type="dxa"/>
            <w:gridSpan w:val="4"/>
            <w:shd w:val="clear" w:color="auto" w:fill="auto"/>
          </w:tcPr>
          <w:p w14:paraId="5DB48047"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a) Zoznam a charakteristika učební študijného programu a ich technického vybavenia s priradením k výstupom vzdelávania a predmetu</w:t>
            </w:r>
          </w:p>
        </w:tc>
      </w:tr>
      <w:tr w:rsidR="005F5F48" w:rsidRPr="00314ABE" w14:paraId="18469052" w14:textId="77777777" w:rsidTr="37C8BDB6">
        <w:tc>
          <w:tcPr>
            <w:tcW w:w="9062" w:type="dxa"/>
            <w:gridSpan w:val="4"/>
            <w:shd w:val="clear" w:color="auto" w:fill="auto"/>
          </w:tcPr>
          <w:p w14:paraId="4808F845"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sz w:val="20"/>
                <w:szCs w:val="20"/>
              </w:rPr>
              <w:t>Vzdelávací proces je realizovaný v priestoroch fakulty na Mlynských luhoch č. 4 v Bratislave a riadi sa rozvrhom na príslušný semester, ktorý je prístupný na študijnom oddelení, na vrátnici fakulty a na výveske každej miestnosti fakulty určenej na výučbu. Na zabezpečenie výučby jednotlivých študijných programov sú určené nasledovné priestory fakulty:</w:t>
            </w:r>
          </w:p>
          <w:p w14:paraId="1B293E45" w14:textId="77777777" w:rsidR="005F5F48" w:rsidRPr="00314ABE" w:rsidRDefault="005F5F48">
            <w:pPr>
              <w:jc w:val="both"/>
              <w:rPr>
                <w:rFonts w:asciiTheme="minorHAnsi" w:hAnsiTheme="minorHAnsi" w:cstheme="minorHAnsi"/>
                <w:b/>
                <w:sz w:val="20"/>
                <w:szCs w:val="20"/>
              </w:rPr>
            </w:pPr>
          </w:p>
        </w:tc>
      </w:tr>
      <w:tr w:rsidR="005F5F48" w:rsidRPr="00314ABE" w14:paraId="591D10F8" w14:textId="77777777" w:rsidTr="37C8BDB6">
        <w:trPr>
          <w:trHeight w:val="213"/>
        </w:trPr>
        <w:tc>
          <w:tcPr>
            <w:tcW w:w="2107" w:type="dxa"/>
            <w:shd w:val="clear" w:color="auto" w:fill="auto"/>
          </w:tcPr>
          <w:p w14:paraId="661B568E"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b/>
                <w:sz w:val="20"/>
                <w:szCs w:val="20"/>
              </w:rPr>
              <w:t>Označenie miestnosti</w:t>
            </w:r>
          </w:p>
        </w:tc>
        <w:tc>
          <w:tcPr>
            <w:tcW w:w="1402" w:type="dxa"/>
            <w:shd w:val="clear" w:color="auto" w:fill="auto"/>
          </w:tcPr>
          <w:p w14:paraId="41D46B57"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b/>
                <w:sz w:val="20"/>
                <w:szCs w:val="20"/>
              </w:rPr>
              <w:t>Rozloha v m2</w:t>
            </w:r>
          </w:p>
        </w:tc>
        <w:tc>
          <w:tcPr>
            <w:tcW w:w="1917" w:type="dxa"/>
            <w:shd w:val="clear" w:color="auto" w:fill="auto"/>
          </w:tcPr>
          <w:p w14:paraId="0D26B5B6"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b/>
                <w:sz w:val="20"/>
                <w:szCs w:val="20"/>
              </w:rPr>
              <w:t>Počet miest pre poslucháčov/ počet miest za katedrou</w:t>
            </w:r>
          </w:p>
        </w:tc>
        <w:tc>
          <w:tcPr>
            <w:tcW w:w="3636" w:type="dxa"/>
            <w:shd w:val="clear" w:color="auto" w:fill="auto"/>
          </w:tcPr>
          <w:p w14:paraId="2115B713"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b/>
                <w:sz w:val="20"/>
                <w:szCs w:val="20"/>
              </w:rPr>
              <w:t>Materiálne a technické zabezpečenie</w:t>
            </w:r>
          </w:p>
        </w:tc>
      </w:tr>
      <w:tr w:rsidR="005F5F48" w:rsidRPr="00314ABE" w14:paraId="06B679D5" w14:textId="77777777" w:rsidTr="37C8BDB6">
        <w:trPr>
          <w:trHeight w:val="213"/>
        </w:trPr>
        <w:tc>
          <w:tcPr>
            <w:tcW w:w="2107" w:type="dxa"/>
            <w:shd w:val="clear" w:color="auto" w:fill="auto"/>
          </w:tcPr>
          <w:p w14:paraId="4B20D55B"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Aula  B120</w:t>
            </w:r>
          </w:p>
        </w:tc>
        <w:tc>
          <w:tcPr>
            <w:tcW w:w="1402" w:type="dxa"/>
            <w:shd w:val="clear" w:color="auto" w:fill="auto"/>
          </w:tcPr>
          <w:p w14:paraId="45A5E70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155,5</w:t>
            </w:r>
          </w:p>
        </w:tc>
        <w:tc>
          <w:tcPr>
            <w:tcW w:w="1917" w:type="dxa"/>
            <w:shd w:val="clear" w:color="auto" w:fill="auto"/>
          </w:tcPr>
          <w:p w14:paraId="089D4274"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132/4</w:t>
            </w:r>
          </w:p>
        </w:tc>
        <w:tc>
          <w:tcPr>
            <w:tcW w:w="3636" w:type="dxa"/>
            <w:shd w:val="clear" w:color="auto" w:fill="auto"/>
          </w:tcPr>
          <w:p w14:paraId="140B0B2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132 miest na sedenie v sklápacích čalúnených sedadlách, 4 miesta za katedrou na čalúnených kreslách, lektorský počítač prepojený na data-videoprojektor, elektrické premietacie plátno, elektrické rolety na zatemnenie pri projekcii, 2x školská tabuľa na kriedu, ozvučenie (zosilovače, mixážny pult, ekvalizér, 8 ks reproduktorov, 2 stojanové a 1 bezdrôtový mikrofón, záložný zdroj), vzduchotechnické zariadenie, stojanový vešiak, odpadkové koše na triedený odpad</w:t>
            </w:r>
          </w:p>
        </w:tc>
      </w:tr>
      <w:tr w:rsidR="005F5F48" w:rsidRPr="00314ABE" w14:paraId="6E036FB8" w14:textId="77777777" w:rsidTr="37C8BDB6">
        <w:trPr>
          <w:trHeight w:val="213"/>
        </w:trPr>
        <w:tc>
          <w:tcPr>
            <w:tcW w:w="2107" w:type="dxa"/>
            <w:shd w:val="clear" w:color="auto" w:fill="auto"/>
          </w:tcPr>
          <w:p w14:paraId="216CA47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Počítačová učebňa A013</w:t>
            </w:r>
          </w:p>
        </w:tc>
        <w:tc>
          <w:tcPr>
            <w:tcW w:w="1402" w:type="dxa"/>
            <w:shd w:val="clear" w:color="auto" w:fill="auto"/>
          </w:tcPr>
          <w:p w14:paraId="5FEF2D85"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54,2</w:t>
            </w:r>
          </w:p>
        </w:tc>
        <w:tc>
          <w:tcPr>
            <w:tcW w:w="1917" w:type="dxa"/>
            <w:shd w:val="clear" w:color="auto" w:fill="auto"/>
          </w:tcPr>
          <w:p w14:paraId="75B2268C"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22/1</w:t>
            </w:r>
          </w:p>
          <w:p w14:paraId="4E7DC3E4" w14:textId="77777777" w:rsidR="005F5F48" w:rsidRPr="00314ABE" w:rsidRDefault="005F5F48">
            <w:pPr>
              <w:rPr>
                <w:rFonts w:asciiTheme="minorHAnsi" w:hAnsiTheme="minorHAnsi" w:cstheme="minorHAnsi"/>
                <w:sz w:val="20"/>
                <w:szCs w:val="20"/>
              </w:rPr>
            </w:pPr>
          </w:p>
        </w:tc>
        <w:tc>
          <w:tcPr>
            <w:tcW w:w="3636" w:type="dxa"/>
            <w:shd w:val="clear" w:color="auto" w:fill="auto"/>
          </w:tcPr>
          <w:p w14:paraId="49D0E58F"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22 študentských a 1 lektorský počítač s reproduktormi, tlačiareň, všetky počítače sú  prepojené na data-videoprojektor, </w:t>
            </w:r>
            <w:r w:rsidRPr="00314ABE">
              <w:rPr>
                <w:rFonts w:asciiTheme="minorHAnsi" w:hAnsiTheme="minorHAnsi" w:cstheme="minorHAnsi"/>
                <w:sz w:val="20"/>
                <w:szCs w:val="20"/>
              </w:rPr>
              <w:lastRenderedPageBreak/>
              <w:t>elektrické premietacie plátno, flipchart,  školská tabuľa na popisovače, žalúzie, umývadlo, odpadkové koše na triedený odpad</w:t>
            </w:r>
          </w:p>
        </w:tc>
      </w:tr>
      <w:tr w:rsidR="005F5F48" w:rsidRPr="00314ABE" w14:paraId="7A0BB804" w14:textId="77777777" w:rsidTr="37C8BDB6">
        <w:trPr>
          <w:trHeight w:val="213"/>
        </w:trPr>
        <w:tc>
          <w:tcPr>
            <w:tcW w:w="2107" w:type="dxa"/>
            <w:shd w:val="clear" w:color="auto" w:fill="auto"/>
          </w:tcPr>
          <w:p w14:paraId="4F11F8A7"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lastRenderedPageBreak/>
              <w:t>Učebňa A117</w:t>
            </w:r>
          </w:p>
        </w:tc>
        <w:tc>
          <w:tcPr>
            <w:tcW w:w="1402" w:type="dxa"/>
            <w:shd w:val="clear" w:color="auto" w:fill="auto"/>
          </w:tcPr>
          <w:p w14:paraId="7F7CF342"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58,2</w:t>
            </w:r>
          </w:p>
        </w:tc>
        <w:tc>
          <w:tcPr>
            <w:tcW w:w="1917" w:type="dxa"/>
            <w:shd w:val="clear" w:color="auto" w:fill="auto"/>
          </w:tcPr>
          <w:p w14:paraId="778D2DF3"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40/1</w:t>
            </w:r>
          </w:p>
        </w:tc>
        <w:tc>
          <w:tcPr>
            <w:tcW w:w="3636" w:type="dxa"/>
            <w:shd w:val="clear" w:color="auto" w:fill="auto"/>
          </w:tcPr>
          <w:p w14:paraId="7E28B098"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prepojený na datavideoprojektor, školská tabuľa na popisovače, elektrické premietacie plátno, žalúzie, 2x vešiaková stena, nástenka umývadlo, odpadkové koše na triedený odpad</w:t>
            </w:r>
          </w:p>
        </w:tc>
      </w:tr>
      <w:tr w:rsidR="005F5F48" w:rsidRPr="00314ABE" w14:paraId="596F52D0" w14:textId="77777777" w:rsidTr="37C8BDB6">
        <w:trPr>
          <w:trHeight w:val="213"/>
        </w:trPr>
        <w:tc>
          <w:tcPr>
            <w:tcW w:w="2107" w:type="dxa"/>
            <w:shd w:val="clear" w:color="auto" w:fill="auto"/>
          </w:tcPr>
          <w:p w14:paraId="2E9F7AF3"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Učebňa A 118</w:t>
            </w:r>
          </w:p>
        </w:tc>
        <w:tc>
          <w:tcPr>
            <w:tcW w:w="1402" w:type="dxa"/>
            <w:shd w:val="clear" w:color="auto" w:fill="auto"/>
          </w:tcPr>
          <w:p w14:paraId="373C7BB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80,0</w:t>
            </w:r>
          </w:p>
        </w:tc>
        <w:tc>
          <w:tcPr>
            <w:tcW w:w="1917" w:type="dxa"/>
            <w:shd w:val="clear" w:color="auto" w:fill="auto"/>
          </w:tcPr>
          <w:p w14:paraId="2663FC18"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50/1</w:t>
            </w:r>
          </w:p>
        </w:tc>
        <w:tc>
          <w:tcPr>
            <w:tcW w:w="3636" w:type="dxa"/>
            <w:shd w:val="clear" w:color="auto" w:fill="auto"/>
          </w:tcPr>
          <w:p w14:paraId="64CAF6E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prepojený na datavideoprojektor, televízny prijímač, školská tabuľa na popisovače, elektrické premietacie plátno, ozvučenie (4 ks reproduktorov, zosilovač, mikrofón), žalúzie, 3x vešiaková stena, nástenka, umývadlo, odpadkové koše na triedený odpad</w:t>
            </w:r>
          </w:p>
        </w:tc>
      </w:tr>
      <w:tr w:rsidR="005F5F48" w:rsidRPr="00314ABE" w14:paraId="1C808475" w14:textId="77777777" w:rsidTr="37C8BDB6">
        <w:trPr>
          <w:trHeight w:val="213"/>
        </w:trPr>
        <w:tc>
          <w:tcPr>
            <w:tcW w:w="2107" w:type="dxa"/>
            <w:shd w:val="clear" w:color="auto" w:fill="auto"/>
          </w:tcPr>
          <w:p w14:paraId="1EC8CD4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Učebňa B 027</w:t>
            </w:r>
          </w:p>
        </w:tc>
        <w:tc>
          <w:tcPr>
            <w:tcW w:w="1402" w:type="dxa"/>
            <w:shd w:val="clear" w:color="auto" w:fill="auto"/>
          </w:tcPr>
          <w:p w14:paraId="1878F7B7"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85,8</w:t>
            </w:r>
          </w:p>
        </w:tc>
        <w:tc>
          <w:tcPr>
            <w:tcW w:w="1917" w:type="dxa"/>
            <w:shd w:val="clear" w:color="auto" w:fill="auto"/>
          </w:tcPr>
          <w:p w14:paraId="73C3DAC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50/1</w:t>
            </w:r>
          </w:p>
        </w:tc>
        <w:tc>
          <w:tcPr>
            <w:tcW w:w="3636" w:type="dxa"/>
            <w:shd w:val="clear" w:color="auto" w:fill="auto"/>
          </w:tcPr>
          <w:p w14:paraId="3BADFAEF"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prepojený na datavideoprojektor, školská tabuľa na popisovače, elektrické premietacie plátno, ozvučenie (4 ks reproduktorov, zosilovač, mikrofón), žalúzie, 2x vešiaková stena, 2x nástenka, umývadlo, odpadkové koše na triedený odpad</w:t>
            </w:r>
          </w:p>
        </w:tc>
      </w:tr>
      <w:tr w:rsidR="005F5F48" w:rsidRPr="00314ABE" w14:paraId="6AF364A8" w14:textId="77777777" w:rsidTr="37C8BDB6">
        <w:trPr>
          <w:trHeight w:val="213"/>
        </w:trPr>
        <w:tc>
          <w:tcPr>
            <w:tcW w:w="2107" w:type="dxa"/>
            <w:shd w:val="clear" w:color="auto" w:fill="auto"/>
          </w:tcPr>
          <w:p w14:paraId="096649FC"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Učebňa B 028</w:t>
            </w:r>
          </w:p>
        </w:tc>
        <w:tc>
          <w:tcPr>
            <w:tcW w:w="1402" w:type="dxa"/>
            <w:shd w:val="clear" w:color="auto" w:fill="auto"/>
          </w:tcPr>
          <w:p w14:paraId="3430F4FB"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53,1</w:t>
            </w:r>
          </w:p>
        </w:tc>
        <w:tc>
          <w:tcPr>
            <w:tcW w:w="1917" w:type="dxa"/>
            <w:shd w:val="clear" w:color="auto" w:fill="auto"/>
          </w:tcPr>
          <w:p w14:paraId="55331002"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30/1</w:t>
            </w:r>
          </w:p>
        </w:tc>
        <w:tc>
          <w:tcPr>
            <w:tcW w:w="3636" w:type="dxa"/>
            <w:shd w:val="clear" w:color="auto" w:fill="auto"/>
          </w:tcPr>
          <w:p w14:paraId="22F9F9DD"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prepojený na data-videoprojektor, televízny prijímač, školská tabuľa na popisovače, premietacie plátno, žalúzie, 2x vešiaková stena, nástenka, umývadlo, odpadkové koše na triedený odpad</w:t>
            </w:r>
          </w:p>
        </w:tc>
      </w:tr>
      <w:tr w:rsidR="005F5F48" w:rsidRPr="00314ABE" w14:paraId="7EC44367" w14:textId="77777777" w:rsidTr="37C8BDB6">
        <w:trPr>
          <w:trHeight w:val="213"/>
        </w:trPr>
        <w:tc>
          <w:tcPr>
            <w:tcW w:w="2107" w:type="dxa"/>
            <w:shd w:val="clear" w:color="auto" w:fill="auto"/>
          </w:tcPr>
          <w:p w14:paraId="166964E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Učebňa B 029</w:t>
            </w:r>
          </w:p>
        </w:tc>
        <w:tc>
          <w:tcPr>
            <w:tcW w:w="1402" w:type="dxa"/>
            <w:shd w:val="clear" w:color="auto" w:fill="auto"/>
          </w:tcPr>
          <w:p w14:paraId="64511D6D"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78,5</w:t>
            </w:r>
          </w:p>
        </w:tc>
        <w:tc>
          <w:tcPr>
            <w:tcW w:w="1917" w:type="dxa"/>
            <w:shd w:val="clear" w:color="auto" w:fill="auto"/>
          </w:tcPr>
          <w:p w14:paraId="16E2D63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50/1</w:t>
            </w:r>
          </w:p>
        </w:tc>
        <w:tc>
          <w:tcPr>
            <w:tcW w:w="3636" w:type="dxa"/>
            <w:shd w:val="clear" w:color="auto" w:fill="auto"/>
          </w:tcPr>
          <w:p w14:paraId="173F9F05"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prepojený na data-videoprojektor, školská tabuľa na popisovače, premietacie plátno, ozvučenie (4 ks reproduktorov, zosilovač, mikrofón), žalúzie, 2x vešiaková stena, 2x nástenka, umývadlo, odpadkové koše na triedený odpad</w:t>
            </w:r>
          </w:p>
        </w:tc>
      </w:tr>
      <w:tr w:rsidR="005F5F48" w:rsidRPr="00314ABE" w14:paraId="440F5945" w14:textId="77777777" w:rsidTr="37C8BDB6">
        <w:trPr>
          <w:trHeight w:val="213"/>
        </w:trPr>
        <w:tc>
          <w:tcPr>
            <w:tcW w:w="2107" w:type="dxa"/>
            <w:shd w:val="clear" w:color="auto" w:fill="auto"/>
          </w:tcPr>
          <w:p w14:paraId="4A5AB649"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Učebňa B 122</w:t>
            </w:r>
          </w:p>
        </w:tc>
        <w:tc>
          <w:tcPr>
            <w:tcW w:w="1402" w:type="dxa"/>
            <w:shd w:val="clear" w:color="auto" w:fill="auto"/>
          </w:tcPr>
          <w:p w14:paraId="150FEFB4"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40,8</w:t>
            </w:r>
          </w:p>
        </w:tc>
        <w:tc>
          <w:tcPr>
            <w:tcW w:w="1917" w:type="dxa"/>
            <w:shd w:val="clear" w:color="auto" w:fill="auto"/>
          </w:tcPr>
          <w:p w14:paraId="1F6B966C"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20/1</w:t>
            </w:r>
          </w:p>
        </w:tc>
        <w:tc>
          <w:tcPr>
            <w:tcW w:w="3636" w:type="dxa"/>
            <w:shd w:val="clear" w:color="auto" w:fill="auto"/>
          </w:tcPr>
          <w:p w14:paraId="7D767264"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s reproduktormi prepojený na data-videoprojektor, wifi router,  televízny prijímač, školská tabuľa na popisovače, flipchart, premietacie plátno, žalúzie, vešiaková stena, nástenka, umývadlo, odpadkové koše na triedený odpad</w:t>
            </w:r>
          </w:p>
        </w:tc>
      </w:tr>
      <w:tr w:rsidR="005F5F48" w:rsidRPr="00314ABE" w14:paraId="65E72D35" w14:textId="77777777" w:rsidTr="37C8BDB6">
        <w:trPr>
          <w:trHeight w:val="213"/>
        </w:trPr>
        <w:tc>
          <w:tcPr>
            <w:tcW w:w="2107" w:type="dxa"/>
            <w:shd w:val="clear" w:color="auto" w:fill="auto"/>
          </w:tcPr>
          <w:p w14:paraId="1BE0781F"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sz w:val="20"/>
                <w:szCs w:val="20"/>
              </w:rPr>
              <w:t>Učebňa B 123</w:t>
            </w:r>
          </w:p>
        </w:tc>
        <w:tc>
          <w:tcPr>
            <w:tcW w:w="1402" w:type="dxa"/>
            <w:shd w:val="clear" w:color="auto" w:fill="auto"/>
          </w:tcPr>
          <w:p w14:paraId="0D6CFEC1"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sz w:val="20"/>
                <w:szCs w:val="20"/>
              </w:rPr>
              <w:t>37,8</w:t>
            </w:r>
          </w:p>
        </w:tc>
        <w:tc>
          <w:tcPr>
            <w:tcW w:w="1917" w:type="dxa"/>
            <w:shd w:val="clear" w:color="auto" w:fill="auto"/>
          </w:tcPr>
          <w:p w14:paraId="2975DC26"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sz w:val="20"/>
                <w:szCs w:val="20"/>
              </w:rPr>
              <w:t>20/1</w:t>
            </w:r>
          </w:p>
        </w:tc>
        <w:tc>
          <w:tcPr>
            <w:tcW w:w="3636" w:type="dxa"/>
            <w:shd w:val="clear" w:color="auto" w:fill="auto"/>
          </w:tcPr>
          <w:p w14:paraId="298B73D3"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sz w:val="20"/>
                <w:szCs w:val="20"/>
              </w:rPr>
              <w:t>Lektorský počítač prepojený na data-videoprojektor, wifi router,  televízny prijímač, školská tabuľa na popisovače, flipchart, premietacie plátno, žalúzie, vešiaková stena, nástenka, umývadlo, odpadkové koše na triedený odpad</w:t>
            </w:r>
          </w:p>
        </w:tc>
      </w:tr>
      <w:tr w:rsidR="005F5F48" w:rsidRPr="00314ABE" w14:paraId="1984E960" w14:textId="77777777" w:rsidTr="37C8BDB6">
        <w:trPr>
          <w:trHeight w:val="213"/>
        </w:trPr>
        <w:tc>
          <w:tcPr>
            <w:tcW w:w="2107" w:type="dxa"/>
            <w:shd w:val="clear" w:color="auto" w:fill="auto"/>
          </w:tcPr>
          <w:p w14:paraId="70BE360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Zasadačka / seminárna miestnosť B 132</w:t>
            </w:r>
          </w:p>
        </w:tc>
        <w:tc>
          <w:tcPr>
            <w:tcW w:w="1402" w:type="dxa"/>
            <w:shd w:val="clear" w:color="auto" w:fill="auto"/>
          </w:tcPr>
          <w:p w14:paraId="4C2A7F7B"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66,1</w:t>
            </w:r>
          </w:p>
        </w:tc>
        <w:tc>
          <w:tcPr>
            <w:tcW w:w="1917" w:type="dxa"/>
            <w:shd w:val="clear" w:color="auto" w:fill="auto"/>
          </w:tcPr>
          <w:p w14:paraId="156977A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22/-</w:t>
            </w:r>
          </w:p>
        </w:tc>
        <w:tc>
          <w:tcPr>
            <w:tcW w:w="3636" w:type="dxa"/>
            <w:shd w:val="clear" w:color="auto" w:fill="auto"/>
          </w:tcPr>
          <w:p w14:paraId="0A207068"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Datavideoprojektor, flipchart, elektrické premietacie plátno, žalúzie, 2x vešiaková stena, 3x nástenka, vstavaná skriňa s umývadlom a odpadkovým košom na zmiešaný odpad</w:t>
            </w:r>
          </w:p>
        </w:tc>
      </w:tr>
      <w:tr w:rsidR="005F5F48" w:rsidRPr="00314ABE" w14:paraId="5CAFC6F0" w14:textId="77777777" w:rsidTr="37C8BDB6">
        <w:trPr>
          <w:trHeight w:val="213"/>
        </w:trPr>
        <w:tc>
          <w:tcPr>
            <w:tcW w:w="2107" w:type="dxa"/>
            <w:shd w:val="clear" w:color="auto" w:fill="auto"/>
          </w:tcPr>
          <w:p w14:paraId="1AF9C611"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lastRenderedPageBreak/>
              <w:t>Zasadačka / seminárna miestnosť C 042</w:t>
            </w:r>
          </w:p>
        </w:tc>
        <w:tc>
          <w:tcPr>
            <w:tcW w:w="1402" w:type="dxa"/>
            <w:shd w:val="clear" w:color="auto" w:fill="auto"/>
          </w:tcPr>
          <w:p w14:paraId="7B304ADF"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50,5</w:t>
            </w:r>
          </w:p>
        </w:tc>
        <w:tc>
          <w:tcPr>
            <w:tcW w:w="1917" w:type="dxa"/>
            <w:shd w:val="clear" w:color="auto" w:fill="auto"/>
          </w:tcPr>
          <w:p w14:paraId="06B53EE8"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22/-</w:t>
            </w:r>
          </w:p>
        </w:tc>
        <w:tc>
          <w:tcPr>
            <w:tcW w:w="3636" w:type="dxa"/>
            <w:shd w:val="clear" w:color="auto" w:fill="auto"/>
          </w:tcPr>
          <w:p w14:paraId="723B015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datavideoprojektor, elektrické premietacie plátno, tabuľa na projekciu, žalúzie, vešiak, vstavaná skriňa s umývadlom a odpadkovým košom na zmiešaný odpad</w:t>
            </w:r>
          </w:p>
        </w:tc>
      </w:tr>
      <w:tr w:rsidR="005F5F48" w:rsidRPr="00314ABE" w14:paraId="50B32658" w14:textId="77777777" w:rsidTr="37C8BDB6">
        <w:trPr>
          <w:trHeight w:val="213"/>
        </w:trPr>
        <w:tc>
          <w:tcPr>
            <w:tcW w:w="2107" w:type="dxa"/>
            <w:shd w:val="clear" w:color="auto" w:fill="auto"/>
          </w:tcPr>
          <w:p w14:paraId="5E6FDF18"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Doktorandská miestnosť/ Zasadačka / seminárna miestnosť C 043</w:t>
            </w:r>
          </w:p>
        </w:tc>
        <w:tc>
          <w:tcPr>
            <w:tcW w:w="1402" w:type="dxa"/>
            <w:shd w:val="clear" w:color="auto" w:fill="auto"/>
          </w:tcPr>
          <w:p w14:paraId="04CE89D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42,1</w:t>
            </w:r>
          </w:p>
        </w:tc>
        <w:tc>
          <w:tcPr>
            <w:tcW w:w="1917" w:type="dxa"/>
            <w:shd w:val="clear" w:color="auto" w:fill="auto"/>
          </w:tcPr>
          <w:p w14:paraId="028BBD94"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13/-</w:t>
            </w:r>
          </w:p>
        </w:tc>
        <w:tc>
          <w:tcPr>
            <w:tcW w:w="3636" w:type="dxa"/>
            <w:shd w:val="clear" w:color="auto" w:fill="auto"/>
          </w:tcPr>
          <w:p w14:paraId="45F48585"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Lektorský počítač s reproduktormi prepojený na datavideoprojektor, 4x počítač, tlačiareň, datavideoprojektor, tabuľa pre projekciu, flipchart, žalúzie, vstavaná skriňa s umývadlom, 2x odpadkový kôš</w:t>
            </w:r>
          </w:p>
        </w:tc>
      </w:tr>
      <w:tr w:rsidR="005B676A" w:rsidRPr="00314ABE" w14:paraId="1274BDE3" w14:textId="77777777" w:rsidTr="37C8BDB6">
        <w:trPr>
          <w:trHeight w:val="213"/>
        </w:trPr>
        <w:tc>
          <w:tcPr>
            <w:tcW w:w="2107" w:type="dxa"/>
            <w:shd w:val="clear" w:color="auto" w:fill="auto"/>
          </w:tcPr>
          <w:p w14:paraId="2B089A3B" w14:textId="5BF7850C" w:rsidR="005B676A" w:rsidRPr="00314ABE" w:rsidRDefault="005B676A" w:rsidP="005B676A">
            <w:pPr>
              <w:rPr>
                <w:rFonts w:asciiTheme="minorHAnsi" w:hAnsiTheme="minorHAnsi" w:cstheme="minorHAnsi"/>
                <w:sz w:val="20"/>
                <w:szCs w:val="20"/>
              </w:rPr>
            </w:pPr>
            <w:r w:rsidRPr="00314ABE">
              <w:rPr>
                <w:rFonts w:asciiTheme="minorHAnsi" w:hAnsiTheme="minorHAnsi" w:cstheme="minorHAnsi"/>
                <w:sz w:val="20"/>
                <w:szCs w:val="20"/>
              </w:rPr>
              <w:t>Zasadačka / seminárna miestnosť A012</w:t>
            </w:r>
          </w:p>
        </w:tc>
        <w:tc>
          <w:tcPr>
            <w:tcW w:w="1402" w:type="dxa"/>
            <w:shd w:val="clear" w:color="auto" w:fill="auto"/>
          </w:tcPr>
          <w:p w14:paraId="04118083" w14:textId="55881631" w:rsidR="005B676A" w:rsidRPr="00314ABE" w:rsidRDefault="00767FDE" w:rsidP="005B676A">
            <w:pPr>
              <w:rPr>
                <w:rFonts w:asciiTheme="minorHAnsi" w:hAnsiTheme="minorHAnsi" w:cstheme="minorHAnsi"/>
                <w:sz w:val="20"/>
                <w:szCs w:val="20"/>
              </w:rPr>
            </w:pPr>
            <w:r w:rsidRPr="00314ABE">
              <w:rPr>
                <w:rFonts w:asciiTheme="minorHAnsi" w:hAnsiTheme="minorHAnsi" w:cstheme="minorHAnsi"/>
                <w:sz w:val="20"/>
                <w:szCs w:val="20"/>
              </w:rPr>
              <w:t>84</w:t>
            </w:r>
          </w:p>
        </w:tc>
        <w:tc>
          <w:tcPr>
            <w:tcW w:w="1917" w:type="dxa"/>
            <w:shd w:val="clear" w:color="auto" w:fill="auto"/>
          </w:tcPr>
          <w:p w14:paraId="2E7BC21C" w14:textId="3F9043F2" w:rsidR="005B676A" w:rsidRPr="00314ABE" w:rsidRDefault="005B676A" w:rsidP="005B676A">
            <w:pPr>
              <w:rPr>
                <w:rFonts w:asciiTheme="minorHAnsi" w:hAnsiTheme="minorHAnsi" w:cstheme="minorHAnsi"/>
                <w:sz w:val="20"/>
                <w:szCs w:val="20"/>
              </w:rPr>
            </w:pPr>
            <w:r w:rsidRPr="00314ABE">
              <w:rPr>
                <w:rFonts w:asciiTheme="minorHAnsi" w:hAnsiTheme="minorHAnsi" w:cstheme="minorHAnsi"/>
                <w:sz w:val="20"/>
                <w:szCs w:val="20"/>
              </w:rPr>
              <w:t>30/-</w:t>
            </w:r>
          </w:p>
        </w:tc>
        <w:tc>
          <w:tcPr>
            <w:tcW w:w="3636" w:type="dxa"/>
            <w:shd w:val="clear" w:color="auto" w:fill="auto"/>
          </w:tcPr>
          <w:p w14:paraId="5CD27F91" w14:textId="2EB44EA5" w:rsidR="005B676A" w:rsidRPr="00314ABE" w:rsidRDefault="005B676A" w:rsidP="005B676A">
            <w:pPr>
              <w:rPr>
                <w:rFonts w:asciiTheme="minorHAnsi" w:hAnsiTheme="minorHAnsi" w:cstheme="minorHAnsi"/>
                <w:sz w:val="20"/>
                <w:szCs w:val="20"/>
              </w:rPr>
            </w:pPr>
            <w:r w:rsidRPr="00314ABE">
              <w:rPr>
                <w:rFonts w:asciiTheme="minorHAnsi" w:hAnsiTheme="minorHAnsi" w:cstheme="minorHAnsi"/>
                <w:sz w:val="20"/>
                <w:szCs w:val="20"/>
              </w:rPr>
              <w:t xml:space="preserve">Lektorský počítač s reproduktormi prepojený na dataprojektor, tlačiareň, dataprojektor, tabuľa pre projekciu, flipchart, žalúzie, flexibilné sedenie </w:t>
            </w:r>
          </w:p>
        </w:tc>
      </w:tr>
      <w:tr w:rsidR="005F5F48" w:rsidRPr="00314ABE" w14:paraId="1403E501" w14:textId="77777777" w:rsidTr="37C8BDB6">
        <w:trPr>
          <w:trHeight w:val="213"/>
        </w:trPr>
        <w:tc>
          <w:tcPr>
            <w:tcW w:w="2107" w:type="dxa"/>
            <w:shd w:val="clear" w:color="auto" w:fill="auto"/>
          </w:tcPr>
          <w:p w14:paraId="03D2E573" w14:textId="77777777" w:rsidR="005F5F48" w:rsidRPr="00314ABE" w:rsidRDefault="000762F0">
            <w:pPr>
              <w:rPr>
                <w:rFonts w:asciiTheme="minorHAnsi" w:hAnsiTheme="minorHAnsi" w:cstheme="minorHAnsi"/>
                <w:sz w:val="20"/>
                <w:szCs w:val="20"/>
              </w:rPr>
            </w:pPr>
            <w:bookmarkStart w:id="2" w:name="_Hlk62575907"/>
            <w:r w:rsidRPr="00314ABE">
              <w:rPr>
                <w:rFonts w:asciiTheme="minorHAnsi" w:hAnsiTheme="minorHAnsi" w:cstheme="minorHAnsi"/>
                <w:sz w:val="20"/>
                <w:szCs w:val="20"/>
              </w:rPr>
              <w:t>Psychologické laboratórium/ Zasadačka C 036</w:t>
            </w:r>
          </w:p>
        </w:tc>
        <w:tc>
          <w:tcPr>
            <w:tcW w:w="1402" w:type="dxa"/>
            <w:shd w:val="clear" w:color="auto" w:fill="auto"/>
          </w:tcPr>
          <w:p w14:paraId="4CB91A55" w14:textId="72150DA5" w:rsidR="005F5F48" w:rsidRPr="00314ABE" w:rsidRDefault="00767FDE">
            <w:pPr>
              <w:rPr>
                <w:rFonts w:asciiTheme="minorHAnsi" w:hAnsiTheme="minorHAnsi" w:cstheme="minorHAnsi"/>
                <w:sz w:val="20"/>
                <w:szCs w:val="20"/>
              </w:rPr>
            </w:pPr>
            <w:r w:rsidRPr="00314ABE">
              <w:rPr>
                <w:rFonts w:asciiTheme="minorHAnsi" w:hAnsiTheme="minorHAnsi" w:cstheme="minorHAnsi"/>
                <w:sz w:val="20"/>
                <w:szCs w:val="20"/>
              </w:rPr>
              <w:t>28</w:t>
            </w:r>
          </w:p>
        </w:tc>
        <w:tc>
          <w:tcPr>
            <w:tcW w:w="1917" w:type="dxa"/>
            <w:shd w:val="clear" w:color="auto" w:fill="auto"/>
          </w:tcPr>
          <w:p w14:paraId="7434198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10/-</w:t>
            </w:r>
          </w:p>
        </w:tc>
        <w:tc>
          <w:tcPr>
            <w:tcW w:w="3636" w:type="dxa"/>
            <w:shd w:val="clear" w:color="auto" w:fill="auto"/>
          </w:tcPr>
          <w:p w14:paraId="0DC32F8D" w14:textId="67FCFD2F"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Počítač s reproduktormi prepojený na video</w:t>
            </w:r>
            <w:r w:rsidR="005B676A" w:rsidRPr="00314ABE">
              <w:rPr>
                <w:rFonts w:asciiTheme="minorHAnsi" w:hAnsiTheme="minorHAnsi" w:cstheme="minorHAnsi"/>
                <w:sz w:val="20"/>
                <w:szCs w:val="20"/>
              </w:rPr>
              <w:t>data</w:t>
            </w:r>
            <w:r w:rsidRPr="00314ABE">
              <w:rPr>
                <w:rFonts w:asciiTheme="minorHAnsi" w:hAnsiTheme="minorHAnsi" w:cstheme="minorHAnsi"/>
                <w:sz w:val="20"/>
                <w:szCs w:val="20"/>
              </w:rPr>
              <w:t xml:space="preserve">projektor, tlačiareň, tabuľa pre projekciu, flipchart, žalúzie, 1x odpadkový kôš, Počítač s iMotions platformou, </w:t>
            </w:r>
            <w:r w:rsidR="00A8700B" w:rsidRPr="00314ABE">
              <w:rPr>
                <w:rFonts w:asciiTheme="minorHAnsi" w:hAnsiTheme="minorHAnsi" w:cstheme="minorHAnsi"/>
                <w:sz w:val="20"/>
                <w:szCs w:val="20"/>
              </w:rPr>
              <w:t xml:space="preserve">1x prenosný </w:t>
            </w:r>
            <w:r w:rsidRPr="00314ABE">
              <w:rPr>
                <w:rFonts w:asciiTheme="minorHAnsi" w:hAnsiTheme="minorHAnsi" w:cstheme="minorHAnsi"/>
                <w:sz w:val="20"/>
                <w:szCs w:val="20"/>
              </w:rPr>
              <w:t>eyetrackerom, 5x Empatica</w:t>
            </w:r>
            <w:r w:rsidR="00A8700B" w:rsidRPr="00314ABE">
              <w:rPr>
                <w:rFonts w:asciiTheme="minorHAnsi" w:hAnsiTheme="minorHAnsi" w:cstheme="minorHAnsi"/>
                <w:sz w:val="20"/>
                <w:szCs w:val="20"/>
              </w:rPr>
              <w:t xml:space="preserve"> -</w:t>
            </w:r>
            <w:r w:rsidRPr="00314ABE">
              <w:rPr>
                <w:rFonts w:asciiTheme="minorHAnsi" w:hAnsiTheme="minorHAnsi" w:cstheme="minorHAnsi"/>
                <w:sz w:val="20"/>
                <w:szCs w:val="20"/>
              </w:rPr>
              <w:t xml:space="preserve"> </w:t>
            </w:r>
            <w:r w:rsidR="00A8700B" w:rsidRPr="00314ABE">
              <w:rPr>
                <w:rFonts w:asciiTheme="minorHAnsi" w:hAnsiTheme="minorHAnsi" w:cstheme="minorHAnsi"/>
                <w:sz w:val="20"/>
                <w:szCs w:val="20"/>
              </w:rPr>
              <w:t xml:space="preserve">prenosné </w:t>
            </w:r>
            <w:r w:rsidRPr="00314ABE">
              <w:rPr>
                <w:rFonts w:asciiTheme="minorHAnsi" w:hAnsiTheme="minorHAnsi" w:cstheme="minorHAnsi"/>
                <w:sz w:val="20"/>
                <w:szCs w:val="20"/>
              </w:rPr>
              <w:t>zariadenie na zber fyziologických dát</w:t>
            </w:r>
            <w:r w:rsidR="00A8700B" w:rsidRPr="00314ABE">
              <w:rPr>
                <w:rFonts w:asciiTheme="minorHAnsi" w:hAnsiTheme="minorHAnsi" w:cstheme="minorHAnsi"/>
                <w:sz w:val="20"/>
                <w:szCs w:val="20"/>
              </w:rPr>
              <w:t>, BIOPAC zapožičané zo UEP SAV</w:t>
            </w:r>
          </w:p>
        </w:tc>
      </w:tr>
      <w:bookmarkEnd w:id="2"/>
      <w:tr w:rsidR="005F5F48" w:rsidRPr="00314ABE" w14:paraId="2D1252E0" w14:textId="77777777" w:rsidTr="37C8BDB6">
        <w:trPr>
          <w:trHeight w:val="567"/>
        </w:trPr>
        <w:tc>
          <w:tcPr>
            <w:tcW w:w="9062" w:type="dxa"/>
            <w:gridSpan w:val="4"/>
          </w:tcPr>
          <w:p w14:paraId="7475145A" w14:textId="77777777" w:rsidR="005F5F48" w:rsidRPr="00314ABE" w:rsidRDefault="005F5F48">
            <w:pPr>
              <w:rPr>
                <w:rFonts w:asciiTheme="minorHAnsi" w:hAnsiTheme="minorHAnsi" w:cstheme="minorHAnsi"/>
                <w:sz w:val="20"/>
                <w:szCs w:val="20"/>
              </w:rPr>
            </w:pPr>
          </w:p>
          <w:p w14:paraId="4A9ABB5A" w14:textId="167A4176"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sz w:val="20"/>
                <w:szCs w:val="20"/>
              </w:rPr>
              <w:t>Pedagogické pracoviská fakulty (ústavy) sú vybavené zodpovedajúcim počtom kancelárií a spoločných priestorov (kuchynky, chodby a sociálne zariadenia). Kancelárie sú vybavené pracovnými stolmi, stoličkami, príručnými knižnicami a skrinkami, policami, nástenkami, vstavanou skriňou s umývadlom, odpadkovým košom  a  policovým priestorom, vešiakovou skriňou alebo vešiakovou stenou, žalúziami a vybrané kancelárie aj klimatizáciou. Jednotlivé  pracoviská sú primerane vybavené výpočtovou, rozmnožovacou a komunikačno</w:t>
            </w:r>
            <w:r w:rsidR="00FA40DD">
              <w:rPr>
                <w:rFonts w:asciiTheme="minorHAnsi" w:hAnsiTheme="minorHAnsi" w:cstheme="minorHAnsi"/>
                <w:sz w:val="20"/>
                <w:szCs w:val="20"/>
              </w:rPr>
              <w:t>u</w:t>
            </w:r>
            <w:r w:rsidRPr="00314ABE">
              <w:rPr>
                <w:rFonts w:asciiTheme="minorHAnsi" w:hAnsiTheme="minorHAnsi" w:cstheme="minorHAnsi"/>
                <w:sz w:val="20"/>
                <w:szCs w:val="20"/>
              </w:rPr>
              <w:t xml:space="preserve"> technikou (telefóny).</w:t>
            </w:r>
          </w:p>
        </w:tc>
      </w:tr>
      <w:tr w:rsidR="005F5F48" w:rsidRPr="00314ABE" w14:paraId="71AFEAFA" w14:textId="77777777" w:rsidTr="37C8BDB6">
        <w:trPr>
          <w:trHeight w:val="567"/>
        </w:trPr>
        <w:tc>
          <w:tcPr>
            <w:tcW w:w="9062" w:type="dxa"/>
            <w:gridSpan w:val="4"/>
          </w:tcPr>
          <w:p w14:paraId="3302136C"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 xml:space="preserve">b) Charakteristika informačného zabezpečenia študijného programu </w:t>
            </w:r>
          </w:p>
        </w:tc>
      </w:tr>
      <w:tr w:rsidR="005F5F48" w:rsidRPr="00314ABE" w14:paraId="659535EC" w14:textId="77777777" w:rsidTr="37C8BDB6">
        <w:trPr>
          <w:trHeight w:val="567"/>
        </w:trPr>
        <w:tc>
          <w:tcPr>
            <w:tcW w:w="9062" w:type="dxa"/>
            <w:gridSpan w:val="4"/>
          </w:tcPr>
          <w:p w14:paraId="04D6635F" w14:textId="22E0DE02"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 xml:space="preserve">Pre potreby  výučby slúži 9 učební, aula fakulty a 3 zasadačky (seminárne miestnosti),  ktoré sú vybavené štruktúrovanou kabelážou, umožňujúcou internetové pripojenie. V každej učebni a v aule je nainštalovaný osobný počítač (lektorský), s prístupom na internet a prepojením na videodataprojektor. Okrem tohto štandardného vybavenia sú 3 najväčšie učebne a aula ozvučené výkonnou zvukovou aparatúrou, ktorá pozostáva z bezdrôtového mikrofónu, zosilňovača a sady reproduktorov. V aule je  okrem tohto ekvalizér, zmiešavač, dva stolné mikrofóny a jeden bezdrôtový, čím sa  radí k vysokému štandardu v rámci ozvučenia. Videodataprojektory sú nainštalované aj v zasadačkách a dve učebne  sú vybavené televíznym prijímačom. Počítačová učebňa A013  je vybavená  22 študentskými počítačmi a jedným lektorským počítačom. Videodataprojektor v tejto učebni je pripojený do štruktúrovanej kabeláže, čo umožňuje premietať obraz na plátno z každého jedného počítača, t.j. každý zo  študentov môže prezentovať svoju úlohu na plátne pre všetkých prítomných. Na každej z týchto počítačových staníc je okrem štandardného softwarového vybavenia nainštalovaný aj špeciálny štatistický software SPSS,  ktorý v maximálnej miere využíva spomínanú </w:t>
            </w:r>
            <w:r w:rsidRPr="0025030B">
              <w:rPr>
                <w:rFonts w:asciiTheme="minorHAnsi" w:hAnsiTheme="minorHAnsi" w:cstheme="minorHAnsi"/>
                <w:sz w:val="20"/>
                <w:szCs w:val="20"/>
              </w:rPr>
              <w:t xml:space="preserve">výhodu. </w:t>
            </w:r>
            <w:r w:rsidRPr="00314ABE">
              <w:rPr>
                <w:rFonts w:asciiTheme="minorHAnsi" w:hAnsiTheme="minorHAnsi" w:cstheme="minorHAnsi"/>
                <w:sz w:val="20"/>
                <w:szCs w:val="20"/>
              </w:rPr>
              <w:t xml:space="preserve">Okrem učební sú počítačmi vybavené aj chodby fakulty. Pre potreby študentov slúži 8 počítačov v priestoroch vestibulu, 6 počítačov  na chodbe na prvom poschodí v časti A budovy a ďalších 7 počítačov v knižnici, všetky počítače majú pripojenie na internet. Okrem toho sa každý študent a aj zamestnanec môže pripojiť do internetu prostredníctvom bezdrôtovej siete Eduroam. V prípade potreby (konferencie, workshopy a pod.) je možné najmä pre externých účastníkov podujatia prevádzkovať ďalšiu wifi sieť fakulty.  Z hľadiska programového vybavenia slúži pre potreby pedagogických pracovníkov a študentov Akademický Informačný Systém (AIS). Informácie, týkajúce sa študijného procesu sa nachádzajú na web stránke fakulty. </w:t>
            </w:r>
            <w:r w:rsidRPr="0025030B">
              <w:rPr>
                <w:rFonts w:asciiTheme="minorHAnsi" w:hAnsiTheme="minorHAnsi" w:cstheme="minorHAnsi"/>
                <w:sz w:val="20"/>
                <w:szCs w:val="20"/>
              </w:rPr>
              <w:t>Nezanedbateľným, čo sa týka kvality prevádzkovania  informačného systému, slúžiacemu pre študijné účely  je fakt, že všetky priestory budovy aj kabeláž sú zrenovované a umožňujú tak bezproblémový chod celého systému.  Štandardom programového vybavenia pracovných staníc všetkých používateľov je operačný systém Windows</w:t>
            </w:r>
            <w:r w:rsidR="001E35F8" w:rsidRPr="0025030B">
              <w:rPr>
                <w:rFonts w:asciiTheme="minorHAnsi" w:hAnsiTheme="minorHAnsi" w:cstheme="minorHAnsi"/>
                <w:sz w:val="20"/>
                <w:szCs w:val="20"/>
              </w:rPr>
              <w:t>10</w:t>
            </w:r>
            <w:r w:rsidRPr="0025030B">
              <w:rPr>
                <w:rFonts w:asciiTheme="minorHAnsi" w:hAnsiTheme="minorHAnsi" w:cstheme="minorHAnsi"/>
                <w:sz w:val="20"/>
                <w:szCs w:val="20"/>
              </w:rPr>
              <w:t xml:space="preserve">, kancelársky balík Microsoft Office </w:t>
            </w:r>
            <w:r w:rsidR="001E35F8" w:rsidRPr="0025030B">
              <w:rPr>
                <w:rFonts w:asciiTheme="minorHAnsi" w:hAnsiTheme="minorHAnsi" w:cstheme="minorHAnsi"/>
                <w:sz w:val="20"/>
                <w:szCs w:val="20"/>
              </w:rPr>
              <w:t>365</w:t>
            </w:r>
            <w:r w:rsidRPr="0025030B">
              <w:rPr>
                <w:rFonts w:asciiTheme="minorHAnsi" w:hAnsiTheme="minorHAnsi" w:cstheme="minorHAnsi"/>
                <w:sz w:val="20"/>
                <w:szCs w:val="20"/>
              </w:rPr>
              <w:t xml:space="preserve"> a antivírusový program ESET NOD32 Antivirus 4. V súlade s bezpečnostnou politikou Univerzity Komenského v</w:t>
            </w:r>
            <w:r w:rsidRPr="00314ABE">
              <w:rPr>
                <w:rFonts w:asciiTheme="minorHAnsi" w:hAnsiTheme="minorHAnsi" w:cstheme="minorHAnsi"/>
                <w:sz w:val="20"/>
                <w:szCs w:val="20"/>
              </w:rPr>
              <w:t xml:space="preserve"> Bratislave sú pracovné stanice  fakulty  klasifikované na </w:t>
            </w:r>
            <w:r w:rsidRPr="00314ABE">
              <w:rPr>
                <w:rFonts w:asciiTheme="minorHAnsi" w:hAnsiTheme="minorHAnsi" w:cstheme="minorHAnsi"/>
                <w:sz w:val="20"/>
                <w:szCs w:val="20"/>
              </w:rPr>
              <w:lastRenderedPageBreak/>
              <w:t>chránené (na ktorých prebieha spracovanie osobných údajov), štandardné, nechránené a špeciálne. Pracovné stanice sú podľa uvedenej klasifikácie zaradené do príslušných sieťových bezpečnostných zón (VLAN-ov) a podliehajú správe zodpovedajúcej ich zaradeniu. Počítačová sieť (LAN) je tvorená technológiou Ethernet. Topológia siete je hviezdicového typu. Sieť je pripojená do internetu prostredníctvom optickej prípojky poskytovateľa  (SANET) a prístup na internet je chránený firewallom. Telefónna komunikácia je realizovaná modernou digitálnou technológiou prostredníctvom počítačovej siete (VoIP – prenos hlasu po dátových sieťach). Na fakulte je nainštalovaný univerzitný terminál na aktiváciu študentských preukazov a  prevádzkovaný systém e-mailov pre študentov pod názvom Microsoft Office 365. Projekt je výsledok spolupráce UK so spoločnosťou Microsoft, ktorá dáva študentom k dispozícii zadarmo prístup k emailovému kontu a ďalším službám.</w:t>
            </w:r>
          </w:p>
          <w:p w14:paraId="2FAEF261" w14:textId="77777777" w:rsidR="005F5F48" w:rsidRPr="00314ABE" w:rsidRDefault="000762F0">
            <w:pPr>
              <w:spacing w:after="120"/>
              <w:jc w:val="both"/>
              <w:rPr>
                <w:rFonts w:asciiTheme="minorHAnsi" w:hAnsiTheme="minorHAnsi" w:cstheme="minorHAnsi"/>
                <w:b/>
                <w:sz w:val="20"/>
                <w:szCs w:val="20"/>
              </w:rPr>
            </w:pPr>
            <w:r w:rsidRPr="00314ABE">
              <w:rPr>
                <w:rFonts w:asciiTheme="minorHAnsi" w:hAnsiTheme="minorHAnsi" w:cstheme="minorHAnsi"/>
                <w:sz w:val="20"/>
                <w:szCs w:val="20"/>
              </w:rPr>
              <w:t xml:space="preserve">Fakultná knižnica FSEV UK využíva jeden spoločný server UK. V knižnici sa nachádza 12 počítačov, z toho 7 je prístupných používateľom s možnosťou pripojenia  na internet. Knižnica FSEV UK v spolupráci s ostatnými fakultnými knižnicami využíva knižnično-informačný systém Virtua, v rámci, ktorého participuje na budovaní dvoch databáz, on-line katalógu fakultných knižníc a evidenciu publikačnej činnosti UK. Čitatelia knižnice majú možnosť prístupu do externých informačných zdrojov v rámci projektu NISPEZ , táto  služba je čitateľmi veľmi využívaná. Knižnica má v rámci webovej stránky FSEV UK vlastnú webovú stránku, ktorá sa pravidelne aktualizuje.    </w:t>
            </w:r>
          </w:p>
        </w:tc>
      </w:tr>
      <w:tr w:rsidR="005F5F48" w:rsidRPr="00314ABE" w14:paraId="1CE4055D" w14:textId="77777777" w:rsidTr="37C8BDB6">
        <w:trPr>
          <w:trHeight w:val="567"/>
        </w:trPr>
        <w:tc>
          <w:tcPr>
            <w:tcW w:w="9062" w:type="dxa"/>
            <w:gridSpan w:val="4"/>
          </w:tcPr>
          <w:p w14:paraId="284291E7" w14:textId="77777777" w:rsidR="005F5F48" w:rsidRPr="00314ABE" w:rsidRDefault="000762F0">
            <w:pPr>
              <w:spacing w:after="120"/>
              <w:rPr>
                <w:rFonts w:asciiTheme="minorHAnsi" w:hAnsiTheme="minorHAnsi" w:cstheme="minorHAnsi"/>
                <w:sz w:val="20"/>
                <w:szCs w:val="20"/>
              </w:rPr>
            </w:pPr>
            <w:r w:rsidRPr="00314ABE">
              <w:rPr>
                <w:rFonts w:asciiTheme="minorHAnsi" w:hAnsiTheme="minorHAnsi" w:cstheme="minorHAnsi"/>
                <w:b/>
                <w:sz w:val="20"/>
                <w:szCs w:val="20"/>
              </w:rPr>
              <w:lastRenderedPageBreak/>
              <w:t>c)</w:t>
            </w:r>
            <w:r w:rsidRPr="00314ABE">
              <w:rPr>
                <w:rFonts w:asciiTheme="minorHAnsi" w:hAnsiTheme="minorHAnsi" w:cstheme="minorHAnsi"/>
                <w:sz w:val="20"/>
                <w:szCs w:val="20"/>
              </w:rPr>
              <w:t xml:space="preserve"> </w:t>
            </w:r>
            <w:r w:rsidRPr="00314ABE">
              <w:rPr>
                <w:rFonts w:asciiTheme="minorHAnsi" w:hAnsiTheme="minorHAnsi" w:cstheme="minorHAnsi"/>
                <w:b/>
                <w:sz w:val="20"/>
                <w:szCs w:val="20"/>
              </w:rPr>
              <w:t>Charakteristika a rozsah dištančného vzdelávania uplatňovaná v študijnom programe s priradením k predmetom. Prístupy, manuály e-learningových portálov. Postupy pri prechode z prezenčného na dištančné vzdelávanie.</w:t>
            </w:r>
          </w:p>
        </w:tc>
      </w:tr>
      <w:tr w:rsidR="005F5F48" w:rsidRPr="00314ABE" w14:paraId="043AC4C3" w14:textId="77777777" w:rsidTr="37C8BDB6">
        <w:trPr>
          <w:trHeight w:val="567"/>
        </w:trPr>
        <w:tc>
          <w:tcPr>
            <w:tcW w:w="9062" w:type="dxa"/>
            <w:gridSpan w:val="4"/>
          </w:tcPr>
          <w:p w14:paraId="2D975302" w14:textId="5BD4C719" w:rsidR="005F5F48" w:rsidRPr="00314ABE" w:rsidRDefault="000762F0" w:rsidP="7A1BF018">
            <w:pPr>
              <w:spacing w:after="120"/>
              <w:jc w:val="both"/>
              <w:rPr>
                <w:rFonts w:asciiTheme="minorHAnsi" w:hAnsiTheme="minorHAnsi" w:cstheme="minorBidi"/>
                <w:sz w:val="20"/>
                <w:szCs w:val="20"/>
              </w:rPr>
            </w:pPr>
            <w:r w:rsidRPr="7A1BF018">
              <w:rPr>
                <w:rFonts w:asciiTheme="minorHAnsi" w:hAnsiTheme="minorHAnsi" w:cstheme="minorBidi"/>
                <w:sz w:val="20"/>
                <w:szCs w:val="20"/>
              </w:rPr>
              <w:t>Platformy, v rámci ktorých prebieha dištančné vzdelávanie: MS TEAMSMOODLE. Platformy MS Teams a Mo</w:t>
            </w:r>
            <w:r w:rsidR="675BE89A" w:rsidRPr="7A1BF018">
              <w:rPr>
                <w:rFonts w:asciiTheme="minorHAnsi" w:hAnsiTheme="minorHAnsi" w:cstheme="minorBidi"/>
                <w:sz w:val="20"/>
                <w:szCs w:val="20"/>
              </w:rPr>
              <w:t>o</w:t>
            </w:r>
            <w:r w:rsidRPr="7A1BF018">
              <w:rPr>
                <w:rFonts w:asciiTheme="minorHAnsi" w:hAnsiTheme="minorHAnsi" w:cstheme="minorBidi"/>
                <w:sz w:val="20"/>
                <w:szCs w:val="20"/>
              </w:rPr>
              <w:t>dle sú podporované Centrom informačných technológií UK (CIT) a jeho školiacim strediskom. JElearning na Univerzite Komenského je spravovaný Centrom informačných technológií UK (CIT). Univerzita Komenského využíva systém na správu elearningu (Learning Management System) Moodle. Každý učiteľ a zamestnanec UK môže používať Moodle na podporu výučby a komunikáciu so študentami. Učitelia, zamestnanci aj študenti pre prístup do systému Moodle používajú celouniverzitné prihlasovacie meno a heslo, t.j. to isté meno a haslo používané pre prístup k ostatným elektronickým službám UK, ako email, akademický informačný systém a pod. Používanie Moodle pre online, hybridnú výučbu, či pre elektronickú podporu klasickej výučby je dobrovoľné a v Moodle databáze sa nachádzajú kurzy iba tých učiteľov, ktorí sa rozhodli Moodle využívať a požiadali elearningové oddelenie na UK o otvorenie predmetu. Každý rok počas letných prázdnin realizuje upgrade na novšiu verziu Moodle. Nová verzia sa spravidla objaví ako nová inštalácia Moodle pre ďalší školský rok. Všetky aktívne kurzy z predchádzajúceho školského roku sú prenesené do novej verzie Moodle, pričom sú očistené od študentských dát a pripravené na použitie s novými študentami v ďalšom roku. Staré inštalácie Moodle ostávajú dostupné pre prípad, ak je potrebné sa opätovne dostať k odovzdaným zadaniam, vyplneným testom, či diskusiám z predchádzajúceho akademického roka. Ak si teda učiteľ raz požiada o otvorenie kurzu pre predmet, ktorý vyučuje v danom akademickom roku, v nasledujúcich akademických rokoch už o jeho vytvorenie žiadať nemusí, predmet sa automaticky prenáša. Po vytvorení kurzu dostane učiteľ plné administratívne práva pre svoj kurz, je sám plne zodpovedný za obsah materiálov a za zabezpečenie práva na ich zverejnenie. Učiteľ tiež kontroluje prístup študentov do kurzu. Študenti, ktorí si daný kurz zapísali v AIS nie sú automaticky zapísaní do Moodle verzie kurzu. Musí ich tam buď zapísať ich učiteľ, alebo im môže umožniť, aby sa do kurzu zapísali sami. Na stránke https://moodle.uniba.sk/ sú zverejnené tutoriály pre učiteľov aj študentov, prostredníctvom ktorých je možné zvládnuť túto formu dištančného vzdelávania. V prípade potreby individálnej pomoci je možné kontaktovať CIT priamo a dohodnúť si konzultácie alebo účasť na špecifickom kurze k danej otázke.</w:t>
            </w:r>
          </w:p>
          <w:p w14:paraId="21583E95"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 xml:space="preserve">Školiace stredisko je súčasťou Centra informačných technológií UK (CIT UK). Hlavnou úlohou je podpora a pomoc v oblasti informačno-komunikačných zručností zamestnancov a doktorandov UK. Školiace stredisko ponúka školenia, individuálne konzultácie a poskytuje podporu e-learningu. Zabezpečuje rôzne druhy kvalifikačných školení a poskytovanie metodickej či koncepčnej podpory pre zamestnancov UK. Podporuje e-learning a jeho rozvoj v rámci realizácie online výučby. Zamerané na podporované nástroje LMS Moodle a MS Teams. Podpora dištančného vzdelávania je orientovaná na učiteľov a študentov zvlášť. </w:t>
            </w:r>
          </w:p>
          <w:p w14:paraId="51659F36"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Všetky dôležité informácie a materiály k dištančnej výučbe sú zverejnené na stránkach uniba.sk. Ide napríklad o nižšie uvedené webové stránky:</w:t>
            </w:r>
          </w:p>
          <w:p w14:paraId="4299C697"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 xml:space="preserve">Postupy pri prechode z prezenčného na dištančné vzdelávanie sú zverejnené v  predpisoch UK, na stránkach: </w:t>
            </w:r>
          </w:p>
          <w:p w14:paraId="20645EE2" w14:textId="77777777" w:rsidR="005F5F48" w:rsidRPr="00314ABE" w:rsidRDefault="00000000">
            <w:pPr>
              <w:spacing w:after="120"/>
              <w:rPr>
                <w:rFonts w:asciiTheme="minorHAnsi" w:hAnsiTheme="minorHAnsi" w:cstheme="minorHAnsi"/>
                <w:i/>
                <w:sz w:val="20"/>
                <w:szCs w:val="20"/>
              </w:rPr>
            </w:pPr>
            <w:hyperlink r:id="rId56">
              <w:r w:rsidR="000762F0" w:rsidRPr="00314ABE">
                <w:rPr>
                  <w:rFonts w:asciiTheme="minorHAnsi" w:hAnsiTheme="minorHAnsi" w:cstheme="minorHAnsi"/>
                  <w:i/>
                  <w:color w:val="000000"/>
                  <w:sz w:val="20"/>
                  <w:szCs w:val="20"/>
                  <w:u w:val="single"/>
                </w:rPr>
                <w:t>https://uniba.sk/o-univerzite/fakulty-a-dalsie-sucasti/cit/citps/skolenia/podpora-distancneho-vzdelavania/</w:t>
              </w:r>
            </w:hyperlink>
          </w:p>
          <w:p w14:paraId="4598B747" w14:textId="77777777" w:rsidR="005F5F48" w:rsidRPr="00314ABE" w:rsidRDefault="00000000">
            <w:pPr>
              <w:spacing w:after="120"/>
              <w:rPr>
                <w:rFonts w:asciiTheme="minorHAnsi" w:hAnsiTheme="minorHAnsi" w:cstheme="minorHAnsi"/>
                <w:i/>
                <w:sz w:val="20"/>
                <w:szCs w:val="20"/>
              </w:rPr>
            </w:pPr>
            <w:hyperlink r:id="rId57">
              <w:r w:rsidR="000762F0" w:rsidRPr="00314ABE">
                <w:rPr>
                  <w:rFonts w:asciiTheme="minorHAnsi" w:hAnsiTheme="minorHAnsi" w:cstheme="minorHAnsi"/>
                  <w:i/>
                  <w:color w:val="000000"/>
                  <w:sz w:val="20"/>
                  <w:szCs w:val="20"/>
                  <w:u w:val="single"/>
                </w:rPr>
                <w:t>https://uniba.sk/fileadmin/ruk/cit/e-learning/UK_MP_distancna_vyucba_032020_final.pdf</w:t>
              </w:r>
            </w:hyperlink>
          </w:p>
          <w:p w14:paraId="0EBBFAF5" w14:textId="77777777" w:rsidR="005F5F48" w:rsidRPr="00314ABE" w:rsidRDefault="00000000">
            <w:pPr>
              <w:spacing w:after="120"/>
              <w:rPr>
                <w:rFonts w:asciiTheme="minorHAnsi" w:hAnsiTheme="minorHAnsi" w:cstheme="minorHAnsi"/>
                <w:i/>
                <w:sz w:val="20"/>
                <w:szCs w:val="20"/>
              </w:rPr>
            </w:pPr>
            <w:hyperlink r:id="rId58">
              <w:r w:rsidR="000762F0" w:rsidRPr="00314ABE">
                <w:rPr>
                  <w:rFonts w:asciiTheme="minorHAnsi" w:hAnsiTheme="minorHAnsi" w:cstheme="minorHAnsi"/>
                  <w:i/>
                  <w:color w:val="000000"/>
                  <w:sz w:val="20"/>
                  <w:szCs w:val="20"/>
                  <w:u w:val="single"/>
                </w:rPr>
                <w:t>https://uniba.sk/swnastroje/</w:t>
              </w:r>
            </w:hyperlink>
          </w:p>
          <w:p w14:paraId="5C974C83" w14:textId="77777777" w:rsidR="005F5F48" w:rsidRPr="00314ABE" w:rsidRDefault="000762F0">
            <w:pPr>
              <w:spacing w:after="120"/>
              <w:rPr>
                <w:rFonts w:asciiTheme="minorHAnsi" w:hAnsiTheme="minorHAnsi" w:cstheme="minorHAnsi"/>
                <w:i/>
                <w:sz w:val="20"/>
                <w:szCs w:val="20"/>
              </w:rPr>
            </w:pPr>
            <w:r w:rsidRPr="00314ABE">
              <w:rPr>
                <w:rFonts w:asciiTheme="minorHAnsi" w:hAnsiTheme="minorHAnsi" w:cstheme="minorHAnsi"/>
                <w:i/>
                <w:sz w:val="20"/>
                <w:szCs w:val="20"/>
              </w:rPr>
              <w:t>https://uniba.sk/fileadmin/ruk/cit/e-learning/UK_MU_skusanie_LS_2020.pdf</w:t>
            </w:r>
          </w:p>
          <w:p w14:paraId="335F30AE" w14:textId="77777777" w:rsidR="005F5F48" w:rsidRPr="00314ABE" w:rsidRDefault="00000000">
            <w:pPr>
              <w:spacing w:after="120"/>
              <w:rPr>
                <w:rFonts w:asciiTheme="minorHAnsi" w:hAnsiTheme="minorHAnsi" w:cstheme="minorHAnsi"/>
                <w:i/>
                <w:sz w:val="20"/>
                <w:szCs w:val="20"/>
              </w:rPr>
            </w:pPr>
            <w:hyperlink r:id="rId59">
              <w:r w:rsidR="000762F0" w:rsidRPr="00314ABE">
                <w:rPr>
                  <w:rFonts w:asciiTheme="minorHAnsi" w:hAnsiTheme="minorHAnsi" w:cstheme="minorHAnsi"/>
                  <w:i/>
                  <w:color w:val="000000"/>
                  <w:sz w:val="20"/>
                  <w:szCs w:val="20"/>
                  <w:u w:val="single"/>
                </w:rPr>
                <w:t>https://uniba.sk/fileadmin/ruk/cit/e-learning/S14-01-Ako_na_online_vzdelavanie.pdf</w:t>
              </w:r>
            </w:hyperlink>
          </w:p>
          <w:p w14:paraId="65DB5D0C" w14:textId="77777777" w:rsidR="005F5F48" w:rsidRPr="00314ABE" w:rsidRDefault="00000000">
            <w:pPr>
              <w:spacing w:after="120"/>
              <w:rPr>
                <w:rFonts w:asciiTheme="minorHAnsi" w:hAnsiTheme="minorHAnsi" w:cstheme="minorHAnsi"/>
                <w:i/>
                <w:sz w:val="20"/>
                <w:szCs w:val="20"/>
              </w:rPr>
            </w:pPr>
            <w:hyperlink r:id="rId60">
              <w:r w:rsidR="000762F0" w:rsidRPr="00314ABE">
                <w:rPr>
                  <w:rFonts w:asciiTheme="minorHAnsi" w:hAnsiTheme="minorHAnsi" w:cstheme="minorHAnsi"/>
                  <w:i/>
                  <w:color w:val="000000"/>
                  <w:sz w:val="20"/>
                  <w:szCs w:val="20"/>
                  <w:u w:val="single"/>
                </w:rPr>
                <w:t>https://uniba.sk/fileadmin/ruk/cit/e-learning/Checklist_pred_distancnym_semestrom-STUDENT.pdf</w:t>
              </w:r>
            </w:hyperlink>
          </w:p>
          <w:p w14:paraId="2B8D8D65" w14:textId="77777777" w:rsidR="005F5F48" w:rsidRPr="00314ABE" w:rsidRDefault="000762F0">
            <w:pPr>
              <w:spacing w:after="120"/>
              <w:rPr>
                <w:rFonts w:asciiTheme="minorHAnsi" w:hAnsiTheme="minorHAnsi" w:cstheme="minorHAnsi"/>
                <w:i/>
                <w:sz w:val="20"/>
                <w:szCs w:val="20"/>
              </w:rPr>
            </w:pPr>
            <w:r w:rsidRPr="00314ABE">
              <w:rPr>
                <w:rFonts w:asciiTheme="minorHAnsi" w:hAnsiTheme="minorHAnsi" w:cstheme="minorHAnsi"/>
                <w:i/>
                <w:sz w:val="20"/>
                <w:szCs w:val="20"/>
              </w:rPr>
              <w:t>https://uniba.sk/fileadmin/ruk/cit/e-learning/Checklist_pred_distancnym_semestrom-UCITEL.pdf</w:t>
            </w:r>
          </w:p>
          <w:p w14:paraId="01DF34DC" w14:textId="77777777" w:rsidR="005F5F48" w:rsidRPr="00314ABE" w:rsidRDefault="000762F0">
            <w:pPr>
              <w:spacing w:after="120"/>
              <w:rPr>
                <w:rFonts w:asciiTheme="minorHAnsi" w:hAnsiTheme="minorHAnsi" w:cstheme="minorHAnsi"/>
                <w:sz w:val="20"/>
                <w:szCs w:val="20"/>
              </w:rPr>
            </w:pPr>
            <w:r w:rsidRPr="00314ABE">
              <w:rPr>
                <w:rFonts w:asciiTheme="minorHAnsi" w:hAnsiTheme="minorHAnsi" w:cstheme="minorHAnsi"/>
                <w:sz w:val="20"/>
                <w:szCs w:val="20"/>
              </w:rPr>
              <w:t>Prístupy, manuály e-learningových portálov a školenia k dištančnej výučbe sú zverejnené na stránkach:</w:t>
            </w:r>
          </w:p>
          <w:p w14:paraId="6AFB814F" w14:textId="77777777" w:rsidR="005F5F48" w:rsidRPr="00314ABE" w:rsidRDefault="000762F0">
            <w:pPr>
              <w:spacing w:after="120"/>
              <w:rPr>
                <w:rFonts w:asciiTheme="minorHAnsi" w:hAnsiTheme="minorHAnsi" w:cstheme="minorHAnsi"/>
                <w:i/>
                <w:sz w:val="20"/>
                <w:szCs w:val="20"/>
              </w:rPr>
            </w:pPr>
            <w:r w:rsidRPr="00314ABE">
              <w:rPr>
                <w:rFonts w:asciiTheme="minorHAnsi" w:hAnsiTheme="minorHAnsi" w:cstheme="minorHAnsi"/>
                <w:i/>
                <w:sz w:val="20"/>
                <w:szCs w:val="20"/>
              </w:rPr>
              <w:t>https://uniba.sk/o-univerzite/fakulty-a-dalsie-sucasti/cit/citps/skolenia/ponuka-skoleni/</w:t>
            </w:r>
          </w:p>
          <w:p w14:paraId="4D9CA60B" w14:textId="77777777" w:rsidR="005F5F48" w:rsidRPr="00314ABE" w:rsidRDefault="000762F0">
            <w:pPr>
              <w:spacing w:after="120"/>
              <w:rPr>
                <w:rFonts w:asciiTheme="minorHAnsi" w:hAnsiTheme="minorHAnsi" w:cstheme="minorHAnsi"/>
                <w:i/>
                <w:sz w:val="20"/>
                <w:szCs w:val="20"/>
              </w:rPr>
            </w:pPr>
            <w:r w:rsidRPr="00314ABE">
              <w:rPr>
                <w:rFonts w:asciiTheme="minorHAnsi" w:hAnsiTheme="minorHAnsi" w:cstheme="minorHAnsi"/>
                <w:i/>
                <w:sz w:val="20"/>
                <w:szCs w:val="20"/>
              </w:rPr>
              <w:t>https://uniba.sk/fileadmin/ruk/cit/e-learning/UK_MP_distancna_vyucba_032020_final.pdf</w:t>
            </w:r>
          </w:p>
          <w:p w14:paraId="0D9AC599" w14:textId="77777777" w:rsidR="005F5F48" w:rsidRPr="00314ABE" w:rsidRDefault="00000000">
            <w:pPr>
              <w:spacing w:after="120"/>
              <w:rPr>
                <w:rFonts w:asciiTheme="minorHAnsi" w:hAnsiTheme="minorHAnsi" w:cstheme="minorHAnsi"/>
                <w:i/>
                <w:sz w:val="20"/>
                <w:szCs w:val="20"/>
              </w:rPr>
            </w:pPr>
            <w:hyperlink r:id="rId61">
              <w:r w:rsidR="000762F0" w:rsidRPr="00314ABE">
                <w:rPr>
                  <w:rFonts w:asciiTheme="minorHAnsi" w:hAnsiTheme="minorHAnsi" w:cstheme="minorHAnsi"/>
                  <w:i/>
                  <w:color w:val="000000"/>
                  <w:sz w:val="20"/>
                  <w:szCs w:val="20"/>
                  <w:u w:val="single"/>
                </w:rPr>
                <w:t>https://www.youtube.com/channel/UClDtt_eFBfK9DYD2Mfd9qNg</w:t>
              </w:r>
            </w:hyperlink>
          </w:p>
          <w:p w14:paraId="059B2AA5" w14:textId="77777777" w:rsidR="005F5F48" w:rsidRPr="00314ABE" w:rsidRDefault="00000000">
            <w:pPr>
              <w:spacing w:after="120"/>
              <w:rPr>
                <w:rFonts w:asciiTheme="minorHAnsi" w:hAnsiTheme="minorHAnsi" w:cstheme="minorHAnsi"/>
                <w:i/>
                <w:sz w:val="20"/>
                <w:szCs w:val="20"/>
              </w:rPr>
            </w:pPr>
            <w:hyperlink r:id="rId62">
              <w:r w:rsidR="000762F0" w:rsidRPr="00314ABE">
                <w:rPr>
                  <w:rFonts w:asciiTheme="minorHAnsi" w:hAnsiTheme="minorHAnsi" w:cstheme="minorHAnsi"/>
                  <w:i/>
                  <w:color w:val="000000"/>
                  <w:sz w:val="20"/>
                  <w:szCs w:val="20"/>
                  <w:u w:val="single"/>
                </w:rPr>
                <w:t>https://uniba.sk/fileadmin/ruk/cit/skoliace_stredisko/navody/anketa_hlasovanie.pdf</w:t>
              </w:r>
            </w:hyperlink>
          </w:p>
          <w:p w14:paraId="2CBFA7ED" w14:textId="77777777" w:rsidR="005F5F48" w:rsidRPr="00314ABE" w:rsidRDefault="00000000">
            <w:pPr>
              <w:spacing w:after="120"/>
              <w:rPr>
                <w:rFonts w:asciiTheme="minorHAnsi" w:hAnsiTheme="minorHAnsi" w:cstheme="minorHAnsi"/>
                <w:i/>
                <w:sz w:val="20"/>
                <w:szCs w:val="20"/>
              </w:rPr>
            </w:pPr>
            <w:hyperlink r:id="rId63">
              <w:r w:rsidR="000762F0" w:rsidRPr="00314ABE">
                <w:rPr>
                  <w:rFonts w:asciiTheme="minorHAnsi" w:hAnsiTheme="minorHAnsi" w:cstheme="minorHAnsi"/>
                  <w:i/>
                  <w:color w:val="000000"/>
                  <w:sz w:val="20"/>
                  <w:szCs w:val="20"/>
                  <w:u w:val="single"/>
                </w:rPr>
                <w:t>https://web.microsoftstream.com/video/5b521a74-ad96-4ce9-8757-136b77c1f7d5</w:t>
              </w:r>
            </w:hyperlink>
          </w:p>
          <w:p w14:paraId="4F99FA7A" w14:textId="77777777" w:rsidR="005F5F48" w:rsidRPr="00314ABE" w:rsidRDefault="00000000">
            <w:pPr>
              <w:spacing w:after="120"/>
              <w:rPr>
                <w:rFonts w:asciiTheme="minorHAnsi" w:hAnsiTheme="minorHAnsi" w:cstheme="minorHAnsi"/>
                <w:i/>
                <w:sz w:val="20"/>
                <w:szCs w:val="20"/>
              </w:rPr>
            </w:pPr>
            <w:hyperlink r:id="rId64">
              <w:r w:rsidR="000762F0" w:rsidRPr="00314ABE">
                <w:rPr>
                  <w:rFonts w:asciiTheme="minorHAnsi" w:hAnsiTheme="minorHAnsi" w:cstheme="minorHAnsi"/>
                  <w:i/>
                  <w:color w:val="000000"/>
                  <w:sz w:val="20"/>
                  <w:szCs w:val="20"/>
                  <w:u w:val="single"/>
                </w:rPr>
                <w:t>https://www.youtube.com/watch?v=7jqH7TSccGM</w:t>
              </w:r>
            </w:hyperlink>
          </w:p>
          <w:p w14:paraId="612AE9D1" w14:textId="77777777" w:rsidR="005F5F48" w:rsidRPr="00314ABE" w:rsidRDefault="00000000">
            <w:pPr>
              <w:spacing w:after="120"/>
              <w:rPr>
                <w:rFonts w:asciiTheme="minorHAnsi" w:hAnsiTheme="minorHAnsi" w:cstheme="minorHAnsi"/>
                <w:i/>
                <w:sz w:val="20"/>
                <w:szCs w:val="20"/>
              </w:rPr>
            </w:pPr>
            <w:hyperlink r:id="rId65">
              <w:r w:rsidR="000762F0" w:rsidRPr="00314ABE">
                <w:rPr>
                  <w:rFonts w:asciiTheme="minorHAnsi" w:hAnsiTheme="minorHAnsi" w:cstheme="minorHAnsi"/>
                  <w:i/>
                  <w:color w:val="000000"/>
                  <w:sz w:val="20"/>
                  <w:szCs w:val="20"/>
                  <w:u w:val="single"/>
                </w:rPr>
                <w:t>https://web.microsoftstream.com/video/287deb69-a1fe-4ca3-b253-b62a01307f43?referrer=https:%2F%2Funiba.sk%2F</w:t>
              </w:r>
            </w:hyperlink>
          </w:p>
          <w:p w14:paraId="4658EC6A" w14:textId="77777777" w:rsidR="005F5F48" w:rsidRPr="00314ABE" w:rsidRDefault="00000000">
            <w:pPr>
              <w:spacing w:after="120"/>
              <w:rPr>
                <w:rFonts w:asciiTheme="minorHAnsi" w:hAnsiTheme="minorHAnsi" w:cstheme="minorHAnsi"/>
                <w:i/>
                <w:sz w:val="20"/>
                <w:szCs w:val="20"/>
              </w:rPr>
            </w:pPr>
            <w:hyperlink r:id="rId66">
              <w:r w:rsidR="000762F0" w:rsidRPr="00314ABE">
                <w:rPr>
                  <w:rFonts w:asciiTheme="minorHAnsi" w:hAnsiTheme="minorHAnsi" w:cstheme="minorHAnsi"/>
                  <w:i/>
                  <w:color w:val="000000"/>
                  <w:sz w:val="20"/>
                  <w:szCs w:val="20"/>
                  <w:u w:val="single"/>
                </w:rPr>
                <w:t>https://moodle.uniba.sk/login/index.php</w:t>
              </w:r>
            </w:hyperlink>
          </w:p>
          <w:p w14:paraId="5C727127" w14:textId="77777777" w:rsidR="005F5F48" w:rsidRPr="00314ABE" w:rsidRDefault="00000000">
            <w:pPr>
              <w:spacing w:after="120"/>
              <w:rPr>
                <w:rFonts w:asciiTheme="minorHAnsi" w:hAnsiTheme="minorHAnsi" w:cstheme="minorHAnsi"/>
                <w:i/>
                <w:sz w:val="20"/>
                <w:szCs w:val="20"/>
              </w:rPr>
            </w:pPr>
            <w:hyperlink r:id="rId67">
              <w:r w:rsidR="000762F0" w:rsidRPr="00314ABE">
                <w:rPr>
                  <w:rFonts w:asciiTheme="minorHAnsi" w:hAnsiTheme="minorHAnsi" w:cstheme="minorHAnsi"/>
                  <w:i/>
                  <w:color w:val="000000"/>
                  <w:sz w:val="20"/>
                  <w:szCs w:val="20"/>
                  <w:u w:val="single"/>
                </w:rPr>
                <w:t>https://www.microsoft.com/en-us/microsoft-teams/download-app</w:t>
              </w:r>
            </w:hyperlink>
          </w:p>
          <w:p w14:paraId="2D6BCC6C" w14:textId="77777777" w:rsidR="005F5F48" w:rsidRPr="00314ABE" w:rsidRDefault="00000000">
            <w:pPr>
              <w:spacing w:after="120"/>
              <w:rPr>
                <w:rFonts w:asciiTheme="minorHAnsi" w:hAnsiTheme="minorHAnsi" w:cstheme="minorHAnsi"/>
                <w:i/>
                <w:sz w:val="20"/>
                <w:szCs w:val="20"/>
              </w:rPr>
            </w:pPr>
            <w:hyperlink r:id="rId68">
              <w:r w:rsidR="000762F0" w:rsidRPr="00314ABE">
                <w:rPr>
                  <w:rFonts w:asciiTheme="minorHAnsi" w:hAnsiTheme="minorHAnsi" w:cstheme="minorHAnsi"/>
                  <w:i/>
                  <w:color w:val="000000"/>
                  <w:sz w:val="20"/>
                  <w:szCs w:val="20"/>
                  <w:u w:val="single"/>
                </w:rPr>
                <w:t>https://support.microsoft.com/en-us/office/microsoft-teams-video-training-4f108e54-240b-4351-8084-b1089f0d21d7?ui=en-us&amp;rs=en-us&amp;ad=us</w:t>
              </w:r>
            </w:hyperlink>
          </w:p>
          <w:p w14:paraId="1B8E0A40" w14:textId="77777777" w:rsidR="005F5F48" w:rsidRPr="00314ABE" w:rsidRDefault="00000000">
            <w:pPr>
              <w:spacing w:after="120"/>
              <w:rPr>
                <w:rFonts w:asciiTheme="minorHAnsi" w:hAnsiTheme="minorHAnsi" w:cstheme="minorHAnsi"/>
                <w:i/>
                <w:sz w:val="20"/>
                <w:szCs w:val="20"/>
              </w:rPr>
            </w:pPr>
            <w:hyperlink r:id="rId69">
              <w:r w:rsidR="000762F0" w:rsidRPr="00314ABE">
                <w:rPr>
                  <w:rFonts w:asciiTheme="minorHAnsi" w:hAnsiTheme="minorHAnsi" w:cstheme="minorHAnsi"/>
                  <w:i/>
                  <w:color w:val="000000"/>
                  <w:sz w:val="20"/>
                  <w:szCs w:val="20"/>
                  <w:u w:val="single"/>
                </w:rPr>
                <w:t>https://www.youtube.com/watch?v=G5-nXPwnirg</w:t>
              </w:r>
            </w:hyperlink>
          </w:p>
          <w:p w14:paraId="332C09E0" w14:textId="77777777" w:rsidR="005F5F48" w:rsidRPr="00314ABE" w:rsidRDefault="00000000">
            <w:pPr>
              <w:spacing w:after="120"/>
              <w:rPr>
                <w:rFonts w:asciiTheme="minorHAnsi" w:hAnsiTheme="minorHAnsi" w:cstheme="minorHAnsi"/>
                <w:i/>
                <w:sz w:val="20"/>
                <w:szCs w:val="20"/>
              </w:rPr>
            </w:pPr>
            <w:hyperlink r:id="rId70">
              <w:r w:rsidR="000762F0" w:rsidRPr="00314ABE">
                <w:rPr>
                  <w:rFonts w:asciiTheme="minorHAnsi" w:hAnsiTheme="minorHAnsi" w:cstheme="minorHAnsi"/>
                  <w:i/>
                  <w:color w:val="000000"/>
                  <w:sz w:val="20"/>
                  <w:szCs w:val="20"/>
                  <w:u w:val="single"/>
                </w:rPr>
                <w:t>https://vzdelavameprebuducnost-my.sharepoint.com/personal/michal_lenhart_vzdelavameprebuducnost_sk/_layouts/15/onedrive.aspx?id=%2Fpersonal%2Fmichal%5Flenhart%5Fvzdelavameprebuducnost%5Fsk%2FDocuments%2Fshare%2EWebinare%2FTeams%5Fpre%5FDVZ%5Fv2%2FWebinarTeams%5Fpre%5Fdistancne%5Fvzdelavanie%5Fskratene%2Emp4&amp;parent=%2Fpersonal%2Fmichal%5Flenhart%5Fvzdelavameprebuducnost%5Fsk%2FDocuments%2Fshare%2EWebinare%2FTeams%5Fpre%5FDVZ%5Fv2&amp;originalPath=aHR0cHM6Ly92emRlbGF2YW1lcHJlYnVkdWNub3N0LW15LnNoYXJlcG9pbnQuY29tLzp2Oi9nL3BlcnNvbmFsL21pY2hhbF9sZW5oYXJ0X3Z6ZGVsYXZhbWVwcmVidWR1Y25vc3Rfc2svRVhQQjRUQkpHQzVKb0ZWMDJGTjIzV3dCTDFJb1ZEVDNkUW9FLXdQWnZzZWV2UT9ydGltZT1ucVJ5ZjN2QTJFZw</w:t>
              </w:r>
            </w:hyperlink>
          </w:p>
          <w:p w14:paraId="3B839AEF" w14:textId="77777777" w:rsidR="005F5F48" w:rsidRPr="00314ABE" w:rsidRDefault="00000000">
            <w:pPr>
              <w:spacing w:after="120"/>
              <w:rPr>
                <w:rFonts w:asciiTheme="minorHAnsi" w:hAnsiTheme="minorHAnsi" w:cstheme="minorHAnsi"/>
                <w:i/>
                <w:sz w:val="20"/>
                <w:szCs w:val="20"/>
              </w:rPr>
            </w:pPr>
            <w:hyperlink r:id="rId71">
              <w:r w:rsidR="000762F0" w:rsidRPr="00314ABE">
                <w:rPr>
                  <w:rFonts w:asciiTheme="minorHAnsi" w:hAnsiTheme="minorHAnsi" w:cstheme="minorHAnsi"/>
                  <w:i/>
                  <w:color w:val="000000"/>
                  <w:sz w:val="20"/>
                  <w:szCs w:val="20"/>
                  <w:u w:val="single"/>
                </w:rPr>
                <w:t>https://vzdelavameprebuducnost-my.sharepoint.com/personal/michal_lenhart_vzdelavameprebuducnost_sk/_layouts/15/onedrive.aspx?id=%2Fpersonal%2Fmichal%5Flenhart%5Fvzdelavameprebuducnost%5Fsk%2FDocuments%2Fshare%2EWebinare%2FTeams%5Fpre%5FDVZ%2FWebinarTeams%5Fpre%5Fdistancne%5Fvzdelavanie%2Emp4&amp;parent=%2Fpersonal%2Fmichal%5Flenhart%5Fvzdelavameprebuducnost%5Fsk%2FDocuments%2Fshare%2EWebinare%2FTeams%5Fpre%5FDVZ&amp;originalPath=aHR0cHM6Ly92emRlbGF2YW1lcHJlYnVkdWNub3N0LW15LnNoYXJlcG9pbnQuY29tLzp2Oi9nL3BlcnNvbmFsL21pY2hhbF9sZW5oYXJ0X3Z6ZGVsYXZhbWVwcmVidWR1Y25vc3Rfc2svRVN5M3NRaDBDTU5LcDBoSGZyMWlYakVCakVYVFJ2X0tybjFVcVBTUU9JMWZPUT9ydGltZT1yR3l1Zm52QTJFZw</w:t>
              </w:r>
            </w:hyperlink>
          </w:p>
          <w:p w14:paraId="42DBA462" w14:textId="77777777" w:rsidR="005F5F48" w:rsidRPr="00314ABE" w:rsidRDefault="00000000">
            <w:pPr>
              <w:spacing w:after="120"/>
              <w:rPr>
                <w:rFonts w:asciiTheme="minorHAnsi" w:hAnsiTheme="minorHAnsi" w:cstheme="minorHAnsi"/>
                <w:i/>
                <w:sz w:val="20"/>
                <w:szCs w:val="20"/>
              </w:rPr>
            </w:pPr>
            <w:hyperlink r:id="rId72">
              <w:r w:rsidR="000762F0" w:rsidRPr="00314ABE">
                <w:rPr>
                  <w:rFonts w:asciiTheme="minorHAnsi" w:hAnsiTheme="minorHAnsi" w:cstheme="minorHAnsi"/>
                  <w:i/>
                  <w:color w:val="000000"/>
                  <w:sz w:val="20"/>
                  <w:szCs w:val="20"/>
                  <w:u w:val="single"/>
                </w:rPr>
                <w:t>https://vzdelavameprebuducnost-my.sharepoint.com/personal/michal_lenhart_vzdelavameprebuducnost_sk/_layouts/15/onedrive.aspx?id=%2Fpersonal%2Fmichal%5Flenhart%5Fvzdelavameprebuducnost%5Fsk%2FDocuments%2Fshare%2EWebinare%2FTeams%5Fpre%5FDVZ%5Fstudent%5FUK%2FWebinarTeams%5Fstudents%5Ffinal%5FUK%2Emp4&amp;parent=%2Fpersonal%2Fmichal%5Flenhart%5Fvzdelavameprebuducnost%5Fsk%2FDocuments%2Fshare%2EWebinare%2FTeams%5Fpre%5FDVZ%5Fstudent%5FUK&amp;originalPath=aHR0cHM6Ly92emRlbGF2YW1lcHJlYnVkdWNub3N0LW15LnNoYXJlcG9pbnQuY29tLzp2Oi9nL3BlcnNvbmFsL21pY2hhbF9sZW5oYXJ0X3Z6ZGVsYXZhbWVwc</w:t>
              </w:r>
              <w:r w:rsidR="000762F0" w:rsidRPr="00314ABE">
                <w:rPr>
                  <w:rFonts w:asciiTheme="minorHAnsi" w:hAnsiTheme="minorHAnsi" w:cstheme="minorHAnsi"/>
                  <w:i/>
                  <w:color w:val="000000"/>
                  <w:sz w:val="20"/>
                  <w:szCs w:val="20"/>
                  <w:u w:val="single"/>
                </w:rPr>
                <w:lastRenderedPageBreak/>
                <w:t>mVidWR1Y25vc3Rfc2svRWEtUUI0UERTTWxFdkNHMXhnNlJhbmdCS21tR1BsZEtXSEp5eENaMmlaMlhPQT9ydGltZT1zVEZRZm52QTJFZw</w:t>
              </w:r>
            </w:hyperlink>
          </w:p>
          <w:p w14:paraId="7F3E0A1B" w14:textId="77777777" w:rsidR="005F5F48" w:rsidRPr="00314ABE" w:rsidRDefault="00000000">
            <w:pPr>
              <w:spacing w:after="120"/>
              <w:rPr>
                <w:rFonts w:asciiTheme="minorHAnsi" w:hAnsiTheme="minorHAnsi" w:cstheme="minorHAnsi"/>
                <w:i/>
                <w:sz w:val="20"/>
                <w:szCs w:val="20"/>
              </w:rPr>
            </w:pPr>
            <w:hyperlink r:id="rId73">
              <w:r w:rsidR="000762F0" w:rsidRPr="00314ABE">
                <w:rPr>
                  <w:rFonts w:asciiTheme="minorHAnsi" w:hAnsiTheme="minorHAnsi" w:cstheme="minorHAnsi"/>
                  <w:i/>
                  <w:color w:val="000000"/>
                  <w:sz w:val="20"/>
                  <w:szCs w:val="20"/>
                  <w:u w:val="single"/>
                </w:rPr>
                <w:t>https://uniba.sk/fileadmin/ruk/cit/e-learning/S10-03-Teams_Vytvorenie_noveho_timu_pre_ucitelov.pdf</w:t>
              </w:r>
            </w:hyperlink>
          </w:p>
          <w:p w14:paraId="0A16AB18" w14:textId="77777777" w:rsidR="005F5F48" w:rsidRPr="00314ABE" w:rsidRDefault="00000000">
            <w:pPr>
              <w:spacing w:after="120"/>
              <w:rPr>
                <w:rFonts w:asciiTheme="minorHAnsi" w:hAnsiTheme="minorHAnsi" w:cstheme="minorHAnsi"/>
                <w:i/>
                <w:sz w:val="20"/>
                <w:szCs w:val="20"/>
              </w:rPr>
            </w:pPr>
            <w:hyperlink r:id="rId74">
              <w:r w:rsidR="000762F0" w:rsidRPr="00314ABE">
                <w:rPr>
                  <w:rFonts w:asciiTheme="minorHAnsi" w:hAnsiTheme="minorHAnsi" w:cstheme="minorHAnsi"/>
                  <w:i/>
                  <w:color w:val="000000"/>
                  <w:sz w:val="20"/>
                  <w:szCs w:val="20"/>
                  <w:u w:val="single"/>
                </w:rPr>
                <w:t>https://uniba.sk/fileadmin/ruk/cit/e-learning/S10-03-Teams_MS_Teams_ako_vyucbovy_nastroj.pdf</w:t>
              </w:r>
            </w:hyperlink>
          </w:p>
          <w:p w14:paraId="22AE5FCF" w14:textId="77777777" w:rsidR="005F5F48" w:rsidRPr="00314ABE" w:rsidRDefault="00000000">
            <w:pPr>
              <w:spacing w:after="120"/>
              <w:rPr>
                <w:rFonts w:asciiTheme="minorHAnsi" w:hAnsiTheme="minorHAnsi" w:cstheme="minorHAnsi"/>
                <w:i/>
                <w:sz w:val="20"/>
                <w:szCs w:val="20"/>
              </w:rPr>
            </w:pPr>
            <w:hyperlink r:id="rId75">
              <w:r w:rsidR="000762F0" w:rsidRPr="00314ABE">
                <w:rPr>
                  <w:rFonts w:asciiTheme="minorHAnsi" w:hAnsiTheme="minorHAnsi" w:cstheme="minorHAnsi"/>
                  <w:i/>
                  <w:color w:val="000000"/>
                  <w:sz w:val="20"/>
                  <w:szCs w:val="20"/>
                  <w:u w:val="single"/>
                </w:rPr>
                <w:t>https://uniba.sk/fileadmin/ruk/cit/e-learning/S10-03-Teams_host_v_time_trieda.pdf</w:t>
              </w:r>
            </w:hyperlink>
          </w:p>
          <w:p w14:paraId="169E427F" w14:textId="77777777" w:rsidR="005F5F48" w:rsidRPr="00314ABE" w:rsidRDefault="00000000">
            <w:pPr>
              <w:spacing w:after="120"/>
              <w:rPr>
                <w:rFonts w:asciiTheme="minorHAnsi" w:hAnsiTheme="minorHAnsi" w:cstheme="minorHAnsi"/>
                <w:i/>
                <w:sz w:val="20"/>
                <w:szCs w:val="20"/>
              </w:rPr>
            </w:pPr>
            <w:hyperlink r:id="rId76">
              <w:r w:rsidR="000762F0" w:rsidRPr="00314ABE">
                <w:rPr>
                  <w:rFonts w:asciiTheme="minorHAnsi" w:hAnsiTheme="minorHAnsi" w:cstheme="minorHAnsi"/>
                  <w:i/>
                  <w:color w:val="000000"/>
                  <w:sz w:val="20"/>
                  <w:szCs w:val="20"/>
                  <w:u w:val="single"/>
                </w:rPr>
                <w:t>https://uniba.sk/fileadmin/ruk/cit/e-learning/S10-03-Teams_Nastavenie_prezentujuceho.pdf</w:t>
              </w:r>
            </w:hyperlink>
          </w:p>
          <w:p w14:paraId="5069C1C0" w14:textId="260985B0" w:rsidR="005F5F48" w:rsidRPr="00314ABE" w:rsidRDefault="000762F0">
            <w:pPr>
              <w:spacing w:after="120"/>
              <w:rPr>
                <w:rFonts w:asciiTheme="minorHAnsi" w:hAnsiTheme="minorHAnsi" w:cstheme="minorHAnsi"/>
                <w:sz w:val="20"/>
                <w:szCs w:val="20"/>
              </w:rPr>
            </w:pPr>
            <w:r w:rsidRPr="00314ABE">
              <w:rPr>
                <w:rFonts w:asciiTheme="minorHAnsi" w:hAnsiTheme="minorHAnsi" w:cstheme="minorHAnsi"/>
                <w:sz w:val="20"/>
                <w:szCs w:val="20"/>
              </w:rPr>
              <w:t>Na U</w:t>
            </w:r>
            <w:r w:rsidR="00172D8F">
              <w:rPr>
                <w:rFonts w:asciiTheme="minorHAnsi" w:hAnsiTheme="minorHAnsi" w:cstheme="minorHAnsi"/>
                <w:sz w:val="20"/>
                <w:szCs w:val="20"/>
              </w:rPr>
              <w:t>E</w:t>
            </w:r>
            <w:r w:rsidRPr="00314ABE">
              <w:rPr>
                <w:rFonts w:asciiTheme="minorHAnsi" w:hAnsiTheme="minorHAnsi" w:cstheme="minorHAnsi"/>
                <w:sz w:val="20"/>
                <w:szCs w:val="20"/>
              </w:rPr>
              <w:t xml:space="preserve"> pôsobí ako základná kontaktná osoba v pozícii katedrového koordinátora </w:t>
            </w:r>
            <w:r w:rsidR="00172D8F">
              <w:rPr>
                <w:rFonts w:asciiTheme="minorHAnsi" w:hAnsiTheme="minorHAnsi" w:cstheme="minorHAnsi"/>
                <w:sz w:val="20"/>
                <w:szCs w:val="20"/>
              </w:rPr>
              <w:t xml:space="preserve">Ing. Miroslava Jánošová, PhD. </w:t>
            </w:r>
            <w:hyperlink r:id="rId77" w:history="1">
              <w:r w:rsidR="00172D8F" w:rsidRPr="0027496C">
                <w:rPr>
                  <w:rStyle w:val="Hypertextovprepojenie"/>
                  <w:rFonts w:asciiTheme="minorHAnsi" w:hAnsiTheme="minorHAnsi" w:cstheme="minorHAnsi"/>
                  <w:sz w:val="20"/>
                  <w:szCs w:val="20"/>
                </w:rPr>
                <w:t>Miroslava.janosova@fses.uniba.sk</w:t>
              </w:r>
            </w:hyperlink>
            <w:r w:rsidR="00172D8F">
              <w:rPr>
                <w:rFonts w:asciiTheme="minorHAnsi" w:hAnsiTheme="minorHAnsi" w:cstheme="minorHAnsi"/>
                <w:sz w:val="20"/>
                <w:szCs w:val="20"/>
              </w:rPr>
              <w:t xml:space="preserve"> </w:t>
            </w:r>
          </w:p>
        </w:tc>
      </w:tr>
      <w:tr w:rsidR="005F5F48" w:rsidRPr="00314ABE" w14:paraId="20D23084" w14:textId="77777777" w:rsidTr="37C8BDB6">
        <w:trPr>
          <w:trHeight w:val="567"/>
        </w:trPr>
        <w:tc>
          <w:tcPr>
            <w:tcW w:w="9062" w:type="dxa"/>
            <w:gridSpan w:val="4"/>
          </w:tcPr>
          <w:p w14:paraId="37351A91" w14:textId="112284AF" w:rsidR="005F5F48" w:rsidRPr="004921D8" w:rsidRDefault="000762F0" w:rsidP="772BF21B">
            <w:pPr>
              <w:rPr>
                <w:rFonts w:asciiTheme="minorHAnsi" w:hAnsiTheme="minorHAnsi" w:cstheme="minorBidi"/>
                <w:color w:val="FF0000"/>
                <w:sz w:val="20"/>
                <w:szCs w:val="20"/>
              </w:rPr>
            </w:pPr>
            <w:r w:rsidRPr="7A1BF018">
              <w:rPr>
                <w:rFonts w:asciiTheme="minorHAnsi" w:hAnsiTheme="minorHAnsi" w:cstheme="minorBidi"/>
                <w:b/>
                <w:bCs/>
                <w:sz w:val="20"/>
                <w:szCs w:val="20"/>
              </w:rPr>
              <w:lastRenderedPageBreak/>
              <w:t>d) Partneri vysokej školy pri zabezpečovaní vzdelávacích činností študijného programu a charakteristika ich participácie</w:t>
            </w:r>
            <w:r w:rsidR="2BF8F6CD" w:rsidRPr="7A1BF018">
              <w:rPr>
                <w:rFonts w:asciiTheme="minorHAnsi" w:hAnsiTheme="minorHAnsi" w:cstheme="minorBidi"/>
                <w:b/>
                <w:bCs/>
                <w:sz w:val="20"/>
                <w:szCs w:val="20"/>
              </w:rPr>
              <w:t xml:space="preserve"> </w:t>
            </w:r>
          </w:p>
          <w:p w14:paraId="062D338B" w14:textId="0C620003" w:rsidR="005F5F48" w:rsidRPr="004921D8" w:rsidRDefault="005F5F48" w:rsidP="772BF21B">
            <w:pPr>
              <w:rPr>
                <w:rFonts w:asciiTheme="minorHAnsi" w:hAnsiTheme="minorHAnsi" w:cstheme="minorBidi"/>
                <w:color w:val="C00000"/>
                <w:sz w:val="20"/>
                <w:szCs w:val="20"/>
              </w:rPr>
            </w:pPr>
          </w:p>
          <w:p w14:paraId="4AC16B2D" w14:textId="55B79D32" w:rsidR="005F5F48" w:rsidRPr="004921D8" w:rsidRDefault="535F69DC" w:rsidP="37C8BDB6">
            <w:pPr>
              <w:rPr>
                <w:rFonts w:asciiTheme="minorHAnsi" w:hAnsiTheme="minorHAnsi" w:cstheme="minorBidi"/>
                <w:sz w:val="20"/>
                <w:szCs w:val="20"/>
              </w:rPr>
            </w:pPr>
            <w:r w:rsidRPr="37C8BDB6">
              <w:rPr>
                <w:rFonts w:asciiTheme="minorHAnsi" w:hAnsiTheme="minorHAnsi" w:cstheme="minorBidi"/>
                <w:sz w:val="20"/>
                <w:szCs w:val="20"/>
              </w:rPr>
              <w:t xml:space="preserve">Odborné stáže študentov: </w:t>
            </w:r>
          </w:p>
          <w:p w14:paraId="219734C0" w14:textId="37A7EBC0" w:rsidR="00F42874" w:rsidRDefault="001E35F8">
            <w:pPr>
              <w:rPr>
                <w:rFonts w:asciiTheme="minorHAnsi" w:hAnsiTheme="minorHAnsi" w:cstheme="minorHAnsi"/>
                <w:bCs/>
                <w:sz w:val="20"/>
                <w:szCs w:val="20"/>
              </w:rPr>
            </w:pPr>
            <w:r w:rsidRPr="00C13A99">
              <w:rPr>
                <w:rFonts w:asciiTheme="minorHAnsi" w:hAnsiTheme="minorHAnsi" w:cstheme="minorHAnsi"/>
                <w:bCs/>
                <w:sz w:val="20"/>
                <w:szCs w:val="20"/>
              </w:rPr>
              <w:t xml:space="preserve">Ekonomický ústav Slovenskej akadémie vied: </w:t>
            </w:r>
            <w:hyperlink r:id="rId78" w:history="1">
              <w:r w:rsidR="00A70913" w:rsidRPr="002214C7">
                <w:rPr>
                  <w:rStyle w:val="Hypertextovprepojenie"/>
                  <w:rFonts w:asciiTheme="minorHAnsi" w:hAnsiTheme="minorHAnsi" w:cstheme="minorHAnsi"/>
                  <w:bCs/>
                  <w:sz w:val="20"/>
                  <w:szCs w:val="20"/>
                </w:rPr>
                <w:t>www.ekonom.sav.sk</w:t>
              </w:r>
            </w:hyperlink>
            <w:r w:rsidR="00A70913">
              <w:rPr>
                <w:rFonts w:asciiTheme="minorHAnsi" w:hAnsiTheme="minorHAnsi" w:cstheme="minorHAnsi"/>
                <w:bCs/>
                <w:sz w:val="20"/>
                <w:szCs w:val="20"/>
              </w:rPr>
              <w:t xml:space="preserve">  </w:t>
            </w:r>
            <w:r w:rsidR="00EC4A30">
              <w:rPr>
                <w:rFonts w:asciiTheme="minorHAnsi" w:hAnsiTheme="minorHAnsi" w:cstheme="minorHAnsi"/>
                <w:bCs/>
                <w:sz w:val="20"/>
                <w:szCs w:val="20"/>
              </w:rPr>
              <w:t xml:space="preserve"> </w:t>
            </w:r>
          </w:p>
          <w:p w14:paraId="2840EC5F" w14:textId="77777777" w:rsidR="00A70913" w:rsidRDefault="00A70913">
            <w:pPr>
              <w:rPr>
                <w:rFonts w:asciiTheme="minorHAnsi" w:hAnsiTheme="minorHAnsi" w:cstheme="minorHAnsi"/>
                <w:bCs/>
                <w:sz w:val="20"/>
                <w:szCs w:val="20"/>
              </w:rPr>
            </w:pPr>
            <w:r>
              <w:rPr>
                <w:rFonts w:asciiTheme="minorHAnsi" w:hAnsiTheme="minorHAnsi" w:cstheme="minorHAnsi"/>
                <w:bCs/>
                <w:sz w:val="20"/>
                <w:szCs w:val="20"/>
              </w:rPr>
              <w:t xml:space="preserve">Národná banka Slovenska: </w:t>
            </w:r>
            <w:hyperlink r:id="rId79" w:history="1">
              <w:r w:rsidRPr="002214C7">
                <w:rPr>
                  <w:rStyle w:val="Hypertextovprepojenie"/>
                  <w:rFonts w:asciiTheme="minorHAnsi" w:hAnsiTheme="minorHAnsi" w:cstheme="minorHAnsi"/>
                  <w:bCs/>
                  <w:sz w:val="20"/>
                  <w:szCs w:val="20"/>
                </w:rPr>
                <w:t>www.nbs.sk</w:t>
              </w:r>
            </w:hyperlink>
            <w:r>
              <w:rPr>
                <w:rFonts w:asciiTheme="minorHAnsi" w:hAnsiTheme="minorHAnsi" w:cstheme="minorHAnsi"/>
                <w:bCs/>
                <w:sz w:val="20"/>
                <w:szCs w:val="20"/>
              </w:rPr>
              <w:t xml:space="preserve"> </w:t>
            </w:r>
          </w:p>
          <w:p w14:paraId="3DA39906" w14:textId="20C96B49" w:rsidR="00A70913" w:rsidRPr="001E35F8" w:rsidRDefault="5F345806" w:rsidP="772BF21B">
            <w:pPr>
              <w:rPr>
                <w:rFonts w:asciiTheme="minorHAnsi" w:hAnsiTheme="minorHAnsi" w:cstheme="minorBidi"/>
                <w:sz w:val="20"/>
                <w:szCs w:val="20"/>
              </w:rPr>
            </w:pPr>
            <w:r w:rsidRPr="7A1BF018">
              <w:rPr>
                <w:rFonts w:asciiTheme="minorHAnsi" w:hAnsiTheme="minorHAnsi" w:cstheme="minorBidi"/>
                <w:sz w:val="20"/>
                <w:szCs w:val="20"/>
              </w:rPr>
              <w:t xml:space="preserve">Ministerstvo práce, sociálnych vecí a rodiny: </w:t>
            </w:r>
            <w:hyperlink r:id="rId80">
              <w:r w:rsidRPr="7A1BF018">
                <w:rPr>
                  <w:rStyle w:val="Hypertextovprepojenie"/>
                  <w:rFonts w:asciiTheme="minorHAnsi" w:hAnsiTheme="minorHAnsi" w:cstheme="minorBidi"/>
                  <w:sz w:val="20"/>
                  <w:szCs w:val="20"/>
                </w:rPr>
                <w:t>www.employment.gov.sk</w:t>
              </w:r>
            </w:hyperlink>
            <w:r w:rsidRPr="7A1BF018">
              <w:rPr>
                <w:rFonts w:asciiTheme="minorHAnsi" w:hAnsiTheme="minorHAnsi" w:cstheme="minorBidi"/>
                <w:sz w:val="20"/>
                <w:szCs w:val="20"/>
              </w:rPr>
              <w:t xml:space="preserve"> </w:t>
            </w:r>
          </w:p>
          <w:p w14:paraId="53010E6A" w14:textId="37DDA8E1" w:rsidR="00A70913" w:rsidRPr="00574D5F" w:rsidRDefault="43368998" w:rsidP="7A1BF018">
            <w:pPr>
              <w:rPr>
                <w:rFonts w:asciiTheme="minorHAnsi" w:hAnsiTheme="minorHAnsi" w:cstheme="minorBidi"/>
                <w:sz w:val="20"/>
                <w:szCs w:val="20"/>
              </w:rPr>
            </w:pPr>
            <w:r w:rsidRPr="00574D5F">
              <w:rPr>
                <w:rFonts w:asciiTheme="minorHAnsi" w:hAnsiTheme="minorHAnsi" w:cstheme="minorBidi"/>
                <w:sz w:val="20"/>
                <w:szCs w:val="20"/>
              </w:rPr>
              <w:t xml:space="preserve">Hosťujúce prednášky z praxe: </w:t>
            </w:r>
          </w:p>
          <w:p w14:paraId="0058788F" w14:textId="431A4E80" w:rsidR="00A70913" w:rsidRPr="00574D5F" w:rsidRDefault="2616928B" w:rsidP="7A1BF018">
            <w:pPr>
              <w:rPr>
                <w:rFonts w:ascii="Calibri" w:eastAsia="Calibri" w:hAnsi="Calibri" w:cs="Calibri"/>
                <w:sz w:val="20"/>
                <w:szCs w:val="20"/>
              </w:rPr>
            </w:pPr>
            <w:r w:rsidRPr="00574D5F">
              <w:rPr>
                <w:rFonts w:ascii="Calibri" w:eastAsia="Calibri" w:hAnsi="Calibri" w:cs="Calibri"/>
                <w:sz w:val="20"/>
                <w:szCs w:val="20"/>
              </w:rPr>
              <w:t>Prof. Luciano Mauro hosťujúca prednáška (program ERASMUS).</w:t>
            </w:r>
          </w:p>
          <w:p w14:paraId="5F50DA4E" w14:textId="7D0780C5" w:rsidR="00A70913" w:rsidRPr="00574D5F" w:rsidRDefault="2616928B" w:rsidP="7A1BF018">
            <w:pPr>
              <w:rPr>
                <w:rFonts w:asciiTheme="minorHAnsi" w:hAnsiTheme="minorHAnsi" w:cstheme="minorBidi"/>
                <w:sz w:val="20"/>
                <w:szCs w:val="20"/>
              </w:rPr>
            </w:pPr>
            <w:r w:rsidRPr="00574D5F">
              <w:rPr>
                <w:rFonts w:ascii="Calibri" w:eastAsia="Calibri" w:hAnsi="Calibri" w:cs="Calibri"/>
                <w:sz w:val="20"/>
                <w:szCs w:val="20"/>
              </w:rPr>
              <w:t xml:space="preserve">Prednášky v rámci predmetu </w:t>
            </w:r>
            <w:r w:rsidR="358BBBD6" w:rsidRPr="00574D5F">
              <w:rPr>
                <w:rFonts w:asciiTheme="minorHAnsi" w:hAnsiTheme="minorHAnsi" w:cstheme="minorBidi"/>
                <w:sz w:val="20"/>
                <w:szCs w:val="20"/>
              </w:rPr>
              <w:t>Ekonomické modely politík:</w:t>
            </w:r>
          </w:p>
          <w:p w14:paraId="04FCC254" w14:textId="55DBD3FB" w:rsidR="00A70913" w:rsidRPr="00574D5F" w:rsidRDefault="358BBBD6" w:rsidP="7A1BF018">
            <w:pPr>
              <w:rPr>
                <w:rFonts w:asciiTheme="minorHAnsi" w:hAnsiTheme="minorHAnsi" w:cstheme="minorBidi"/>
                <w:sz w:val="20"/>
                <w:szCs w:val="20"/>
              </w:rPr>
            </w:pPr>
            <w:r w:rsidRPr="00574D5F">
              <w:rPr>
                <w:rFonts w:asciiTheme="minorHAnsi" w:hAnsiTheme="minorHAnsi" w:cstheme="minorBidi"/>
                <w:sz w:val="20"/>
                <w:szCs w:val="20"/>
              </w:rPr>
              <w:t>Ing. Viktor Novysedlák (Rada pre rozpočtovú zodpovednosť)</w:t>
            </w:r>
          </w:p>
          <w:p w14:paraId="336EAA1F" w14:textId="6155DA7E" w:rsidR="00A70913" w:rsidRPr="00574D5F" w:rsidRDefault="358BBBD6" w:rsidP="7A1BF018">
            <w:pPr>
              <w:rPr>
                <w:rFonts w:ascii="Calibri" w:eastAsia="Calibri" w:hAnsi="Calibri" w:cs="Calibri"/>
                <w:sz w:val="20"/>
                <w:szCs w:val="20"/>
              </w:rPr>
            </w:pPr>
            <w:r w:rsidRPr="00574D5F">
              <w:rPr>
                <w:rFonts w:ascii="Calibri" w:eastAsia="Calibri" w:hAnsi="Calibri" w:cs="Calibri"/>
                <w:sz w:val="20"/>
                <w:szCs w:val="20"/>
              </w:rPr>
              <w:t>Ing. Karol Zeleňák, PhD. (Národná Banka Slovenska)</w:t>
            </w:r>
          </w:p>
          <w:p w14:paraId="2D4AEE20" w14:textId="72E63B7D" w:rsidR="00A70913" w:rsidRPr="00574D5F" w:rsidRDefault="2616928B" w:rsidP="7A1BF018">
            <w:pPr>
              <w:rPr>
                <w:rFonts w:ascii="Calibri" w:eastAsia="Calibri" w:hAnsi="Calibri" w:cs="Calibri"/>
                <w:sz w:val="20"/>
                <w:szCs w:val="20"/>
              </w:rPr>
            </w:pPr>
            <w:r w:rsidRPr="00574D5F">
              <w:rPr>
                <w:rFonts w:ascii="Calibri" w:eastAsia="Calibri" w:hAnsi="Calibri" w:cs="Calibri"/>
                <w:sz w:val="20"/>
                <w:szCs w:val="20"/>
              </w:rPr>
              <w:t xml:space="preserve">Vedenie záverečných prác: </w:t>
            </w:r>
          </w:p>
          <w:p w14:paraId="273AD121" w14:textId="4FC1611F" w:rsidR="00A70913" w:rsidRPr="00574D5F" w:rsidRDefault="2616928B" w:rsidP="7A1BF018">
            <w:pPr>
              <w:rPr>
                <w:rFonts w:ascii="Calibri" w:eastAsia="Calibri" w:hAnsi="Calibri" w:cs="Calibri"/>
                <w:sz w:val="20"/>
                <w:szCs w:val="20"/>
              </w:rPr>
            </w:pPr>
            <w:r w:rsidRPr="00574D5F">
              <w:rPr>
                <w:rFonts w:ascii="Calibri" w:eastAsia="Calibri" w:hAnsi="Calibri" w:cs="Calibri"/>
                <w:sz w:val="20"/>
                <w:szCs w:val="20"/>
              </w:rPr>
              <w:t>Ing. Karol Zeleňák, PhD. (Národná Banka Slovenska)</w:t>
            </w:r>
          </w:p>
          <w:p w14:paraId="6E6B6F7F" w14:textId="0621322F" w:rsidR="00A70913" w:rsidRPr="00574D5F" w:rsidRDefault="59E9AA04" w:rsidP="7A1BF018">
            <w:r w:rsidRPr="00574D5F">
              <w:rPr>
                <w:rFonts w:asciiTheme="minorHAnsi" w:hAnsiTheme="minorHAnsi" w:cstheme="minorBidi"/>
                <w:sz w:val="20"/>
                <w:szCs w:val="20"/>
              </w:rPr>
              <w:t>Ing. Štefan Domonkos, PhD.</w:t>
            </w:r>
            <w:r w:rsidR="58A042B0" w:rsidRPr="00574D5F">
              <w:rPr>
                <w:rFonts w:asciiTheme="minorHAnsi" w:hAnsiTheme="minorHAnsi" w:cstheme="minorBidi"/>
                <w:sz w:val="20"/>
                <w:szCs w:val="20"/>
              </w:rPr>
              <w:t xml:space="preserve"> (Ministerstvo práce sociálnych vecí a rodiny)</w:t>
            </w:r>
          </w:p>
          <w:p w14:paraId="5D9B106E" w14:textId="3210D8CB" w:rsidR="00A70913" w:rsidRPr="00574D5F" w:rsidRDefault="2616928B" w:rsidP="7A1BF018">
            <w:pPr>
              <w:rPr>
                <w:rFonts w:ascii="Calibri" w:eastAsia="Calibri" w:hAnsi="Calibri" w:cs="Calibri"/>
                <w:sz w:val="20"/>
                <w:szCs w:val="20"/>
                <w:highlight w:val="green"/>
              </w:rPr>
            </w:pPr>
            <w:r w:rsidRPr="00574D5F">
              <w:rPr>
                <w:rFonts w:ascii="Calibri" w:eastAsia="Calibri" w:hAnsi="Calibri" w:cs="Calibri"/>
                <w:sz w:val="20"/>
                <w:szCs w:val="20"/>
              </w:rPr>
              <w:t>RNDr. Vladimír Kukliš</w:t>
            </w:r>
          </w:p>
        </w:tc>
      </w:tr>
      <w:tr w:rsidR="005F5F48" w:rsidRPr="00314ABE" w14:paraId="08D566A4" w14:textId="77777777" w:rsidTr="37C8BDB6">
        <w:trPr>
          <w:trHeight w:val="567"/>
        </w:trPr>
        <w:tc>
          <w:tcPr>
            <w:tcW w:w="9062" w:type="dxa"/>
            <w:gridSpan w:val="4"/>
          </w:tcPr>
          <w:p w14:paraId="3A13EFE0" w14:textId="77777777" w:rsidR="005F5F48" w:rsidRPr="00314ABE" w:rsidRDefault="005F5F48" w:rsidP="0027574C">
            <w:pPr>
              <w:pBdr>
                <w:top w:val="nil"/>
                <w:left w:val="nil"/>
                <w:bottom w:val="nil"/>
                <w:right w:val="nil"/>
                <w:between w:val="nil"/>
              </w:pBdr>
              <w:rPr>
                <w:rFonts w:asciiTheme="minorHAnsi" w:hAnsiTheme="minorHAnsi" w:cstheme="minorHAnsi"/>
                <w:color w:val="000000"/>
                <w:sz w:val="20"/>
                <w:szCs w:val="20"/>
              </w:rPr>
            </w:pPr>
          </w:p>
          <w:p w14:paraId="2CA674A3" w14:textId="77777777" w:rsidR="005F5F48" w:rsidRPr="00314ABE" w:rsidRDefault="005F5F48" w:rsidP="00517960">
            <w:pPr>
              <w:pStyle w:val="Odsekzoznamu"/>
              <w:numPr>
                <w:ilvl w:val="0"/>
                <w:numId w:val="12"/>
              </w:numPr>
              <w:rPr>
                <w:rFonts w:asciiTheme="minorHAnsi" w:hAnsiTheme="minorHAnsi" w:cstheme="minorHAnsi"/>
                <w:b/>
                <w:color w:val="000000"/>
                <w:sz w:val="20"/>
                <w:szCs w:val="20"/>
              </w:rPr>
            </w:pPr>
          </w:p>
        </w:tc>
      </w:tr>
      <w:tr w:rsidR="005F5F48" w:rsidRPr="00314ABE" w14:paraId="1419019E" w14:textId="77777777" w:rsidTr="37C8BDB6">
        <w:trPr>
          <w:trHeight w:val="567"/>
        </w:trPr>
        <w:tc>
          <w:tcPr>
            <w:tcW w:w="9062" w:type="dxa"/>
            <w:gridSpan w:val="4"/>
          </w:tcPr>
          <w:p w14:paraId="7DCF4863"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e)</w:t>
            </w:r>
            <w:r w:rsidRPr="00314ABE">
              <w:rPr>
                <w:rFonts w:asciiTheme="minorHAnsi" w:hAnsiTheme="minorHAnsi" w:cstheme="minorHAnsi"/>
                <w:sz w:val="20"/>
                <w:szCs w:val="20"/>
              </w:rPr>
              <w:t xml:space="preserve"> </w:t>
            </w:r>
            <w:r w:rsidRPr="00314ABE">
              <w:rPr>
                <w:rFonts w:asciiTheme="minorHAnsi" w:hAnsiTheme="minorHAnsi" w:cstheme="minorHAnsi"/>
                <w:b/>
                <w:sz w:val="20"/>
                <w:szCs w:val="20"/>
              </w:rPr>
              <w:t>Charakteristika na možností sociálneho, športového, kultúrneho, duchovného a spoločenského vyžitia.</w:t>
            </w:r>
          </w:p>
        </w:tc>
      </w:tr>
      <w:tr w:rsidR="005F5F48" w:rsidRPr="00314ABE" w14:paraId="345B7FAF" w14:textId="77777777" w:rsidTr="37C8BDB6">
        <w:trPr>
          <w:trHeight w:val="567"/>
        </w:trPr>
        <w:tc>
          <w:tcPr>
            <w:tcW w:w="9062" w:type="dxa"/>
            <w:gridSpan w:val="4"/>
          </w:tcPr>
          <w:p w14:paraId="1E5FC36C" w14:textId="7ADE0DC5"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 xml:space="preserve">FSEV UK ponúka pre svojich študentov variabilné možnosti  sociálneho, športového, kultúrneho, duchovného a spoločenského vyžitia. O aktuálnych akciách sa môžu dozvedieť z on-line sietí, na stránke https://uniba.sk/aktuality/ alebo v časopise Naša Univerzita. Spektrum služieb, ktoré poskytuje UK prostredníctvom jej súčastí a rektorátu, je pomerne rozsiahle. </w:t>
            </w:r>
          </w:p>
          <w:p w14:paraId="24A57B63" w14:textId="4CE89D5B" w:rsidR="00BE02E8" w:rsidRPr="00BE02E8" w:rsidRDefault="00BE02E8" w:rsidP="00BE02E8">
            <w:pPr>
              <w:spacing w:after="120"/>
              <w:jc w:val="both"/>
              <w:rPr>
                <w:rFonts w:asciiTheme="minorHAnsi" w:hAnsiTheme="minorHAnsi" w:cstheme="minorHAnsi"/>
                <w:bCs/>
                <w:sz w:val="20"/>
                <w:szCs w:val="20"/>
              </w:rPr>
            </w:pPr>
            <w:r w:rsidRPr="00BE02E8">
              <w:rPr>
                <w:rFonts w:asciiTheme="minorHAnsi" w:hAnsiTheme="minorHAnsi" w:cstheme="minorHAnsi"/>
                <w:bCs/>
                <w:sz w:val="20"/>
                <w:szCs w:val="20"/>
              </w:rPr>
              <w:t xml:space="preserve">Sociálne zabezpečenie je na UK podporované sociálnymi štipendiami a poskytovaním ubytovania vo vysokoškolskom meste Ľ. Štúra - Mlyny. FSEV UK takisto využíva možnosť udelenia jednorazových štipendií na podporu aktivít spojených so štúdiom (napr. účasť na konferenciách či zahraničných seminároch) pre študentky a študentov s veľmi dobrým prospechom. </w:t>
            </w:r>
          </w:p>
          <w:p w14:paraId="7B7B4327" w14:textId="77777777" w:rsidR="00BE02E8" w:rsidRPr="00BE02E8" w:rsidRDefault="00BE02E8" w:rsidP="00BE02E8">
            <w:pPr>
              <w:spacing w:after="120"/>
              <w:jc w:val="both"/>
              <w:rPr>
                <w:rFonts w:asciiTheme="minorHAnsi" w:hAnsiTheme="minorHAnsi" w:cstheme="minorHAnsi"/>
                <w:bCs/>
                <w:sz w:val="20"/>
                <w:szCs w:val="20"/>
              </w:rPr>
            </w:pPr>
            <w:r w:rsidRPr="00BE02E8">
              <w:rPr>
                <w:rFonts w:asciiTheme="minorHAnsi" w:hAnsiTheme="minorHAnsi" w:cstheme="minorHAnsi"/>
                <w:bCs/>
                <w:sz w:val="20"/>
                <w:szCs w:val="20"/>
              </w:rPr>
              <w:t>UK poskytuje svojim študentkám a študentom psychologickú poradňu so sídlom vo VM ĽŠ - Mlyny, ktorá je k dispozícii každý pracovný deň od 9:00 – 14:00 formou osobného stretnutia, e-mailu či online-stretnutia. Poradňu navštevujú študenti/ky, ktorí/é sa usilujú o lepšie sebapoznanie, chcú kultivovať svoje vzťahy s inými ľuďmi, prípadne zlepšiť svoju výkonnosť. Ďalšia skupina študentov/tiek prichádza s konkrétnymi študijnými, partnerskými, interpersonálnymi alebo inými problémami, ktoré súvisia s touto etapou životnej cesty. Klientmi poradne sú aj študenti/ky, ktorí/é prežívajú krízy a náročné životné situácie, majú psychické ťažkosti, prípadne stoja pred závažnými rozhodnutiami.</w:t>
            </w:r>
          </w:p>
          <w:p w14:paraId="42CC263B" w14:textId="77777777" w:rsidR="00BE02E8" w:rsidRPr="00BE02E8" w:rsidRDefault="00BE02E8" w:rsidP="00BE02E8">
            <w:pPr>
              <w:spacing w:after="120"/>
              <w:jc w:val="both"/>
              <w:rPr>
                <w:rFonts w:asciiTheme="minorHAnsi" w:hAnsiTheme="minorHAnsi" w:cstheme="minorHAnsi"/>
                <w:bCs/>
                <w:sz w:val="20"/>
                <w:szCs w:val="20"/>
              </w:rPr>
            </w:pPr>
            <w:r w:rsidRPr="00BE02E8">
              <w:rPr>
                <w:rFonts w:asciiTheme="minorHAnsi" w:hAnsiTheme="minorHAnsi" w:cstheme="minorHAnsi"/>
                <w:bCs/>
                <w:sz w:val="20"/>
                <w:szCs w:val="20"/>
              </w:rPr>
              <w:t xml:space="preserve">UK disponuje priestormi a službami, ktoré ponúkajú študentkám a študentom ako športové, tak i kultúrne vyžitie, najmä v priestoroch vysokoškolského mesta ĽŠ - Mlyny. UK takisto podporuje Univerzitné pastoračné centrum, ktoré okrem duchovného naplnenia ponúka i využitie jeho priestorov na halové športy (pingpong, bedmintom, florbal, kalčeto), kultúrne cvičenie na klavír či ponuku spoločenských hier. </w:t>
            </w:r>
          </w:p>
          <w:p w14:paraId="2CE3710A" w14:textId="77777777" w:rsidR="00BE02E8" w:rsidRPr="00BE02E8" w:rsidRDefault="00BE02E8" w:rsidP="00BE02E8">
            <w:pPr>
              <w:spacing w:after="120"/>
              <w:jc w:val="both"/>
              <w:rPr>
                <w:rFonts w:asciiTheme="minorHAnsi" w:hAnsiTheme="minorHAnsi" w:cstheme="minorHAnsi"/>
                <w:bCs/>
                <w:sz w:val="20"/>
                <w:szCs w:val="20"/>
              </w:rPr>
            </w:pPr>
            <w:r w:rsidRPr="00BE02E8">
              <w:rPr>
                <w:rFonts w:asciiTheme="minorHAnsi" w:hAnsiTheme="minorHAnsi" w:cstheme="minorHAnsi"/>
                <w:bCs/>
                <w:sz w:val="20"/>
                <w:szCs w:val="20"/>
              </w:rPr>
              <w:t xml:space="preserve">Samotná FSEV UK sa podieľa na socializácii jej študentiek a študentov tým, že podporuje každoročný študentský festival FSEVFest a upravila vonkajšie priestory pre Komunitnú záhradu, ktorú môžu využiť aktívne (zahradkárčenie), či pasívne (oddych vo vonkajších priestoroch). V prípade malých skupín je možno záhradu využiť aj na výučbu. </w:t>
            </w:r>
          </w:p>
          <w:p w14:paraId="48A99DA8"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lastRenderedPageBreak/>
              <w:t>Konkrétne webové linky na služby pre študentov:</w:t>
            </w:r>
          </w:p>
          <w:p w14:paraId="273E9475" w14:textId="4B6B7726" w:rsidR="005F5F48" w:rsidRPr="00314ABE" w:rsidRDefault="000762F0">
            <w:pPr>
              <w:rPr>
                <w:rFonts w:asciiTheme="minorHAnsi" w:hAnsiTheme="minorHAnsi" w:cstheme="minorHAnsi"/>
                <w:sz w:val="20"/>
                <w:szCs w:val="20"/>
              </w:rPr>
            </w:pPr>
            <w:r w:rsidRPr="00314ABE">
              <w:rPr>
                <w:rFonts w:asciiTheme="minorHAnsi" w:hAnsiTheme="minorHAnsi" w:cstheme="minorHAnsi"/>
                <w:i/>
                <w:sz w:val="20"/>
                <w:szCs w:val="20"/>
              </w:rPr>
              <w:t xml:space="preserve"> </w:t>
            </w:r>
            <w:r w:rsidRPr="00314ABE">
              <w:rPr>
                <w:rFonts w:asciiTheme="minorHAnsi" w:hAnsiTheme="minorHAnsi" w:cstheme="minorHAnsi"/>
                <w:sz w:val="20"/>
                <w:szCs w:val="20"/>
              </w:rPr>
              <w:t>Facebooková stránka FSEV UK</w:t>
            </w:r>
          </w:p>
          <w:p w14:paraId="26D21E8D" w14:textId="77777777" w:rsidR="005F5F48" w:rsidRPr="00314ABE" w:rsidRDefault="00000000">
            <w:pPr>
              <w:rPr>
                <w:rFonts w:asciiTheme="minorHAnsi" w:hAnsiTheme="minorHAnsi" w:cstheme="minorHAnsi"/>
                <w:i/>
                <w:color w:val="000000"/>
                <w:sz w:val="20"/>
                <w:szCs w:val="20"/>
              </w:rPr>
            </w:pPr>
            <w:hyperlink r:id="rId81">
              <w:r w:rsidR="000762F0" w:rsidRPr="00314ABE">
                <w:rPr>
                  <w:rFonts w:asciiTheme="minorHAnsi" w:hAnsiTheme="minorHAnsi" w:cstheme="minorHAnsi"/>
                  <w:i/>
                  <w:color w:val="000000"/>
                  <w:sz w:val="20"/>
                  <w:szCs w:val="20"/>
                </w:rPr>
                <w:t>https://www.facebook.com/FSEVUK</w:t>
              </w:r>
            </w:hyperlink>
            <w:r w:rsidR="000762F0" w:rsidRPr="00314ABE">
              <w:rPr>
                <w:rFonts w:asciiTheme="minorHAnsi" w:hAnsiTheme="minorHAnsi" w:cstheme="minorHAnsi"/>
                <w:i/>
                <w:color w:val="000000"/>
                <w:sz w:val="20"/>
                <w:szCs w:val="20"/>
              </w:rPr>
              <w:t xml:space="preserve"> </w:t>
            </w:r>
          </w:p>
          <w:p w14:paraId="65EADD17"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Instagram FSEV UK</w:t>
            </w:r>
          </w:p>
          <w:p w14:paraId="7E309B56" w14:textId="77777777" w:rsidR="005F5F48" w:rsidRPr="00314ABE" w:rsidRDefault="00000000">
            <w:pPr>
              <w:rPr>
                <w:rFonts w:asciiTheme="minorHAnsi" w:hAnsiTheme="minorHAnsi" w:cstheme="minorHAnsi"/>
                <w:i/>
                <w:color w:val="000000"/>
                <w:sz w:val="20"/>
                <w:szCs w:val="20"/>
              </w:rPr>
            </w:pPr>
            <w:hyperlink r:id="rId82">
              <w:r w:rsidR="000762F0" w:rsidRPr="00314ABE">
                <w:rPr>
                  <w:rFonts w:asciiTheme="minorHAnsi" w:hAnsiTheme="minorHAnsi" w:cstheme="minorHAnsi"/>
                  <w:i/>
                  <w:color w:val="000000"/>
                  <w:sz w:val="20"/>
                  <w:szCs w:val="20"/>
                </w:rPr>
                <w:t>https://www.instagram.com/fsev.uk/</w:t>
              </w:r>
            </w:hyperlink>
            <w:r w:rsidR="000762F0" w:rsidRPr="00314ABE">
              <w:rPr>
                <w:rFonts w:asciiTheme="minorHAnsi" w:hAnsiTheme="minorHAnsi" w:cstheme="minorHAnsi"/>
                <w:i/>
                <w:color w:val="000000"/>
                <w:sz w:val="20"/>
                <w:szCs w:val="20"/>
              </w:rPr>
              <w:t xml:space="preserve"> </w:t>
            </w:r>
          </w:p>
          <w:p w14:paraId="29C4263C"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Komunitná záhrada FSEV UK</w:t>
            </w:r>
          </w:p>
          <w:p w14:paraId="64FB862A" w14:textId="77777777" w:rsidR="005F5F48" w:rsidRPr="00314ABE" w:rsidRDefault="00000000">
            <w:pPr>
              <w:rPr>
                <w:rFonts w:asciiTheme="minorHAnsi" w:hAnsiTheme="minorHAnsi" w:cstheme="minorHAnsi"/>
                <w:i/>
                <w:color w:val="000000"/>
                <w:sz w:val="20"/>
                <w:szCs w:val="20"/>
              </w:rPr>
            </w:pPr>
            <w:hyperlink r:id="rId83">
              <w:r w:rsidR="000762F0" w:rsidRPr="00314ABE">
                <w:rPr>
                  <w:rFonts w:asciiTheme="minorHAnsi" w:hAnsiTheme="minorHAnsi" w:cstheme="minorHAnsi"/>
                  <w:i/>
                  <w:color w:val="000000"/>
                  <w:sz w:val="20"/>
                  <w:szCs w:val="20"/>
                </w:rPr>
                <w:t>https://fses.uniba.sk/pracoviska/ustavy/ustav-aplikovanej-psychologie/komunitna-psychologia-na-slovensku/komunitna-zahrada-fsev-uk/</w:t>
              </w:r>
            </w:hyperlink>
            <w:r w:rsidR="000762F0" w:rsidRPr="00314ABE">
              <w:rPr>
                <w:rFonts w:asciiTheme="minorHAnsi" w:hAnsiTheme="minorHAnsi" w:cstheme="minorHAnsi"/>
                <w:i/>
                <w:color w:val="000000"/>
                <w:sz w:val="20"/>
                <w:szCs w:val="20"/>
              </w:rPr>
              <w:t xml:space="preserve"> </w:t>
            </w:r>
          </w:p>
          <w:p w14:paraId="28A43AA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Centrum podpory študentov so špecifickými potrebami</w:t>
            </w:r>
          </w:p>
          <w:p w14:paraId="3F69C6CB" w14:textId="77777777" w:rsidR="005F5F48" w:rsidRPr="00314ABE" w:rsidRDefault="00000000">
            <w:pPr>
              <w:rPr>
                <w:rFonts w:asciiTheme="minorHAnsi" w:hAnsiTheme="minorHAnsi" w:cstheme="minorHAnsi"/>
                <w:i/>
                <w:color w:val="000000"/>
                <w:sz w:val="20"/>
                <w:szCs w:val="20"/>
              </w:rPr>
            </w:pPr>
            <w:hyperlink r:id="rId84">
              <w:r w:rsidR="000762F0" w:rsidRPr="00314ABE">
                <w:rPr>
                  <w:rFonts w:asciiTheme="minorHAnsi" w:hAnsiTheme="minorHAnsi" w:cstheme="minorHAnsi"/>
                  <w:i/>
                  <w:color w:val="000000"/>
                  <w:sz w:val="20"/>
                  <w:szCs w:val="20"/>
                </w:rPr>
                <w:t>https://cezap.sk/</w:t>
              </w:r>
            </w:hyperlink>
          </w:p>
          <w:p w14:paraId="57FC3C33" w14:textId="77777777" w:rsidR="005F5F48" w:rsidRPr="00314ABE" w:rsidRDefault="00000000">
            <w:pPr>
              <w:rPr>
                <w:rFonts w:asciiTheme="minorHAnsi" w:hAnsiTheme="minorHAnsi" w:cstheme="minorHAnsi"/>
                <w:i/>
                <w:color w:val="000000"/>
                <w:sz w:val="20"/>
                <w:szCs w:val="20"/>
              </w:rPr>
            </w:pPr>
            <w:hyperlink r:id="rId85">
              <w:r w:rsidR="000762F0" w:rsidRPr="00314ABE">
                <w:rPr>
                  <w:rFonts w:asciiTheme="minorHAnsi" w:hAnsiTheme="minorHAnsi" w:cstheme="minorHAnsi"/>
                  <w:i/>
                  <w:color w:val="000000"/>
                  <w:sz w:val="20"/>
                  <w:szCs w:val="20"/>
                </w:rPr>
                <w:t>https://fses.uniba.sk/studium/studentky-a-studenti/studentky-a-studenti-so-specifickymi-potrebami/</w:t>
              </w:r>
            </w:hyperlink>
            <w:r w:rsidR="000762F0" w:rsidRPr="00314ABE">
              <w:rPr>
                <w:rFonts w:asciiTheme="minorHAnsi" w:hAnsiTheme="minorHAnsi" w:cstheme="minorHAnsi"/>
                <w:i/>
                <w:color w:val="000000"/>
                <w:sz w:val="20"/>
                <w:szCs w:val="20"/>
              </w:rPr>
              <w:t xml:space="preserve"> </w:t>
            </w:r>
          </w:p>
          <w:p w14:paraId="029E644C"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Učebno-výcvikové a rekreačné zariadenia Richňava a Modra Piesky</w:t>
            </w:r>
          </w:p>
          <w:p w14:paraId="117A5D14" w14:textId="77777777" w:rsidR="005F5F48" w:rsidRPr="00314ABE" w:rsidRDefault="00000000">
            <w:pPr>
              <w:rPr>
                <w:rFonts w:asciiTheme="minorHAnsi" w:hAnsiTheme="minorHAnsi" w:cstheme="minorHAnsi"/>
                <w:sz w:val="20"/>
                <w:szCs w:val="20"/>
              </w:rPr>
            </w:pPr>
            <w:hyperlink r:id="rId86">
              <w:r w:rsidR="000762F0" w:rsidRPr="00314ABE">
                <w:rPr>
                  <w:rFonts w:asciiTheme="minorHAnsi" w:hAnsiTheme="minorHAnsi" w:cstheme="minorHAnsi"/>
                  <w:i/>
                  <w:color w:val="000000"/>
                  <w:sz w:val="20"/>
                  <w:szCs w:val="20"/>
                </w:rPr>
                <w:t>https://uniba.sk/o-univerzite/fakulty-a-dalsie-sucasti/ucebno-vycvikove-zariadenia/</w:t>
              </w:r>
            </w:hyperlink>
            <w:r w:rsidR="000762F0" w:rsidRPr="00314ABE">
              <w:rPr>
                <w:rFonts w:asciiTheme="minorHAnsi" w:hAnsiTheme="minorHAnsi" w:cstheme="minorHAnsi"/>
                <w:sz w:val="20"/>
                <w:szCs w:val="20"/>
              </w:rPr>
              <w:t xml:space="preserve"> </w:t>
            </w:r>
          </w:p>
          <w:p w14:paraId="1E5174D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Botanická záhrada a kultúrne podujatia v nej</w:t>
            </w:r>
          </w:p>
          <w:p w14:paraId="35FC9C99" w14:textId="77777777" w:rsidR="005F5F48" w:rsidRPr="00314ABE" w:rsidRDefault="00000000">
            <w:pPr>
              <w:rPr>
                <w:rFonts w:asciiTheme="minorHAnsi" w:hAnsiTheme="minorHAnsi" w:cstheme="minorHAnsi"/>
                <w:sz w:val="20"/>
                <w:szCs w:val="20"/>
              </w:rPr>
            </w:pPr>
            <w:hyperlink r:id="rId87">
              <w:r w:rsidR="000762F0" w:rsidRPr="00314ABE">
                <w:rPr>
                  <w:rFonts w:asciiTheme="minorHAnsi" w:hAnsiTheme="minorHAnsi" w:cstheme="minorHAnsi"/>
                  <w:i/>
                  <w:color w:val="000000"/>
                  <w:sz w:val="20"/>
                  <w:szCs w:val="20"/>
                </w:rPr>
                <w:t>https://uniba.sk/o-univerzite/fakulty-a-dalsie-sucasti/botanicka-zahrada-uk/</w:t>
              </w:r>
            </w:hyperlink>
          </w:p>
          <w:p w14:paraId="37106569"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Vedecký park</w:t>
            </w:r>
          </w:p>
          <w:p w14:paraId="0B0F4018" w14:textId="77777777" w:rsidR="005F5F48" w:rsidRPr="00314ABE" w:rsidRDefault="00000000">
            <w:pPr>
              <w:rPr>
                <w:rFonts w:asciiTheme="minorHAnsi" w:hAnsiTheme="minorHAnsi" w:cstheme="minorHAnsi"/>
                <w:i/>
                <w:color w:val="000000"/>
                <w:sz w:val="20"/>
                <w:szCs w:val="20"/>
              </w:rPr>
            </w:pPr>
            <w:hyperlink r:id="rId88">
              <w:r w:rsidR="000762F0" w:rsidRPr="00314ABE">
                <w:rPr>
                  <w:rFonts w:asciiTheme="minorHAnsi" w:hAnsiTheme="minorHAnsi" w:cstheme="minorHAnsi"/>
                  <w:i/>
                  <w:color w:val="000000"/>
                  <w:sz w:val="20"/>
                  <w:szCs w:val="20"/>
                </w:rPr>
                <w:t>https://cusp.uniba.sk/</w:t>
              </w:r>
            </w:hyperlink>
          </w:p>
          <w:p w14:paraId="631A8F1D"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Vydavateľstvo UK</w:t>
            </w:r>
          </w:p>
          <w:p w14:paraId="0CF146CC" w14:textId="77777777" w:rsidR="005F5F48" w:rsidRPr="00314ABE" w:rsidRDefault="00000000">
            <w:pPr>
              <w:rPr>
                <w:rFonts w:asciiTheme="minorHAnsi" w:hAnsiTheme="minorHAnsi" w:cstheme="minorHAnsi"/>
                <w:i/>
                <w:color w:val="000000"/>
                <w:sz w:val="20"/>
                <w:szCs w:val="20"/>
              </w:rPr>
            </w:pPr>
            <w:hyperlink r:id="rId89">
              <w:r w:rsidR="000762F0" w:rsidRPr="00314ABE">
                <w:rPr>
                  <w:rFonts w:asciiTheme="minorHAnsi" w:hAnsiTheme="minorHAnsi" w:cstheme="minorHAnsi"/>
                  <w:i/>
                  <w:color w:val="000000"/>
                  <w:sz w:val="20"/>
                  <w:szCs w:val="20"/>
                </w:rPr>
                <w:t>https://uniba.sk/o-univerzite/fakulty-a-dalsie-sucasti/vydavatelstvo-uk/</w:t>
              </w:r>
            </w:hyperlink>
          </w:p>
          <w:p w14:paraId="1F35ABDF"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Konfuciov inštitút</w:t>
            </w:r>
          </w:p>
          <w:p w14:paraId="690F407B" w14:textId="77777777" w:rsidR="005F5F48" w:rsidRPr="00314ABE" w:rsidRDefault="00000000">
            <w:pPr>
              <w:rPr>
                <w:rFonts w:asciiTheme="minorHAnsi" w:hAnsiTheme="minorHAnsi" w:cstheme="minorHAnsi"/>
                <w:i/>
                <w:color w:val="000000"/>
                <w:sz w:val="20"/>
                <w:szCs w:val="20"/>
              </w:rPr>
            </w:pPr>
            <w:hyperlink r:id="rId90">
              <w:r w:rsidR="000762F0" w:rsidRPr="00314ABE">
                <w:rPr>
                  <w:rFonts w:asciiTheme="minorHAnsi" w:hAnsiTheme="minorHAnsi" w:cstheme="minorHAnsi"/>
                  <w:i/>
                  <w:color w:val="000000"/>
                  <w:sz w:val="20"/>
                  <w:szCs w:val="20"/>
                </w:rPr>
                <w:t>https://uniba.sk/konfuciov-institut/</w:t>
              </w:r>
            </w:hyperlink>
          </w:p>
          <w:p w14:paraId="0929B0E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Psychologická poradňa </w:t>
            </w:r>
          </w:p>
          <w:p w14:paraId="1F74A8A6" w14:textId="77777777" w:rsidR="005F5F48" w:rsidRPr="00314ABE" w:rsidRDefault="00000000">
            <w:pPr>
              <w:rPr>
                <w:rFonts w:asciiTheme="minorHAnsi" w:hAnsiTheme="minorHAnsi" w:cstheme="minorHAnsi"/>
                <w:i/>
                <w:color w:val="000000"/>
                <w:sz w:val="20"/>
                <w:szCs w:val="20"/>
              </w:rPr>
            </w:pPr>
            <w:hyperlink r:id="rId91">
              <w:r w:rsidR="000762F0" w:rsidRPr="00314ABE">
                <w:rPr>
                  <w:rFonts w:asciiTheme="minorHAnsi" w:hAnsiTheme="minorHAnsi" w:cstheme="minorHAnsi"/>
                  <w:i/>
                  <w:color w:val="000000"/>
                  <w:sz w:val="20"/>
                  <w:szCs w:val="20"/>
                </w:rPr>
                <w:t>https://uniba.sk/sluzby/psychologicka-poradna/</w:t>
              </w:r>
            </w:hyperlink>
          </w:p>
          <w:p w14:paraId="59769F27"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UPeCe Univerzitné pastoračné centrum bl. Jozefa Freinademetza</w:t>
            </w:r>
          </w:p>
          <w:p w14:paraId="36C47382" w14:textId="77777777" w:rsidR="005F5F48" w:rsidRPr="00314ABE" w:rsidRDefault="00000000">
            <w:pPr>
              <w:rPr>
                <w:rFonts w:asciiTheme="minorHAnsi" w:hAnsiTheme="minorHAnsi" w:cstheme="minorHAnsi"/>
                <w:i/>
                <w:color w:val="000000"/>
                <w:sz w:val="20"/>
                <w:szCs w:val="20"/>
              </w:rPr>
            </w:pPr>
            <w:hyperlink r:id="rId92">
              <w:r w:rsidR="000762F0" w:rsidRPr="00314ABE">
                <w:rPr>
                  <w:rFonts w:asciiTheme="minorHAnsi" w:hAnsiTheme="minorHAnsi" w:cstheme="minorHAnsi"/>
                  <w:i/>
                  <w:color w:val="000000"/>
                  <w:sz w:val="20"/>
                  <w:szCs w:val="20"/>
                </w:rPr>
                <w:t>https://www.upc.uniba.sk/</w:t>
              </w:r>
            </w:hyperlink>
            <w:r w:rsidR="000762F0" w:rsidRPr="00314ABE">
              <w:rPr>
                <w:rFonts w:asciiTheme="minorHAnsi" w:hAnsiTheme="minorHAnsi" w:cstheme="minorHAnsi"/>
                <w:i/>
                <w:color w:val="000000"/>
                <w:sz w:val="20"/>
                <w:szCs w:val="20"/>
              </w:rPr>
              <w:t xml:space="preserve"> </w:t>
            </w:r>
          </w:p>
          <w:p w14:paraId="299021FD"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Internáty Družba</w:t>
            </w:r>
          </w:p>
          <w:p w14:paraId="19749FA2" w14:textId="77777777" w:rsidR="005F5F48" w:rsidRPr="00314ABE" w:rsidRDefault="00000000">
            <w:pPr>
              <w:rPr>
                <w:rFonts w:asciiTheme="minorHAnsi" w:hAnsiTheme="minorHAnsi" w:cstheme="minorHAnsi"/>
                <w:i/>
                <w:color w:val="000000"/>
                <w:sz w:val="20"/>
                <w:szCs w:val="20"/>
              </w:rPr>
            </w:pPr>
            <w:hyperlink r:id="rId93">
              <w:r w:rsidR="000762F0" w:rsidRPr="00314ABE">
                <w:rPr>
                  <w:rFonts w:asciiTheme="minorHAnsi" w:hAnsiTheme="minorHAnsi" w:cstheme="minorHAnsi"/>
                  <w:i/>
                  <w:color w:val="000000"/>
                  <w:sz w:val="20"/>
                  <w:szCs w:val="20"/>
                </w:rPr>
                <w:t>https://druzba.uniba.sk/</w:t>
              </w:r>
            </w:hyperlink>
          </w:p>
          <w:p w14:paraId="2A1CD096"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Internáty Mlyny</w:t>
            </w:r>
          </w:p>
          <w:p w14:paraId="2E7ACFF4" w14:textId="77777777" w:rsidR="005F5F48" w:rsidRPr="00314ABE" w:rsidRDefault="00000000">
            <w:pPr>
              <w:rPr>
                <w:rFonts w:asciiTheme="minorHAnsi" w:hAnsiTheme="minorHAnsi" w:cstheme="minorHAnsi"/>
                <w:i/>
                <w:color w:val="000000"/>
                <w:sz w:val="20"/>
                <w:szCs w:val="20"/>
              </w:rPr>
            </w:pPr>
            <w:hyperlink r:id="rId94">
              <w:r w:rsidR="000762F0" w:rsidRPr="00314ABE">
                <w:rPr>
                  <w:rFonts w:asciiTheme="minorHAnsi" w:hAnsiTheme="minorHAnsi" w:cstheme="minorHAnsi"/>
                  <w:i/>
                  <w:color w:val="000000"/>
                  <w:sz w:val="20"/>
                  <w:szCs w:val="20"/>
                </w:rPr>
                <w:t>https://mlyny.uniba.sk/</w:t>
              </w:r>
            </w:hyperlink>
          </w:p>
          <w:p w14:paraId="388885B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Zdravotná starostlivosť</w:t>
            </w:r>
          </w:p>
          <w:p w14:paraId="687F1259" w14:textId="77777777" w:rsidR="005F5F48" w:rsidRPr="00314ABE" w:rsidRDefault="00000000">
            <w:pPr>
              <w:rPr>
                <w:rFonts w:asciiTheme="minorHAnsi" w:hAnsiTheme="minorHAnsi" w:cstheme="minorHAnsi"/>
                <w:i/>
                <w:color w:val="000000"/>
                <w:sz w:val="20"/>
                <w:szCs w:val="20"/>
              </w:rPr>
            </w:pPr>
            <w:hyperlink r:id="rId95">
              <w:r w:rsidR="000762F0" w:rsidRPr="00314ABE">
                <w:rPr>
                  <w:rFonts w:asciiTheme="minorHAnsi" w:hAnsiTheme="minorHAnsi" w:cstheme="minorHAnsi"/>
                  <w:i/>
                  <w:color w:val="000000"/>
                  <w:sz w:val="20"/>
                  <w:szCs w:val="20"/>
                </w:rPr>
                <w:t>https://uniba.sk/sluzby/zdravotna-starostlivost/</w:t>
              </w:r>
            </w:hyperlink>
            <w:r w:rsidR="000762F0" w:rsidRPr="00314ABE">
              <w:rPr>
                <w:rFonts w:asciiTheme="minorHAnsi" w:hAnsiTheme="minorHAnsi" w:cstheme="minorHAnsi"/>
                <w:i/>
                <w:color w:val="000000"/>
                <w:sz w:val="20"/>
                <w:szCs w:val="20"/>
              </w:rPr>
              <w:t xml:space="preserve"> </w:t>
            </w:r>
          </w:p>
          <w:p w14:paraId="6DEFE21B"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Centrum informačných technológii</w:t>
            </w:r>
          </w:p>
          <w:p w14:paraId="26C216BA" w14:textId="77777777" w:rsidR="005F5F48" w:rsidRPr="00314ABE" w:rsidRDefault="00000000">
            <w:pPr>
              <w:rPr>
                <w:rFonts w:asciiTheme="minorHAnsi" w:hAnsiTheme="minorHAnsi" w:cstheme="minorHAnsi"/>
                <w:i/>
                <w:color w:val="000000"/>
                <w:sz w:val="20"/>
                <w:szCs w:val="20"/>
              </w:rPr>
            </w:pPr>
            <w:hyperlink r:id="rId96">
              <w:r w:rsidR="000762F0" w:rsidRPr="00314ABE">
                <w:rPr>
                  <w:rFonts w:asciiTheme="minorHAnsi" w:hAnsiTheme="minorHAnsi" w:cstheme="minorHAnsi"/>
                  <w:i/>
                  <w:color w:val="000000"/>
                  <w:sz w:val="20"/>
                  <w:szCs w:val="20"/>
                </w:rPr>
                <w:t>https://uniba.sk/o-univerzite/fakulty-a-dalsie-sucasti/cit/</w:t>
              </w:r>
            </w:hyperlink>
            <w:r w:rsidR="000762F0" w:rsidRPr="00314ABE">
              <w:rPr>
                <w:rFonts w:asciiTheme="minorHAnsi" w:hAnsiTheme="minorHAnsi" w:cstheme="minorHAnsi"/>
                <w:i/>
                <w:color w:val="000000"/>
                <w:sz w:val="20"/>
                <w:szCs w:val="20"/>
              </w:rPr>
              <w:t xml:space="preserve"> </w:t>
            </w:r>
          </w:p>
          <w:p w14:paraId="7EEEAD37"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Infocentrum</w:t>
            </w:r>
          </w:p>
          <w:p w14:paraId="25781A68" w14:textId="77777777" w:rsidR="005F5F48" w:rsidRPr="00314ABE" w:rsidRDefault="00000000">
            <w:pPr>
              <w:rPr>
                <w:rFonts w:asciiTheme="minorHAnsi" w:hAnsiTheme="minorHAnsi" w:cstheme="minorHAnsi"/>
                <w:i/>
                <w:color w:val="000000"/>
                <w:sz w:val="20"/>
                <w:szCs w:val="20"/>
              </w:rPr>
            </w:pPr>
            <w:hyperlink r:id="rId97">
              <w:r w:rsidR="000762F0" w:rsidRPr="00314ABE">
                <w:rPr>
                  <w:rFonts w:asciiTheme="minorHAnsi" w:hAnsiTheme="minorHAnsi" w:cstheme="minorHAnsi"/>
                  <w:i/>
                  <w:color w:val="000000"/>
                  <w:sz w:val="20"/>
                  <w:szCs w:val="20"/>
                </w:rPr>
                <w:t>https://uniba.sk/infocentrum/</w:t>
              </w:r>
            </w:hyperlink>
            <w:r w:rsidR="000762F0" w:rsidRPr="00314ABE">
              <w:rPr>
                <w:rFonts w:asciiTheme="minorHAnsi" w:hAnsiTheme="minorHAnsi" w:cstheme="minorHAnsi"/>
                <w:i/>
                <w:color w:val="000000"/>
                <w:sz w:val="20"/>
                <w:szCs w:val="20"/>
              </w:rPr>
              <w:t xml:space="preserve"> </w:t>
            </w:r>
          </w:p>
          <w:p w14:paraId="0B99D257"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Centrum ďalšieho vzdelávania</w:t>
            </w:r>
          </w:p>
          <w:p w14:paraId="2726FCD1" w14:textId="77777777" w:rsidR="005F5F48" w:rsidRPr="00314ABE" w:rsidRDefault="00000000">
            <w:pPr>
              <w:rPr>
                <w:rFonts w:asciiTheme="minorHAnsi" w:hAnsiTheme="minorHAnsi" w:cstheme="minorHAnsi"/>
                <w:i/>
                <w:color w:val="000000"/>
                <w:sz w:val="20"/>
                <w:szCs w:val="20"/>
              </w:rPr>
            </w:pPr>
            <w:hyperlink r:id="rId98">
              <w:r w:rsidR="000762F0" w:rsidRPr="00314ABE">
                <w:rPr>
                  <w:rFonts w:asciiTheme="minorHAnsi" w:hAnsiTheme="minorHAnsi" w:cstheme="minorHAnsi"/>
                  <w:i/>
                  <w:color w:val="000000"/>
                  <w:sz w:val="20"/>
                  <w:szCs w:val="20"/>
                </w:rPr>
                <w:t>https://cdv.uniba.sk/</w:t>
              </w:r>
            </w:hyperlink>
          </w:p>
          <w:p w14:paraId="1DBDB405"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Akademická knižnica UK</w:t>
            </w:r>
          </w:p>
          <w:p w14:paraId="11AFF258" w14:textId="77777777" w:rsidR="005F5F48" w:rsidRPr="00314ABE" w:rsidRDefault="00000000">
            <w:pPr>
              <w:rPr>
                <w:rFonts w:asciiTheme="minorHAnsi" w:hAnsiTheme="minorHAnsi" w:cstheme="minorHAnsi"/>
                <w:i/>
                <w:color w:val="000000"/>
                <w:sz w:val="20"/>
                <w:szCs w:val="20"/>
              </w:rPr>
            </w:pPr>
            <w:hyperlink r:id="rId99">
              <w:r w:rsidR="000762F0" w:rsidRPr="00314ABE">
                <w:rPr>
                  <w:rFonts w:asciiTheme="minorHAnsi" w:hAnsiTheme="minorHAnsi" w:cstheme="minorHAnsi"/>
                  <w:i/>
                  <w:color w:val="000000"/>
                  <w:sz w:val="20"/>
                  <w:szCs w:val="20"/>
                </w:rPr>
                <w:t>https://uniba.sk/o-univerzite/fakulty-a-dalsie-sucasti/akademicka-kniznica-uk/</w:t>
              </w:r>
            </w:hyperlink>
          </w:p>
          <w:p w14:paraId="25F0DB3C"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Knižnica FSEV UK</w:t>
            </w:r>
          </w:p>
          <w:p w14:paraId="2417484B" w14:textId="77777777" w:rsidR="005F5F48" w:rsidRPr="00314ABE" w:rsidRDefault="00000000">
            <w:pPr>
              <w:rPr>
                <w:rFonts w:asciiTheme="minorHAnsi" w:hAnsiTheme="minorHAnsi" w:cstheme="minorHAnsi"/>
                <w:i/>
                <w:color w:val="000000"/>
                <w:sz w:val="20"/>
                <w:szCs w:val="20"/>
              </w:rPr>
            </w:pPr>
            <w:hyperlink r:id="rId100">
              <w:r w:rsidR="000762F0" w:rsidRPr="00314ABE">
                <w:rPr>
                  <w:rFonts w:asciiTheme="minorHAnsi" w:hAnsiTheme="minorHAnsi" w:cstheme="minorHAnsi"/>
                  <w:i/>
                  <w:color w:val="000000"/>
                  <w:sz w:val="20"/>
                  <w:szCs w:val="20"/>
                </w:rPr>
                <w:t>https://fses.uniba.sk/pracoviska/pracoviska-dekanatu/kniznica/</w:t>
              </w:r>
            </w:hyperlink>
          </w:p>
          <w:p w14:paraId="2C3D2144"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TedEX Univerzita Komenského</w:t>
            </w:r>
          </w:p>
          <w:p w14:paraId="4031F423" w14:textId="77777777" w:rsidR="005F5F48" w:rsidRPr="00314ABE" w:rsidRDefault="00000000">
            <w:pPr>
              <w:rPr>
                <w:rFonts w:asciiTheme="minorHAnsi" w:hAnsiTheme="minorHAnsi" w:cstheme="minorHAnsi"/>
                <w:i/>
                <w:color w:val="000000"/>
                <w:sz w:val="20"/>
                <w:szCs w:val="20"/>
              </w:rPr>
            </w:pPr>
            <w:hyperlink r:id="rId101">
              <w:r w:rsidR="000762F0" w:rsidRPr="00314ABE">
                <w:rPr>
                  <w:rFonts w:asciiTheme="minorHAnsi" w:hAnsiTheme="minorHAnsi" w:cstheme="minorHAnsi"/>
                  <w:i/>
                  <w:color w:val="000000"/>
                  <w:sz w:val="20"/>
                  <w:szCs w:val="20"/>
                </w:rPr>
                <w:t>https://fses.uniba.sk/podujatia/</w:t>
              </w:r>
            </w:hyperlink>
          </w:p>
          <w:p w14:paraId="576FB2A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Alumni sieť FSEV UK</w:t>
            </w:r>
          </w:p>
          <w:p w14:paraId="7325F653" w14:textId="77777777" w:rsidR="005F5F48" w:rsidRPr="00314ABE" w:rsidRDefault="00000000">
            <w:pPr>
              <w:rPr>
                <w:rFonts w:asciiTheme="minorHAnsi" w:hAnsiTheme="minorHAnsi" w:cstheme="minorHAnsi"/>
                <w:b/>
                <w:sz w:val="20"/>
                <w:szCs w:val="20"/>
              </w:rPr>
            </w:pPr>
            <w:hyperlink r:id="rId102">
              <w:r w:rsidR="000762F0" w:rsidRPr="00314ABE">
                <w:rPr>
                  <w:rFonts w:asciiTheme="minorHAnsi" w:hAnsiTheme="minorHAnsi" w:cstheme="minorHAnsi"/>
                  <w:i/>
                  <w:color w:val="000000"/>
                  <w:sz w:val="20"/>
                  <w:szCs w:val="20"/>
                </w:rPr>
                <w:t>https://fses.uniba.sk/studium/informacie-pre-absolventky-a-absolventov/alumni-siet/</w:t>
              </w:r>
            </w:hyperlink>
          </w:p>
          <w:p w14:paraId="1267D4CD" w14:textId="77777777" w:rsidR="005F5F48" w:rsidRPr="00314ABE" w:rsidRDefault="005F5F48">
            <w:pPr>
              <w:rPr>
                <w:rFonts w:asciiTheme="minorHAnsi" w:hAnsiTheme="minorHAnsi" w:cstheme="minorHAnsi"/>
                <w:b/>
                <w:sz w:val="20"/>
                <w:szCs w:val="20"/>
              </w:rPr>
            </w:pPr>
          </w:p>
        </w:tc>
      </w:tr>
      <w:tr w:rsidR="005F5F48" w:rsidRPr="00314ABE" w14:paraId="2E55B6B5" w14:textId="77777777" w:rsidTr="37C8BDB6">
        <w:trPr>
          <w:trHeight w:val="567"/>
        </w:trPr>
        <w:tc>
          <w:tcPr>
            <w:tcW w:w="9062" w:type="dxa"/>
            <w:gridSpan w:val="4"/>
          </w:tcPr>
          <w:p w14:paraId="353E33CB"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lastRenderedPageBreak/>
              <w:t>f)</w:t>
            </w:r>
            <w:r w:rsidRPr="00314ABE">
              <w:rPr>
                <w:rFonts w:asciiTheme="minorHAnsi" w:hAnsiTheme="minorHAnsi" w:cstheme="minorHAnsi"/>
                <w:sz w:val="20"/>
                <w:szCs w:val="20"/>
              </w:rPr>
              <w:t xml:space="preserve"> </w:t>
            </w:r>
            <w:r w:rsidRPr="00314ABE">
              <w:rPr>
                <w:rFonts w:asciiTheme="minorHAnsi" w:hAnsiTheme="minorHAnsi" w:cstheme="minorHAnsi"/>
                <w:b/>
                <w:sz w:val="20"/>
                <w:szCs w:val="20"/>
              </w:rPr>
              <w:t>Možnosti a podmienky účasti študentov študijného programu na mobilitách a stážach (s uvedením kontaktov), pokyny na prihlasovanie, pravidlá uznávania tohto vzdelávania.</w:t>
            </w:r>
          </w:p>
        </w:tc>
      </w:tr>
      <w:tr w:rsidR="005F5F48" w:rsidRPr="00314ABE" w14:paraId="1DBB08A7" w14:textId="77777777" w:rsidTr="37C8BDB6">
        <w:trPr>
          <w:trHeight w:val="567"/>
        </w:trPr>
        <w:tc>
          <w:tcPr>
            <w:tcW w:w="9062" w:type="dxa"/>
            <w:gridSpan w:val="4"/>
          </w:tcPr>
          <w:p w14:paraId="51A85FD1" w14:textId="77777777" w:rsidR="00BE02E8" w:rsidRPr="00A70913" w:rsidRDefault="00BE02E8" w:rsidP="00F42874">
            <w:pPr>
              <w:jc w:val="both"/>
              <w:rPr>
                <w:rFonts w:asciiTheme="minorHAnsi" w:hAnsiTheme="minorHAnsi" w:cstheme="minorHAnsi"/>
                <w:sz w:val="20"/>
                <w:szCs w:val="20"/>
              </w:rPr>
            </w:pPr>
            <w:r w:rsidRPr="00A70913">
              <w:rPr>
                <w:rFonts w:asciiTheme="minorHAnsi" w:hAnsiTheme="minorHAnsi" w:cstheme="minorHAnsi"/>
                <w:sz w:val="20"/>
                <w:szCs w:val="20"/>
              </w:rPr>
              <w:t xml:space="preserve">UK zabezpečuje prístup a podporu účasti na domácich a zahraničných mobilitách za účelom štúdia a stáže, na európskej aj medzinárodnej úrovni. </w:t>
            </w:r>
          </w:p>
          <w:p w14:paraId="53359AA9" w14:textId="77777777" w:rsidR="00BE02E8" w:rsidRPr="00A70913" w:rsidRDefault="00BE02E8" w:rsidP="00F42874">
            <w:pPr>
              <w:jc w:val="both"/>
              <w:rPr>
                <w:rFonts w:asciiTheme="minorHAnsi" w:hAnsiTheme="minorHAnsi" w:cstheme="minorHAnsi"/>
                <w:bCs/>
                <w:sz w:val="20"/>
                <w:szCs w:val="20"/>
              </w:rPr>
            </w:pPr>
            <w:r w:rsidRPr="00A70913">
              <w:rPr>
                <w:rFonts w:asciiTheme="minorHAnsi" w:hAnsiTheme="minorHAnsi" w:cstheme="minorHAnsi"/>
                <w:bCs/>
                <w:sz w:val="20"/>
                <w:szCs w:val="20"/>
              </w:rPr>
              <w:t xml:space="preserve">UK je držiteľom Erasmus+ charty viac ako 30 rokov. Študenti študijného programu majú zabezpečený prístup a metodickú aj finančnú podporu účasti na zahraničných mobilitách a stážach. UK finančne podporuje účasť na programe z vlastných zdrojov, ako aj prostredníctvom zmlúv o spolupráci. </w:t>
            </w:r>
          </w:p>
          <w:p w14:paraId="080EDAB4" w14:textId="77777777" w:rsidR="00BE02E8" w:rsidRPr="00A70913" w:rsidRDefault="00BE02E8" w:rsidP="00F42874">
            <w:pPr>
              <w:spacing w:line="216" w:lineRule="auto"/>
              <w:contextualSpacing/>
              <w:jc w:val="both"/>
              <w:rPr>
                <w:rFonts w:asciiTheme="minorHAnsi" w:hAnsiTheme="minorHAnsi" w:cstheme="minorHAnsi"/>
                <w:bCs/>
                <w:sz w:val="20"/>
                <w:szCs w:val="20"/>
              </w:rPr>
            </w:pPr>
            <w:r w:rsidRPr="00A70913">
              <w:rPr>
                <w:rFonts w:asciiTheme="minorHAnsi" w:hAnsiTheme="minorHAnsi" w:cstheme="minorHAnsi"/>
                <w:bCs/>
                <w:sz w:val="20"/>
                <w:szCs w:val="20"/>
              </w:rPr>
              <w:t xml:space="preserve">Podpora okrem finančnej spočíva aj v spôsobe tvorby študijných a tréningových plánov pre zahraničnú mobilitu (pravidlá určuje smernica rektora), ako aj vypracovanom systéme uznávania kreditov zo zahraničných mobilít za účelom štúdia alebo stáže (v Študijnom poriadku UK). </w:t>
            </w:r>
          </w:p>
          <w:p w14:paraId="4D8C92E1" w14:textId="77777777" w:rsidR="00BE02E8" w:rsidRPr="00A70913" w:rsidRDefault="00BE02E8" w:rsidP="00F42874">
            <w:pPr>
              <w:spacing w:line="216" w:lineRule="auto"/>
              <w:contextualSpacing/>
              <w:jc w:val="both"/>
              <w:rPr>
                <w:rFonts w:asciiTheme="minorHAnsi" w:hAnsiTheme="minorHAnsi" w:cstheme="minorHAnsi"/>
                <w:bCs/>
                <w:sz w:val="20"/>
                <w:szCs w:val="20"/>
              </w:rPr>
            </w:pPr>
            <w:r w:rsidRPr="00A70913">
              <w:rPr>
                <w:rFonts w:asciiTheme="minorHAnsi" w:hAnsiTheme="minorHAnsi" w:cstheme="minorHAnsi"/>
                <w:bCs/>
                <w:sz w:val="20"/>
                <w:szCs w:val="20"/>
              </w:rPr>
              <w:lastRenderedPageBreak/>
              <w:t xml:space="preserve">Osobitnú podporu zahraničných mobilít má UK vypracovanú pre doktorandov, a to prostredníctvom podpory účasti zahraničných mobilít z vlastných zdrojov (smernica rektora 7/2012)  alebo na základe medzinárodných spoluprác (Ryoichi Sasakawa Young Leaders Fellowship Fund Sylff, UTRECHT network, UNICA network). </w:t>
            </w:r>
          </w:p>
          <w:p w14:paraId="1A494702" w14:textId="52FA5A5F" w:rsidR="00BE02E8" w:rsidRPr="00A70913" w:rsidRDefault="00BE02E8" w:rsidP="00F42874">
            <w:pPr>
              <w:jc w:val="both"/>
              <w:rPr>
                <w:rFonts w:asciiTheme="minorHAnsi" w:hAnsiTheme="minorHAnsi" w:cstheme="minorHAnsi"/>
                <w:sz w:val="20"/>
                <w:szCs w:val="20"/>
              </w:rPr>
            </w:pPr>
            <w:r w:rsidRPr="00A70913">
              <w:rPr>
                <w:rFonts w:asciiTheme="minorHAnsi" w:hAnsiTheme="minorHAnsi" w:cstheme="minorHAnsi"/>
                <w:sz w:val="20"/>
                <w:szCs w:val="20"/>
              </w:rPr>
              <w:t xml:space="preserve">Realizácia programu Erasmus+: </w:t>
            </w:r>
          </w:p>
          <w:p w14:paraId="58D62493" w14:textId="73672B21" w:rsidR="005F5F48" w:rsidRPr="00A70913" w:rsidRDefault="000762F0" w:rsidP="00F42874">
            <w:pPr>
              <w:jc w:val="both"/>
              <w:rPr>
                <w:rFonts w:asciiTheme="minorHAnsi" w:hAnsiTheme="minorHAnsi" w:cstheme="minorHAnsi"/>
                <w:sz w:val="20"/>
                <w:szCs w:val="20"/>
              </w:rPr>
            </w:pPr>
            <w:r w:rsidRPr="00A70913">
              <w:rPr>
                <w:rFonts w:asciiTheme="minorHAnsi" w:hAnsiTheme="minorHAnsi" w:cstheme="minorHAnsi"/>
                <w:sz w:val="20"/>
                <w:szCs w:val="20"/>
              </w:rPr>
              <w:t>Fakulta na začiatku akademického roka, najneskôr však do 15. októbra, zverejn</w:t>
            </w:r>
            <w:r w:rsidR="00BE02E8" w:rsidRPr="00A70913">
              <w:rPr>
                <w:rFonts w:asciiTheme="minorHAnsi" w:hAnsiTheme="minorHAnsi" w:cstheme="minorHAnsi"/>
                <w:sz w:val="20"/>
                <w:szCs w:val="20"/>
              </w:rPr>
              <w:t>í</w:t>
            </w:r>
            <w:r w:rsidRPr="00A70913">
              <w:rPr>
                <w:rFonts w:asciiTheme="minorHAnsi" w:hAnsiTheme="minorHAnsi" w:cstheme="minorHAnsi"/>
                <w:sz w:val="20"/>
                <w:szCs w:val="20"/>
              </w:rPr>
              <w:t xml:space="preserve"> na svojej internetovej stránke kritériá na výber účastníkov mobility programu Erasmus+ na nasledujúci akademický rok a v písomnej podobe ich doruč</w:t>
            </w:r>
            <w:r w:rsidR="00BE02E8" w:rsidRPr="00A70913">
              <w:rPr>
                <w:rFonts w:asciiTheme="minorHAnsi" w:hAnsiTheme="minorHAnsi" w:cstheme="minorHAnsi"/>
                <w:sz w:val="20"/>
                <w:szCs w:val="20"/>
              </w:rPr>
              <w:t>í</w:t>
            </w:r>
            <w:r w:rsidRPr="00A70913">
              <w:rPr>
                <w:rFonts w:asciiTheme="minorHAnsi" w:hAnsiTheme="minorHAnsi" w:cstheme="minorHAnsi"/>
                <w:sz w:val="20"/>
                <w:szCs w:val="20"/>
              </w:rPr>
              <w:t xml:space="preserve"> OMV RUK. Kritériá spôsobilosti musia mať stanovené váhy jednotlivých kritérií, a to počtom bodov alebo percent tak, aby súčet všetkých tvoril 100 bodov, resp. percent. Odporúčanými kritériami spôsobilosti pre študentov sú najmä:</w:t>
            </w:r>
          </w:p>
          <w:p w14:paraId="2A45EF53"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a) dosiahnuté študijné výsledky,</w:t>
            </w:r>
          </w:p>
          <w:p w14:paraId="57FB0769"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b) jazykové schopnosti,</w:t>
            </w:r>
          </w:p>
          <w:p w14:paraId="54583331"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c) motivácia,</w:t>
            </w:r>
          </w:p>
          <w:p w14:paraId="56B0B5CB"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d) školské nepovinné aktivity (ŠVOČ, konferencie, časopis, ESN, a pod.).</w:t>
            </w:r>
          </w:p>
          <w:p w14:paraId="543B022A"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Fakulta zverejňuje výzvu na podávanie prihlášok na mobility, realizuje výberové konania a zostaví fakultné nominácie na mobility. Výsledky výberových konaní na študentské mobility je fakulta povinná doručiť na Oddelenie medzinárodných vzťahov UK (OMV RUK) najneskôr do 28. februára s uvedením:</w:t>
            </w:r>
          </w:p>
          <w:p w14:paraId="76CEE1CB"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a) poradového čísla nominácie, mena a priezviska študenta,</w:t>
            </w:r>
          </w:p>
          <w:p w14:paraId="79B90F18"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b) ročníka, ktorý študuje v čase podávania prihlášky,</w:t>
            </w:r>
          </w:p>
          <w:p w14:paraId="4B8510B7"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c) krajiny a univerzity/organizácie, na ktorej chce absolvovať mobilitu,</w:t>
            </w:r>
          </w:p>
          <w:p w14:paraId="4ADF2634"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d) hlavného vyučovacieho jazyka na univerzite, alebo pracovného jazyka organizácie,</w:t>
            </w:r>
          </w:p>
          <w:p w14:paraId="6DC97E0B"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e) preferovaného semestra, v ktorom chce mobilitu absolvovať,</w:t>
            </w:r>
          </w:p>
          <w:p w14:paraId="65F54E13"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f) e-mailovej adresy a čísla mobilného telefónu študenta.</w:t>
            </w:r>
          </w:p>
          <w:p w14:paraId="0EC12644" w14:textId="77777777" w:rsidR="005F5F48" w:rsidRPr="00314ABE"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Súčasne s výsledkami výberových konaní na študentské mobility doručí fakulta poštou na OMV RUK aj originál zápisnice z výberového konania a prihlášky uchádzačov, pričom sprievodná dokumentácia k prihláške zostáva na fakulte.</w:t>
            </w:r>
          </w:p>
          <w:p w14:paraId="62F9A8F9" w14:textId="700B8AA5" w:rsidR="005F5F48" w:rsidRDefault="000762F0" w:rsidP="00F42874">
            <w:pPr>
              <w:jc w:val="both"/>
              <w:rPr>
                <w:rFonts w:asciiTheme="minorHAnsi" w:hAnsiTheme="minorHAnsi" w:cstheme="minorHAnsi"/>
                <w:sz w:val="20"/>
                <w:szCs w:val="20"/>
              </w:rPr>
            </w:pPr>
            <w:r w:rsidRPr="00314ABE">
              <w:rPr>
                <w:rFonts w:asciiTheme="minorHAnsi" w:hAnsiTheme="minorHAnsi" w:cstheme="minorHAnsi"/>
                <w:sz w:val="20"/>
                <w:szCs w:val="20"/>
              </w:rPr>
              <w:t xml:space="preserve">Fakulta je povinná zverejniť na svojej internetovej stránke zoznam uchádzačov o mobilitu spolu s výsledkami výberových konaní na všetky typy mobilít (vrátane neúspešných žiadateľov). </w:t>
            </w:r>
          </w:p>
          <w:p w14:paraId="1ED44734" w14:textId="77777777" w:rsidR="005F5F48" w:rsidRPr="00314ABE" w:rsidRDefault="000762F0" w:rsidP="00F42874">
            <w:pPr>
              <w:jc w:val="both"/>
              <w:rPr>
                <w:rFonts w:asciiTheme="minorHAnsi" w:hAnsiTheme="minorHAnsi" w:cstheme="minorHAnsi"/>
                <w:b/>
                <w:sz w:val="20"/>
                <w:szCs w:val="20"/>
              </w:rPr>
            </w:pPr>
            <w:r w:rsidRPr="00314ABE">
              <w:rPr>
                <w:rFonts w:asciiTheme="minorHAnsi" w:hAnsiTheme="minorHAnsi" w:cstheme="minorHAnsi"/>
                <w:b/>
                <w:sz w:val="20"/>
                <w:szCs w:val="20"/>
              </w:rPr>
              <w:t>Zoznam mobilít a stáží</w:t>
            </w:r>
          </w:p>
          <w:p w14:paraId="5CBF54DB" w14:textId="77777777" w:rsidR="00BE02E8" w:rsidRPr="00BE02E8" w:rsidRDefault="00BE02E8" w:rsidP="00F42874">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o pôsobnosti UK a jej fakúlt v rámci programu Európskeho spoločenstva Erasmus+, vnútorný predpis 3/2016:</w:t>
            </w:r>
          </w:p>
          <w:p w14:paraId="33273FBC" w14:textId="77777777" w:rsidR="00BE02E8" w:rsidRPr="00BE02E8" w:rsidRDefault="00000000" w:rsidP="00F42874">
            <w:pPr>
              <w:rPr>
                <w:rFonts w:asciiTheme="minorHAnsi" w:hAnsiTheme="minorHAnsi" w:cstheme="minorHAnsi"/>
                <w:bCs/>
                <w:i/>
                <w:iCs/>
                <w:color w:val="000000"/>
                <w:sz w:val="20"/>
                <w:szCs w:val="20"/>
              </w:rPr>
            </w:pPr>
            <w:hyperlink r:id="rId103" w:history="1">
              <w:r w:rsidR="00BE02E8" w:rsidRPr="00BE02E8">
                <w:rPr>
                  <w:rStyle w:val="Hypertextovprepojenie"/>
                  <w:rFonts w:asciiTheme="minorHAnsi" w:hAnsiTheme="minorHAnsi" w:cstheme="minorHAnsi"/>
                  <w:bCs/>
                  <w:i/>
                  <w:iCs/>
                  <w:sz w:val="20"/>
                  <w:szCs w:val="20"/>
                </w:rPr>
                <w:t>https://uniba.sk/fileadmin/ruk/legislativa/2016/Vp_2016_03.pdf</w:t>
              </w:r>
            </w:hyperlink>
          </w:p>
          <w:p w14:paraId="3D3F5380" w14:textId="7CFF4BA4" w:rsidR="00BE02E8" w:rsidRDefault="00BE02E8" w:rsidP="00F42874">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Metodické usmernenie (opatrenie rektora UK k uznávaniu kreditov v rámci ECTS) </w:t>
            </w:r>
          </w:p>
          <w:p w14:paraId="4173291F" w14:textId="77777777" w:rsidR="00BE02E8" w:rsidRPr="00BE02E8" w:rsidRDefault="00BE02E8" w:rsidP="00F42874">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Pravidlá tvorby, rozdelenia a použitia finančných prostriedkov určených na podporu zahraničných mobilít doktorandov – vnútorný predpis 7/2012</w:t>
            </w:r>
          </w:p>
          <w:p w14:paraId="79FD5902" w14:textId="77777777" w:rsidR="00BE02E8" w:rsidRPr="00BE02E8" w:rsidRDefault="00000000" w:rsidP="00F42874">
            <w:pPr>
              <w:rPr>
                <w:rFonts w:asciiTheme="minorHAnsi" w:hAnsiTheme="minorHAnsi" w:cstheme="minorHAnsi"/>
                <w:bCs/>
                <w:i/>
                <w:iCs/>
                <w:color w:val="000000"/>
                <w:sz w:val="20"/>
                <w:szCs w:val="20"/>
              </w:rPr>
            </w:pPr>
            <w:hyperlink r:id="rId104" w:history="1">
              <w:r w:rsidR="00BE02E8" w:rsidRPr="00BE02E8">
                <w:rPr>
                  <w:rStyle w:val="Hypertextovprepojenie"/>
                  <w:rFonts w:asciiTheme="minorHAnsi" w:hAnsiTheme="minorHAnsi" w:cstheme="minorHAnsi"/>
                  <w:bCs/>
                  <w:i/>
                  <w:iCs/>
                  <w:sz w:val="20"/>
                  <w:szCs w:val="20"/>
                </w:rPr>
                <w:t>https://uniba.sk/fileadmin/ruk/legislativa/2012/Vp_2012_07.pdf</w:t>
              </w:r>
            </w:hyperlink>
          </w:p>
          <w:p w14:paraId="21601F9F" w14:textId="77777777" w:rsidR="00BE02E8" w:rsidRPr="00BE02E8" w:rsidRDefault="00BE02E8" w:rsidP="00F42874">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Podpora zahraničných mobilít doktorandov - Ryoichi Sasakawa Young Leaders Fellowship Fund Sylff) </w:t>
            </w:r>
          </w:p>
          <w:p w14:paraId="7FA9E1D6" w14:textId="77777777" w:rsidR="00BE02E8" w:rsidRPr="00BE02E8" w:rsidRDefault="00000000" w:rsidP="00F42874">
            <w:pPr>
              <w:rPr>
                <w:rFonts w:asciiTheme="minorHAnsi" w:hAnsiTheme="minorHAnsi" w:cstheme="minorHAnsi"/>
                <w:bCs/>
                <w:i/>
                <w:iCs/>
                <w:color w:val="000000"/>
                <w:sz w:val="20"/>
                <w:szCs w:val="20"/>
              </w:rPr>
            </w:pPr>
            <w:hyperlink r:id="rId105" w:history="1">
              <w:r w:rsidR="00BE02E8" w:rsidRPr="00BE02E8">
                <w:rPr>
                  <w:rStyle w:val="Hypertextovprepojenie"/>
                  <w:rFonts w:asciiTheme="minorHAnsi" w:hAnsiTheme="minorHAnsi" w:cstheme="minorHAnsi"/>
                  <w:bCs/>
                  <w:i/>
                  <w:iCs/>
                  <w:sz w:val="20"/>
                  <w:szCs w:val="20"/>
                </w:rPr>
                <w:t>https://uniba.sk/medzinarodne-vztahy/ostatne-mobilitne-programy/ryoichi-sasakawa-young-leaders-fellowship-fund-sylff/</w:t>
              </w:r>
            </w:hyperlink>
          </w:p>
          <w:p w14:paraId="3349CF18" w14:textId="77777777" w:rsidR="00BE02E8" w:rsidRPr="00BE02E8" w:rsidRDefault="00BE02E8" w:rsidP="00F42874">
            <w:pPr>
              <w:rPr>
                <w:rFonts w:asciiTheme="minorHAnsi" w:hAnsiTheme="minorHAnsi" w:cstheme="minorHAnsi"/>
                <w:bCs/>
                <w:i/>
                <w:iCs/>
                <w:color w:val="000000"/>
                <w:sz w:val="20"/>
                <w:szCs w:val="20"/>
              </w:rPr>
            </w:pPr>
          </w:p>
          <w:p w14:paraId="319AAB67" w14:textId="77777777" w:rsidR="00BE02E8" w:rsidRPr="00BE02E8" w:rsidRDefault="00BE02E8" w:rsidP="00F42874">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Podpora mobilít študentov v networkoch, kde je UK partner:</w:t>
            </w:r>
          </w:p>
          <w:p w14:paraId="15AE6689" w14:textId="77777777" w:rsidR="00BE02E8" w:rsidRPr="00BE02E8" w:rsidRDefault="00000000" w:rsidP="00F42874">
            <w:pPr>
              <w:rPr>
                <w:rFonts w:asciiTheme="minorHAnsi" w:hAnsiTheme="minorHAnsi" w:cstheme="minorHAnsi"/>
                <w:bCs/>
                <w:i/>
                <w:iCs/>
                <w:color w:val="000000"/>
                <w:sz w:val="20"/>
                <w:szCs w:val="20"/>
              </w:rPr>
            </w:pPr>
            <w:hyperlink r:id="rId106" w:history="1">
              <w:r w:rsidR="00BE02E8" w:rsidRPr="00BE02E8">
                <w:rPr>
                  <w:rStyle w:val="Hypertextovprepojenie"/>
                  <w:rFonts w:asciiTheme="minorHAnsi" w:hAnsiTheme="minorHAnsi" w:cstheme="minorHAnsi"/>
                  <w:bCs/>
                  <w:i/>
                  <w:iCs/>
                  <w:sz w:val="20"/>
                  <w:szCs w:val="20"/>
                </w:rPr>
                <w:t>https://uniba.sk/medzinarodne-vztahy/ostatne-mobilitne-programy/utrecht-network/zdruzenie-utrecht-network/</w:t>
              </w:r>
            </w:hyperlink>
            <w:r w:rsidR="00BE02E8" w:rsidRPr="00BE02E8">
              <w:rPr>
                <w:rFonts w:asciiTheme="minorHAnsi" w:hAnsiTheme="minorHAnsi" w:cstheme="minorHAnsi"/>
                <w:bCs/>
                <w:i/>
                <w:iCs/>
                <w:color w:val="000000"/>
                <w:sz w:val="20"/>
                <w:szCs w:val="20"/>
              </w:rPr>
              <w:t xml:space="preserve"> </w:t>
            </w:r>
          </w:p>
          <w:p w14:paraId="20BBB200" w14:textId="20FDE29D" w:rsidR="007E34C0" w:rsidRPr="00BE02E8" w:rsidRDefault="00000000" w:rsidP="00F42874">
            <w:pPr>
              <w:rPr>
                <w:rFonts w:asciiTheme="minorHAnsi" w:hAnsiTheme="minorHAnsi" w:cstheme="minorHAnsi"/>
                <w:color w:val="000000"/>
                <w:sz w:val="20"/>
                <w:szCs w:val="20"/>
              </w:rPr>
            </w:pPr>
            <w:hyperlink r:id="rId107" w:history="1">
              <w:r w:rsidR="00BE02E8" w:rsidRPr="00BE02E8">
                <w:rPr>
                  <w:rStyle w:val="Hypertextovprepojenie"/>
                  <w:rFonts w:asciiTheme="minorHAnsi" w:hAnsiTheme="minorHAnsi" w:cstheme="minorHAnsi"/>
                  <w:i/>
                  <w:iCs/>
                  <w:sz w:val="20"/>
                  <w:szCs w:val="20"/>
                </w:rPr>
                <w:t>https://uniba.sk/medzinarodne-vztahy/ostatne-mobilitne-programy/pobyty-pre-studentov-na-univerzitach-v-usa-kanade-japonsku-taiwane-gruzinsku/</w:t>
              </w:r>
            </w:hyperlink>
          </w:p>
          <w:p w14:paraId="66A1D65C" w14:textId="2D93F8C7" w:rsidR="007E34C0" w:rsidRPr="00314ABE" w:rsidRDefault="007E34C0" w:rsidP="00F42874">
            <w:pPr>
              <w:rPr>
                <w:rFonts w:asciiTheme="minorHAnsi" w:hAnsiTheme="minorHAnsi" w:cstheme="minorHAnsi"/>
                <w:color w:val="000000"/>
                <w:sz w:val="20"/>
                <w:szCs w:val="20"/>
              </w:rPr>
            </w:pPr>
            <w:r w:rsidRPr="00314ABE">
              <w:rPr>
                <w:rFonts w:asciiTheme="minorHAnsi" w:hAnsiTheme="minorHAnsi" w:cstheme="minorHAnsi"/>
                <w:b/>
                <w:bCs/>
                <w:color w:val="000000"/>
                <w:sz w:val="20"/>
                <w:szCs w:val="20"/>
              </w:rPr>
              <w:t>ERASMUS+ program:</w:t>
            </w:r>
          </w:p>
          <w:p w14:paraId="25F32BC0" w14:textId="126ABE51" w:rsidR="007E34C0" w:rsidRPr="00314ABE" w:rsidRDefault="00BE02E8" w:rsidP="00F42874">
            <w:pPr>
              <w:rPr>
                <w:rFonts w:asciiTheme="minorHAnsi" w:hAnsiTheme="minorHAnsi" w:cstheme="minorHAnsi"/>
                <w:color w:val="000000"/>
                <w:sz w:val="20"/>
                <w:szCs w:val="20"/>
              </w:rPr>
            </w:pPr>
            <w:r>
              <w:rPr>
                <w:rFonts w:asciiTheme="minorHAnsi" w:hAnsiTheme="minorHAnsi" w:cstheme="minorHAnsi"/>
                <w:color w:val="000000"/>
                <w:sz w:val="20"/>
                <w:szCs w:val="20"/>
              </w:rPr>
              <w:t>Z</w:t>
            </w:r>
            <w:r w:rsidR="007E34C0" w:rsidRPr="00314ABE">
              <w:rPr>
                <w:rFonts w:asciiTheme="minorHAnsi" w:hAnsiTheme="minorHAnsi" w:cstheme="minorHAnsi"/>
                <w:color w:val="000000"/>
                <w:sz w:val="20"/>
                <w:szCs w:val="20"/>
              </w:rPr>
              <w:t xml:space="preserve">oznam </w:t>
            </w:r>
            <w:r w:rsidR="007E34C0" w:rsidRPr="00314ABE">
              <w:rPr>
                <w:rFonts w:asciiTheme="minorHAnsi" w:hAnsiTheme="minorHAnsi" w:cstheme="minorHAnsi"/>
                <w:i/>
                <w:iCs/>
                <w:color w:val="000000"/>
                <w:sz w:val="20"/>
                <w:szCs w:val="20"/>
              </w:rPr>
              <w:t>Intern-institutional Agreements  (IIA</w:t>
            </w:r>
            <w:r w:rsidR="007E34C0" w:rsidRPr="00314ABE">
              <w:rPr>
                <w:rFonts w:asciiTheme="minorHAnsi" w:hAnsiTheme="minorHAnsi" w:cstheme="minorHAnsi"/>
                <w:color w:val="000000"/>
                <w:sz w:val="20"/>
                <w:szCs w:val="20"/>
              </w:rPr>
              <w:t xml:space="preserve">), ktoré má FSEV uzavreté v študijnom </w:t>
            </w:r>
            <w:r>
              <w:rPr>
                <w:rFonts w:asciiTheme="minorHAnsi" w:hAnsiTheme="minorHAnsi" w:cstheme="minorHAnsi"/>
                <w:color w:val="000000"/>
                <w:sz w:val="20"/>
                <w:szCs w:val="20"/>
              </w:rPr>
              <w:t>odbore</w:t>
            </w:r>
            <w:r w:rsidR="007E34C0" w:rsidRPr="00314ABE">
              <w:rPr>
                <w:rFonts w:asciiTheme="minorHAnsi" w:hAnsiTheme="minorHAnsi" w:cstheme="minorHAnsi"/>
                <w:color w:val="000000"/>
                <w:sz w:val="20"/>
                <w:szCs w:val="20"/>
              </w:rPr>
              <w:t xml:space="preserve"> ,,</w:t>
            </w:r>
            <w:r w:rsidR="00EC4A30" w:rsidRPr="00C13A99">
              <w:rPr>
                <w:rFonts w:asciiTheme="minorHAnsi" w:hAnsiTheme="minorHAnsi" w:cstheme="minorHAnsi"/>
                <w:color w:val="000000"/>
                <w:sz w:val="20"/>
                <w:szCs w:val="20"/>
              </w:rPr>
              <w:t>Ekonóma a</w:t>
            </w:r>
            <w:r w:rsidR="00EC4A30" w:rsidRPr="00EC4A30">
              <w:rPr>
                <w:rFonts w:asciiTheme="minorHAnsi" w:hAnsiTheme="minorHAnsi" w:cstheme="minorHAnsi"/>
                <w:color w:val="000000"/>
                <w:sz w:val="20"/>
                <w:szCs w:val="20"/>
                <w:highlight w:val="yellow"/>
              </w:rPr>
              <w:t xml:space="preserve"> </w:t>
            </w:r>
            <w:r w:rsidR="00EC4A30" w:rsidRPr="00F9238A">
              <w:rPr>
                <w:rFonts w:asciiTheme="minorHAnsi" w:hAnsiTheme="minorHAnsi" w:cstheme="minorHAnsi"/>
                <w:color w:val="000000"/>
                <w:sz w:val="20"/>
                <w:szCs w:val="20"/>
              </w:rPr>
              <w:t>manažment</w:t>
            </w:r>
            <w:r w:rsidR="007E34C0" w:rsidRPr="00F9238A">
              <w:rPr>
                <w:rFonts w:asciiTheme="minorHAnsi" w:hAnsiTheme="minorHAnsi" w:cstheme="minorHAnsi"/>
                <w:color w:val="000000"/>
                <w:sz w:val="20"/>
                <w:szCs w:val="20"/>
              </w:rPr>
              <w:t>"</w:t>
            </w:r>
            <w:r w:rsidR="007E34C0" w:rsidRPr="00F9238A">
              <w:rPr>
                <w:rFonts w:asciiTheme="minorHAnsi" w:hAnsiTheme="minorHAnsi" w:cstheme="minorHAnsi"/>
                <w:color w:val="C82613"/>
                <w:sz w:val="20"/>
                <w:szCs w:val="20"/>
              </w:rPr>
              <w:t>:</w:t>
            </w:r>
          </w:p>
          <w:p w14:paraId="050E894F" w14:textId="619ED38A" w:rsidR="00BE02E8" w:rsidRPr="00314ABE" w:rsidRDefault="00BE02E8" w:rsidP="7A1BF018"/>
          <w:p w14:paraId="607BA58A" w14:textId="4C7F4B05" w:rsidR="00BE02E8" w:rsidRPr="00314ABE" w:rsidRDefault="00BE02E8" w:rsidP="772BF21B"/>
          <w:p w14:paraId="2FE4E564" w14:textId="34177E8F" w:rsidR="00BE02E8" w:rsidRPr="00574D5F" w:rsidRDefault="00000000" w:rsidP="772BF21B">
            <w:pPr>
              <w:rPr>
                <w:rFonts w:asciiTheme="minorHAnsi" w:hAnsiTheme="minorHAnsi" w:cstheme="minorHAnsi"/>
                <w:sz w:val="22"/>
                <w:szCs w:val="22"/>
              </w:rPr>
            </w:pPr>
            <w:hyperlink r:id="rId108" w:history="1">
              <w:r w:rsidR="378A0D90" w:rsidRPr="00574D5F">
                <w:rPr>
                  <w:rStyle w:val="Hypertextovprepojenie"/>
                  <w:rFonts w:asciiTheme="minorHAnsi" w:hAnsiTheme="minorHAnsi" w:cstheme="minorHAnsi"/>
                  <w:sz w:val="22"/>
                  <w:szCs w:val="22"/>
                </w:rPr>
                <w:t>https://fses.uniba.sk/zahranicne-vztahy/program-erasmus/partnerske-univerzity/</w:t>
              </w:r>
            </w:hyperlink>
          </w:p>
          <w:p w14:paraId="1CBE2812" w14:textId="750931C6" w:rsidR="00BE02E8" w:rsidRPr="00574D5F" w:rsidRDefault="00000000" w:rsidP="772BF21B">
            <w:pPr>
              <w:rPr>
                <w:rFonts w:asciiTheme="minorHAnsi" w:hAnsiTheme="minorHAnsi" w:cstheme="minorHAnsi"/>
                <w:sz w:val="22"/>
                <w:szCs w:val="22"/>
              </w:rPr>
            </w:pPr>
            <w:hyperlink r:id="rId109" w:history="1">
              <w:r w:rsidR="378A0D90" w:rsidRPr="00574D5F">
                <w:rPr>
                  <w:rStyle w:val="Hypertextovprepojenie"/>
                  <w:rFonts w:asciiTheme="minorHAnsi" w:hAnsiTheme="minorHAnsi" w:cstheme="minorHAnsi"/>
                  <w:sz w:val="22"/>
                  <w:szCs w:val="22"/>
                </w:rPr>
                <w:t>https://fses.uniba.sk/fileadmin/fsev/mv/erasmus_/2022_29/PArtnerske_uni_web_uprava_3.pdf</w:t>
              </w:r>
            </w:hyperlink>
          </w:p>
          <w:p w14:paraId="4AD3DAC9" w14:textId="093C2BC2" w:rsidR="00BE02E8" w:rsidRPr="00314ABE" w:rsidRDefault="00BE02E8" w:rsidP="772BF21B"/>
          <w:tbl>
            <w:tblPr>
              <w:tblStyle w:val="Mriekatabuky"/>
              <w:tblW w:w="0" w:type="auto"/>
              <w:tblLayout w:type="fixed"/>
              <w:tblLook w:val="06A0" w:firstRow="1" w:lastRow="0" w:firstColumn="1" w:lastColumn="0" w:noHBand="1" w:noVBand="1"/>
            </w:tblPr>
            <w:tblGrid>
              <w:gridCol w:w="789"/>
              <w:gridCol w:w="1170"/>
              <w:gridCol w:w="1140"/>
              <w:gridCol w:w="1433"/>
              <w:gridCol w:w="2944"/>
              <w:gridCol w:w="1466"/>
            </w:tblGrid>
            <w:tr w:rsidR="772BF21B" w14:paraId="70C4E729" w14:textId="77777777" w:rsidTr="00574D5F">
              <w:trPr>
                <w:trHeight w:val="1275"/>
              </w:trPr>
              <w:tc>
                <w:tcPr>
                  <w:tcW w:w="789" w:type="dxa"/>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3A39F90C" w14:textId="3BC56F81" w:rsidR="772BF21B" w:rsidRDefault="772BF21B" w:rsidP="772BF21B">
                  <w:pPr>
                    <w:rPr>
                      <w:rFonts w:ascii="Calibri" w:eastAsia="Calibri" w:hAnsi="Calibri" w:cs="Calibri"/>
                      <w:b/>
                      <w:bCs/>
                      <w:color w:val="000000" w:themeColor="text1"/>
                      <w:sz w:val="22"/>
                      <w:szCs w:val="22"/>
                    </w:rPr>
                  </w:pPr>
                </w:p>
              </w:tc>
              <w:tc>
                <w:tcPr>
                  <w:tcW w:w="1170" w:type="dxa"/>
                  <w:tcBorders>
                    <w:top w:val="single" w:sz="8" w:space="0" w:color="auto"/>
                    <w:left w:val="single" w:sz="4" w:space="0" w:color="auto"/>
                    <w:bottom w:val="single" w:sz="8" w:space="0" w:color="auto"/>
                    <w:right w:val="single" w:sz="4" w:space="0" w:color="auto"/>
                  </w:tcBorders>
                  <w:shd w:val="clear" w:color="auto" w:fill="E7E6E6" w:themeFill="background2"/>
                  <w:vAlign w:val="center"/>
                </w:tcPr>
                <w:p w14:paraId="1FFBEF1F" w14:textId="3458DAE9" w:rsidR="772BF21B" w:rsidRDefault="7D646D6D" w:rsidP="7A1BF018">
                  <w:pPr>
                    <w:rPr>
                      <w:rFonts w:ascii="Calibri" w:eastAsia="Calibri" w:hAnsi="Calibri" w:cs="Calibri"/>
                      <w:b/>
                      <w:bCs/>
                      <w:color w:val="000000" w:themeColor="text1"/>
                      <w:sz w:val="22"/>
                      <w:szCs w:val="22"/>
                    </w:rPr>
                  </w:pPr>
                  <w:r w:rsidRPr="7A1BF018">
                    <w:rPr>
                      <w:rFonts w:ascii="Calibri" w:eastAsia="Calibri" w:hAnsi="Calibri" w:cs="Calibri"/>
                      <w:b/>
                      <w:bCs/>
                      <w:color w:val="000000" w:themeColor="text1"/>
                      <w:sz w:val="22"/>
                      <w:szCs w:val="22"/>
                    </w:rPr>
                    <w:t>Study field</w:t>
                  </w:r>
                </w:p>
              </w:tc>
              <w:tc>
                <w:tcPr>
                  <w:tcW w:w="1140" w:type="dxa"/>
                  <w:tcBorders>
                    <w:top w:val="single" w:sz="8" w:space="0" w:color="auto"/>
                    <w:left w:val="single" w:sz="4" w:space="0" w:color="auto"/>
                    <w:bottom w:val="single" w:sz="8" w:space="0" w:color="auto"/>
                    <w:right w:val="single" w:sz="4" w:space="0" w:color="auto"/>
                  </w:tcBorders>
                  <w:shd w:val="clear" w:color="auto" w:fill="E7E6E6" w:themeFill="background2"/>
                  <w:vAlign w:val="center"/>
                </w:tcPr>
                <w:p w14:paraId="72FAB539" w14:textId="3F1FEDC6" w:rsidR="772BF21B" w:rsidRDefault="7D646D6D">
                  <w:r w:rsidRPr="7A1BF018">
                    <w:rPr>
                      <w:rFonts w:ascii="Calibri" w:eastAsia="Calibri" w:hAnsi="Calibri" w:cs="Calibri"/>
                      <w:b/>
                      <w:bCs/>
                      <w:color w:val="000000" w:themeColor="text1"/>
                      <w:sz w:val="22"/>
                      <w:szCs w:val="22"/>
                    </w:rPr>
                    <w:t>Country</w:t>
                  </w:r>
                </w:p>
              </w:tc>
              <w:tc>
                <w:tcPr>
                  <w:tcW w:w="1433" w:type="dxa"/>
                  <w:tcBorders>
                    <w:top w:val="single" w:sz="8" w:space="0" w:color="auto"/>
                    <w:left w:val="single" w:sz="4" w:space="0" w:color="auto"/>
                    <w:bottom w:val="single" w:sz="8" w:space="0" w:color="auto"/>
                    <w:right w:val="single" w:sz="4" w:space="0" w:color="auto"/>
                  </w:tcBorders>
                  <w:shd w:val="clear" w:color="auto" w:fill="E7E6E6" w:themeFill="background2"/>
                  <w:vAlign w:val="center"/>
                </w:tcPr>
                <w:p w14:paraId="5CF30EE2" w14:textId="3D726173" w:rsidR="772BF21B" w:rsidRDefault="7D646D6D">
                  <w:r w:rsidRPr="7A1BF018">
                    <w:rPr>
                      <w:rFonts w:ascii="Calibri" w:eastAsia="Calibri" w:hAnsi="Calibri" w:cs="Calibri"/>
                      <w:b/>
                      <w:bCs/>
                      <w:color w:val="000000" w:themeColor="text1"/>
                      <w:sz w:val="22"/>
                      <w:szCs w:val="22"/>
                    </w:rPr>
                    <w:t xml:space="preserve"> </w:t>
                  </w:r>
                </w:p>
              </w:tc>
              <w:tc>
                <w:tcPr>
                  <w:tcW w:w="2944" w:type="dxa"/>
                  <w:tcBorders>
                    <w:top w:val="single" w:sz="8" w:space="0" w:color="auto"/>
                    <w:left w:val="single" w:sz="4" w:space="0" w:color="auto"/>
                    <w:bottom w:val="single" w:sz="8" w:space="0" w:color="auto"/>
                    <w:right w:val="single" w:sz="4" w:space="0" w:color="auto"/>
                  </w:tcBorders>
                  <w:shd w:val="clear" w:color="auto" w:fill="E7E6E6" w:themeFill="background2"/>
                  <w:vAlign w:val="center"/>
                </w:tcPr>
                <w:p w14:paraId="50CECB57" w14:textId="49CF84FC" w:rsidR="772BF21B" w:rsidRDefault="7D646D6D" w:rsidP="7A1BF018">
                  <w:pPr>
                    <w:rPr>
                      <w:rFonts w:ascii="Calibri" w:eastAsia="Calibri" w:hAnsi="Calibri" w:cs="Calibri"/>
                      <w:b/>
                      <w:bCs/>
                      <w:color w:val="000000" w:themeColor="text1"/>
                      <w:sz w:val="22"/>
                      <w:szCs w:val="22"/>
                    </w:rPr>
                  </w:pPr>
                  <w:r w:rsidRPr="7A1BF018">
                    <w:rPr>
                      <w:rFonts w:ascii="Calibri" w:eastAsia="Calibri" w:hAnsi="Calibri" w:cs="Calibri"/>
                      <w:b/>
                      <w:bCs/>
                      <w:color w:val="000000" w:themeColor="text1"/>
                      <w:sz w:val="22"/>
                      <w:szCs w:val="22"/>
                    </w:rPr>
                    <w:t>University</w:t>
                  </w:r>
                </w:p>
              </w:tc>
              <w:tc>
                <w:tcPr>
                  <w:tcW w:w="1466"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1A0D9BDE" w14:textId="46F54A93" w:rsidR="772BF21B" w:rsidRDefault="7D646D6D" w:rsidP="7A1BF018">
                  <w:pPr>
                    <w:rPr>
                      <w:rFonts w:ascii="Calibri" w:eastAsia="Calibri" w:hAnsi="Calibri" w:cs="Calibri"/>
                      <w:b/>
                      <w:bCs/>
                      <w:color w:val="000000" w:themeColor="text1"/>
                      <w:sz w:val="22"/>
                      <w:szCs w:val="22"/>
                    </w:rPr>
                  </w:pPr>
                  <w:r w:rsidRPr="7A1BF018">
                    <w:rPr>
                      <w:rFonts w:ascii="Calibri" w:eastAsia="Calibri" w:hAnsi="Calibri" w:cs="Calibri"/>
                      <w:b/>
                      <w:bCs/>
                      <w:color w:val="000000" w:themeColor="text1"/>
                      <w:sz w:val="22"/>
                      <w:szCs w:val="22"/>
                    </w:rPr>
                    <w:t>Erasmus code</w:t>
                  </w:r>
                </w:p>
              </w:tc>
            </w:tr>
            <w:tr w:rsidR="772BF21B" w14:paraId="5BD91024" w14:textId="77777777" w:rsidTr="00574D5F">
              <w:trPr>
                <w:trHeight w:val="270"/>
              </w:trPr>
              <w:tc>
                <w:tcPr>
                  <w:tcW w:w="789" w:type="dxa"/>
                  <w:tcBorders>
                    <w:top w:val="single" w:sz="8" w:space="0" w:color="auto"/>
                    <w:left w:val="single" w:sz="8" w:space="0" w:color="auto"/>
                    <w:bottom w:val="single" w:sz="4" w:space="0" w:color="auto"/>
                    <w:right w:val="single" w:sz="4" w:space="0" w:color="auto"/>
                  </w:tcBorders>
                  <w:vAlign w:val="bottom"/>
                </w:tcPr>
                <w:p w14:paraId="6EAE0B5C" w14:textId="34998042" w:rsidR="772BF21B" w:rsidRDefault="7D646D6D">
                  <w:r w:rsidRPr="7A1BF018">
                    <w:rPr>
                      <w:rFonts w:ascii="Calibri" w:eastAsia="Calibri" w:hAnsi="Calibri" w:cs="Calibri"/>
                      <w:color w:val="000000" w:themeColor="text1"/>
                      <w:sz w:val="22"/>
                      <w:szCs w:val="22"/>
                    </w:rPr>
                    <w:t>FSEVE</w:t>
                  </w:r>
                </w:p>
              </w:tc>
              <w:tc>
                <w:tcPr>
                  <w:tcW w:w="1170" w:type="dxa"/>
                  <w:tcBorders>
                    <w:top w:val="single" w:sz="8" w:space="0" w:color="auto"/>
                    <w:left w:val="single" w:sz="4" w:space="0" w:color="auto"/>
                    <w:bottom w:val="single" w:sz="4" w:space="0" w:color="auto"/>
                    <w:right w:val="single" w:sz="4" w:space="0" w:color="auto"/>
                  </w:tcBorders>
                  <w:vAlign w:val="bottom"/>
                </w:tcPr>
                <w:p w14:paraId="76C29639" w14:textId="2590817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8" w:space="0" w:color="auto"/>
                    <w:left w:val="single" w:sz="4" w:space="0" w:color="auto"/>
                    <w:bottom w:val="single" w:sz="4" w:space="0" w:color="auto"/>
                    <w:right w:val="single" w:sz="4" w:space="0" w:color="auto"/>
                  </w:tcBorders>
                  <w:vAlign w:val="center"/>
                </w:tcPr>
                <w:p w14:paraId="2DA2EAE1" w14:textId="3FE901DC"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Czech Republic</w:t>
                  </w:r>
                </w:p>
              </w:tc>
              <w:tc>
                <w:tcPr>
                  <w:tcW w:w="1433" w:type="dxa"/>
                  <w:tcBorders>
                    <w:top w:val="single" w:sz="8" w:space="0" w:color="auto"/>
                    <w:left w:val="single" w:sz="4" w:space="0" w:color="auto"/>
                    <w:bottom w:val="single" w:sz="4" w:space="0" w:color="auto"/>
                    <w:right w:val="single" w:sz="4" w:space="0" w:color="auto"/>
                  </w:tcBorders>
                  <w:vAlign w:val="bottom"/>
                </w:tcPr>
                <w:p w14:paraId="6AAA6BF6" w14:textId="1B85D0FD" w:rsidR="772BF21B" w:rsidRDefault="7D646D6D">
                  <w:r w:rsidRPr="7A1BF018">
                    <w:rPr>
                      <w:rFonts w:ascii="Calibri" w:eastAsia="Calibri" w:hAnsi="Calibri" w:cs="Calibri"/>
                      <w:color w:val="000000" w:themeColor="text1"/>
                      <w:sz w:val="20"/>
                      <w:szCs w:val="20"/>
                    </w:rPr>
                    <w:t>USTINAD01</w:t>
                  </w:r>
                </w:p>
              </w:tc>
              <w:tc>
                <w:tcPr>
                  <w:tcW w:w="2944" w:type="dxa"/>
                  <w:tcBorders>
                    <w:top w:val="single" w:sz="8" w:space="0" w:color="auto"/>
                    <w:left w:val="single" w:sz="4" w:space="0" w:color="auto"/>
                    <w:bottom w:val="single" w:sz="4" w:space="0" w:color="auto"/>
                    <w:right w:val="single" w:sz="4" w:space="0" w:color="auto"/>
                  </w:tcBorders>
                  <w:vAlign w:val="bottom"/>
                </w:tcPr>
                <w:p w14:paraId="7E647D3B" w14:textId="63EED88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 of J. E. Purkyně in Ústí nad Labem</w:t>
                  </w:r>
                </w:p>
              </w:tc>
              <w:tc>
                <w:tcPr>
                  <w:tcW w:w="1466" w:type="dxa"/>
                  <w:tcBorders>
                    <w:top w:val="single" w:sz="8" w:space="0" w:color="auto"/>
                    <w:left w:val="single" w:sz="4" w:space="0" w:color="auto"/>
                    <w:bottom w:val="single" w:sz="4" w:space="0" w:color="auto"/>
                    <w:right w:val="single" w:sz="8" w:space="0" w:color="auto"/>
                  </w:tcBorders>
                  <w:vAlign w:val="bottom"/>
                </w:tcPr>
                <w:p w14:paraId="5DCC8CEC" w14:textId="18A233B3" w:rsidR="772BF21B" w:rsidRDefault="7D646D6D">
                  <w:r w:rsidRPr="7A1BF018">
                    <w:rPr>
                      <w:rFonts w:ascii="Calibri" w:eastAsia="Calibri" w:hAnsi="Calibri" w:cs="Calibri"/>
                      <w:color w:val="000000" w:themeColor="text1"/>
                      <w:sz w:val="20"/>
                      <w:szCs w:val="20"/>
                    </w:rPr>
                    <w:t>CZ USTINAD01</w:t>
                  </w:r>
                </w:p>
              </w:tc>
            </w:tr>
            <w:tr w:rsidR="772BF21B" w14:paraId="61EEA696" w14:textId="77777777" w:rsidTr="00574D5F">
              <w:trPr>
                <w:trHeight w:val="270"/>
              </w:trPr>
              <w:tc>
                <w:tcPr>
                  <w:tcW w:w="789" w:type="dxa"/>
                  <w:tcBorders>
                    <w:top w:val="single" w:sz="4" w:space="0" w:color="auto"/>
                    <w:left w:val="single" w:sz="8" w:space="0" w:color="auto"/>
                    <w:bottom w:val="single" w:sz="4" w:space="0" w:color="auto"/>
                    <w:right w:val="single" w:sz="4" w:space="0" w:color="auto"/>
                  </w:tcBorders>
                  <w:vAlign w:val="bottom"/>
                </w:tcPr>
                <w:p w14:paraId="7D4D7B27" w14:textId="2C10D6BC"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C2DAB2F" w14:textId="69ED4578"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center"/>
                </w:tcPr>
                <w:p w14:paraId="3D9835B4" w14:textId="51BF7E71"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Estonia</w:t>
                  </w:r>
                </w:p>
              </w:tc>
              <w:tc>
                <w:tcPr>
                  <w:tcW w:w="1433" w:type="dxa"/>
                  <w:tcBorders>
                    <w:top w:val="single" w:sz="4" w:space="0" w:color="auto"/>
                    <w:left w:val="single" w:sz="4" w:space="0" w:color="auto"/>
                    <w:bottom w:val="single" w:sz="4" w:space="0" w:color="auto"/>
                    <w:right w:val="single" w:sz="4" w:space="0" w:color="auto"/>
                  </w:tcBorders>
                  <w:vAlign w:val="bottom"/>
                </w:tcPr>
                <w:p w14:paraId="43B46E83" w14:textId="16DD04AD" w:rsidR="772BF21B" w:rsidRDefault="7D646D6D">
                  <w:r w:rsidRPr="7A1BF018">
                    <w:rPr>
                      <w:rFonts w:ascii="Calibri" w:eastAsia="Calibri" w:hAnsi="Calibri" w:cs="Calibri"/>
                      <w:color w:val="000000" w:themeColor="text1"/>
                      <w:sz w:val="20"/>
                      <w:szCs w:val="20"/>
                    </w:rPr>
                    <w:t>TARTU02</w:t>
                  </w:r>
                </w:p>
              </w:tc>
              <w:tc>
                <w:tcPr>
                  <w:tcW w:w="2944" w:type="dxa"/>
                  <w:tcBorders>
                    <w:top w:val="single" w:sz="4" w:space="0" w:color="auto"/>
                    <w:left w:val="single" w:sz="4" w:space="0" w:color="auto"/>
                    <w:bottom w:val="single" w:sz="4" w:space="0" w:color="auto"/>
                    <w:right w:val="single" w:sz="4" w:space="0" w:color="auto"/>
                  </w:tcBorders>
                  <w:vAlign w:val="bottom"/>
                </w:tcPr>
                <w:p w14:paraId="2AD706E9" w14:textId="6867A89E"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Tartu</w:t>
                  </w:r>
                </w:p>
              </w:tc>
              <w:tc>
                <w:tcPr>
                  <w:tcW w:w="1466" w:type="dxa"/>
                  <w:tcBorders>
                    <w:top w:val="single" w:sz="4" w:space="0" w:color="auto"/>
                    <w:left w:val="single" w:sz="4" w:space="0" w:color="auto"/>
                    <w:bottom w:val="single" w:sz="4" w:space="0" w:color="auto"/>
                    <w:right w:val="single" w:sz="8" w:space="0" w:color="auto"/>
                  </w:tcBorders>
                  <w:vAlign w:val="bottom"/>
                </w:tcPr>
                <w:p w14:paraId="06225060" w14:textId="22B3EB3B" w:rsidR="772BF21B" w:rsidRDefault="7D646D6D">
                  <w:r w:rsidRPr="7A1BF018">
                    <w:rPr>
                      <w:rFonts w:ascii="Calibri" w:eastAsia="Calibri" w:hAnsi="Calibri" w:cs="Calibri"/>
                      <w:color w:val="000000" w:themeColor="text1"/>
                      <w:sz w:val="20"/>
                      <w:szCs w:val="20"/>
                    </w:rPr>
                    <w:t>EE TARTU02</w:t>
                  </w:r>
                </w:p>
              </w:tc>
            </w:tr>
            <w:tr w:rsidR="772BF21B" w14:paraId="4B929BE3" w14:textId="77777777" w:rsidTr="00574D5F">
              <w:trPr>
                <w:trHeight w:val="270"/>
              </w:trPr>
              <w:tc>
                <w:tcPr>
                  <w:tcW w:w="789" w:type="dxa"/>
                  <w:tcBorders>
                    <w:top w:val="single" w:sz="4" w:space="0" w:color="auto"/>
                    <w:left w:val="single" w:sz="8" w:space="0" w:color="auto"/>
                    <w:bottom w:val="single" w:sz="4" w:space="0" w:color="auto"/>
                    <w:right w:val="single" w:sz="4" w:space="0" w:color="auto"/>
                  </w:tcBorders>
                  <w:vAlign w:val="bottom"/>
                </w:tcPr>
                <w:p w14:paraId="5DAFB0AD" w14:textId="4935543E"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2F632203" w14:textId="4E5749DB"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center"/>
                </w:tcPr>
                <w:p w14:paraId="2AFEC49F" w14:textId="761680CC"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France</w:t>
                  </w:r>
                </w:p>
              </w:tc>
              <w:tc>
                <w:tcPr>
                  <w:tcW w:w="1433" w:type="dxa"/>
                  <w:tcBorders>
                    <w:top w:val="single" w:sz="4" w:space="0" w:color="auto"/>
                    <w:left w:val="single" w:sz="4" w:space="0" w:color="auto"/>
                    <w:bottom w:val="single" w:sz="4" w:space="0" w:color="auto"/>
                    <w:right w:val="single" w:sz="4" w:space="0" w:color="auto"/>
                  </w:tcBorders>
                  <w:vAlign w:val="bottom"/>
                </w:tcPr>
                <w:p w14:paraId="03266D1D" w14:textId="3EFDFBE0" w:rsidR="772BF21B" w:rsidRDefault="7D646D6D">
                  <w:r w:rsidRPr="7A1BF018">
                    <w:rPr>
                      <w:rFonts w:ascii="Calibri" w:eastAsia="Calibri" w:hAnsi="Calibri" w:cs="Calibri"/>
                      <w:color w:val="000000" w:themeColor="text1"/>
                      <w:sz w:val="20"/>
                      <w:szCs w:val="20"/>
                    </w:rPr>
                    <w:t>AMIENS01</w:t>
                  </w:r>
                </w:p>
              </w:tc>
              <w:tc>
                <w:tcPr>
                  <w:tcW w:w="2944" w:type="dxa"/>
                  <w:tcBorders>
                    <w:top w:val="single" w:sz="4" w:space="0" w:color="auto"/>
                    <w:left w:val="single" w:sz="4" w:space="0" w:color="auto"/>
                    <w:bottom w:val="single" w:sz="4" w:space="0" w:color="auto"/>
                    <w:right w:val="single" w:sz="4" w:space="0" w:color="auto"/>
                  </w:tcBorders>
                  <w:vAlign w:val="bottom"/>
                </w:tcPr>
                <w:p w14:paraId="31B5FF32" w14:textId="5132E0D2" w:rsidR="772BF21B" w:rsidRDefault="7D646D6D">
                  <w:r w:rsidRPr="7A1BF018">
                    <w:rPr>
                      <w:rFonts w:ascii="Calibri" w:eastAsia="Calibri" w:hAnsi="Calibri" w:cs="Calibri"/>
                      <w:color w:val="000000" w:themeColor="text1"/>
                      <w:sz w:val="20"/>
                      <w:szCs w:val="20"/>
                    </w:rPr>
                    <w:t>University of Picardie Jules Verne</w:t>
                  </w:r>
                </w:p>
              </w:tc>
              <w:tc>
                <w:tcPr>
                  <w:tcW w:w="1466" w:type="dxa"/>
                  <w:tcBorders>
                    <w:top w:val="single" w:sz="4" w:space="0" w:color="auto"/>
                    <w:left w:val="single" w:sz="4" w:space="0" w:color="auto"/>
                    <w:bottom w:val="single" w:sz="4" w:space="0" w:color="auto"/>
                    <w:right w:val="single" w:sz="8" w:space="0" w:color="auto"/>
                  </w:tcBorders>
                  <w:vAlign w:val="bottom"/>
                </w:tcPr>
                <w:p w14:paraId="79F2027F" w14:textId="37AD9475" w:rsidR="772BF21B" w:rsidRDefault="7D646D6D">
                  <w:r w:rsidRPr="7A1BF018">
                    <w:rPr>
                      <w:rFonts w:ascii="Calibri" w:eastAsia="Calibri" w:hAnsi="Calibri" w:cs="Calibri"/>
                      <w:color w:val="000000" w:themeColor="text1"/>
                      <w:sz w:val="20"/>
                      <w:szCs w:val="20"/>
                    </w:rPr>
                    <w:t>F  AMIENS01</w:t>
                  </w:r>
                </w:p>
              </w:tc>
            </w:tr>
            <w:tr w:rsidR="772BF21B" w14:paraId="5A5439E0" w14:textId="77777777" w:rsidTr="00574D5F">
              <w:trPr>
                <w:trHeight w:val="270"/>
              </w:trPr>
              <w:tc>
                <w:tcPr>
                  <w:tcW w:w="789" w:type="dxa"/>
                  <w:tcBorders>
                    <w:top w:val="single" w:sz="4" w:space="0" w:color="auto"/>
                    <w:left w:val="single" w:sz="8" w:space="0" w:color="auto"/>
                    <w:bottom w:val="single" w:sz="4" w:space="0" w:color="auto"/>
                    <w:right w:val="single" w:sz="4" w:space="0" w:color="auto"/>
                  </w:tcBorders>
                  <w:vAlign w:val="bottom"/>
                </w:tcPr>
                <w:p w14:paraId="66E4C9D6" w14:textId="0886BB06"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B581CD1" w14:textId="37848AC8"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center"/>
                </w:tcPr>
                <w:p w14:paraId="69C6B293" w14:textId="2684D1D0"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France</w:t>
                  </w:r>
                </w:p>
              </w:tc>
              <w:tc>
                <w:tcPr>
                  <w:tcW w:w="1433" w:type="dxa"/>
                  <w:tcBorders>
                    <w:top w:val="single" w:sz="4" w:space="0" w:color="auto"/>
                    <w:left w:val="single" w:sz="4" w:space="0" w:color="auto"/>
                    <w:bottom w:val="single" w:sz="4" w:space="0" w:color="auto"/>
                    <w:right w:val="single" w:sz="4" w:space="0" w:color="auto"/>
                  </w:tcBorders>
                  <w:vAlign w:val="bottom"/>
                </w:tcPr>
                <w:p w14:paraId="77849F4B" w14:textId="2EE15F54" w:rsidR="772BF21B" w:rsidRDefault="7D646D6D">
                  <w:r w:rsidRPr="7A1BF018">
                    <w:rPr>
                      <w:rFonts w:ascii="Calibri" w:eastAsia="Calibri" w:hAnsi="Calibri" w:cs="Calibri"/>
                      <w:color w:val="000000" w:themeColor="text1"/>
                      <w:sz w:val="20"/>
                      <w:szCs w:val="20"/>
                    </w:rPr>
                    <w:t>BORDEAU37</w:t>
                  </w:r>
                </w:p>
              </w:tc>
              <w:tc>
                <w:tcPr>
                  <w:tcW w:w="2944" w:type="dxa"/>
                  <w:tcBorders>
                    <w:top w:val="single" w:sz="4" w:space="0" w:color="auto"/>
                    <w:left w:val="single" w:sz="4" w:space="0" w:color="auto"/>
                    <w:bottom w:val="single" w:sz="4" w:space="0" w:color="auto"/>
                    <w:right w:val="single" w:sz="4" w:space="0" w:color="auto"/>
                  </w:tcBorders>
                  <w:vAlign w:val="bottom"/>
                </w:tcPr>
                <w:p w14:paraId="240C51F5" w14:textId="0B679958" w:rsidR="772BF21B" w:rsidRDefault="7D646D6D">
                  <w:r w:rsidRPr="7A1BF018">
                    <w:rPr>
                      <w:rFonts w:ascii="Calibri" w:eastAsia="Calibri" w:hAnsi="Calibri" w:cs="Calibri"/>
                      <w:color w:val="000000" w:themeColor="text1"/>
                      <w:sz w:val="20"/>
                      <w:szCs w:val="20"/>
                    </w:rPr>
                    <w:t>Institute of Political Studies of Bordeaux</w:t>
                  </w:r>
                </w:p>
              </w:tc>
              <w:tc>
                <w:tcPr>
                  <w:tcW w:w="1466" w:type="dxa"/>
                  <w:tcBorders>
                    <w:top w:val="single" w:sz="4" w:space="0" w:color="auto"/>
                    <w:left w:val="single" w:sz="4" w:space="0" w:color="auto"/>
                    <w:bottom w:val="single" w:sz="4" w:space="0" w:color="auto"/>
                    <w:right w:val="single" w:sz="8" w:space="0" w:color="auto"/>
                  </w:tcBorders>
                  <w:vAlign w:val="bottom"/>
                </w:tcPr>
                <w:p w14:paraId="53693A2D" w14:textId="39883735" w:rsidR="772BF21B" w:rsidRDefault="7D646D6D">
                  <w:r w:rsidRPr="7A1BF018">
                    <w:rPr>
                      <w:rFonts w:ascii="Calibri" w:eastAsia="Calibri" w:hAnsi="Calibri" w:cs="Calibri"/>
                      <w:color w:val="000000" w:themeColor="text1"/>
                      <w:sz w:val="20"/>
                      <w:szCs w:val="20"/>
                    </w:rPr>
                    <w:t>F  BORDEAU37</w:t>
                  </w:r>
                </w:p>
              </w:tc>
            </w:tr>
            <w:tr w:rsidR="772BF21B" w14:paraId="5991F190"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46772C72" w14:textId="71902AAE"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11C52AFE" w14:textId="5784E95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5C910EF5" w14:textId="051C106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France</w:t>
                  </w:r>
                </w:p>
              </w:tc>
              <w:tc>
                <w:tcPr>
                  <w:tcW w:w="1433" w:type="dxa"/>
                  <w:tcBorders>
                    <w:top w:val="single" w:sz="4" w:space="0" w:color="auto"/>
                    <w:left w:val="single" w:sz="4" w:space="0" w:color="auto"/>
                    <w:bottom w:val="single" w:sz="4" w:space="0" w:color="auto"/>
                    <w:right w:val="single" w:sz="4" w:space="0" w:color="auto"/>
                  </w:tcBorders>
                  <w:vAlign w:val="bottom"/>
                </w:tcPr>
                <w:p w14:paraId="0F005A55" w14:textId="1A43F655" w:rsidR="772BF21B" w:rsidRDefault="7D646D6D">
                  <w:r w:rsidRPr="7A1BF018">
                    <w:rPr>
                      <w:rFonts w:ascii="Calibri" w:eastAsia="Calibri" w:hAnsi="Calibri" w:cs="Calibri"/>
                      <w:color w:val="000000" w:themeColor="text1"/>
                      <w:sz w:val="20"/>
                      <w:szCs w:val="20"/>
                    </w:rPr>
                    <w:t>LILLE11</w:t>
                  </w:r>
                </w:p>
              </w:tc>
              <w:tc>
                <w:tcPr>
                  <w:tcW w:w="2944" w:type="dxa"/>
                  <w:tcBorders>
                    <w:top w:val="single" w:sz="4" w:space="0" w:color="auto"/>
                    <w:left w:val="single" w:sz="4" w:space="0" w:color="auto"/>
                    <w:bottom w:val="single" w:sz="4" w:space="0" w:color="auto"/>
                    <w:right w:val="single" w:sz="4" w:space="0" w:color="auto"/>
                  </w:tcBorders>
                  <w:vAlign w:val="bottom"/>
                </w:tcPr>
                <w:p w14:paraId="6AD09BF0" w14:textId="6CE8C180"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Université Catholique de Lille</w:t>
                  </w:r>
                </w:p>
              </w:tc>
              <w:tc>
                <w:tcPr>
                  <w:tcW w:w="1466" w:type="dxa"/>
                  <w:tcBorders>
                    <w:top w:val="single" w:sz="4" w:space="0" w:color="auto"/>
                    <w:left w:val="single" w:sz="4" w:space="0" w:color="auto"/>
                    <w:bottom w:val="single" w:sz="4" w:space="0" w:color="auto"/>
                    <w:right w:val="single" w:sz="8" w:space="0" w:color="auto"/>
                  </w:tcBorders>
                  <w:vAlign w:val="bottom"/>
                </w:tcPr>
                <w:p w14:paraId="00E5A7F7" w14:textId="5AD3AAC3" w:rsidR="772BF21B" w:rsidRDefault="7D646D6D">
                  <w:r w:rsidRPr="7A1BF018">
                    <w:rPr>
                      <w:rFonts w:ascii="Calibri" w:eastAsia="Calibri" w:hAnsi="Calibri" w:cs="Calibri"/>
                      <w:color w:val="000000" w:themeColor="text1"/>
                      <w:sz w:val="20"/>
                      <w:szCs w:val="20"/>
                    </w:rPr>
                    <w:t>F  LILLE11</w:t>
                  </w:r>
                </w:p>
              </w:tc>
            </w:tr>
            <w:tr w:rsidR="772BF21B" w14:paraId="39093C76"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616CA38A" w14:textId="5B8EC9B5"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29D6C94" w14:textId="5AA281D7"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711FAEBA" w14:textId="4CE18901"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Greece</w:t>
                  </w:r>
                </w:p>
              </w:tc>
              <w:tc>
                <w:tcPr>
                  <w:tcW w:w="1433" w:type="dxa"/>
                  <w:tcBorders>
                    <w:top w:val="single" w:sz="4" w:space="0" w:color="auto"/>
                    <w:left w:val="single" w:sz="4" w:space="0" w:color="auto"/>
                    <w:bottom w:val="single" w:sz="4" w:space="0" w:color="auto"/>
                    <w:right w:val="single" w:sz="4" w:space="0" w:color="auto"/>
                  </w:tcBorders>
                  <w:vAlign w:val="bottom"/>
                </w:tcPr>
                <w:p w14:paraId="2568FA00" w14:textId="552B9486" w:rsidR="772BF21B" w:rsidRDefault="7D646D6D">
                  <w:r w:rsidRPr="7A1BF018">
                    <w:rPr>
                      <w:rFonts w:ascii="Calibri" w:eastAsia="Calibri" w:hAnsi="Calibri" w:cs="Calibri"/>
                      <w:color w:val="000000" w:themeColor="text1"/>
                      <w:sz w:val="20"/>
                      <w:szCs w:val="20"/>
                    </w:rPr>
                    <w:t>IOANNIN01</w:t>
                  </w:r>
                </w:p>
              </w:tc>
              <w:tc>
                <w:tcPr>
                  <w:tcW w:w="2944" w:type="dxa"/>
                  <w:tcBorders>
                    <w:top w:val="single" w:sz="4" w:space="0" w:color="auto"/>
                    <w:left w:val="single" w:sz="4" w:space="0" w:color="auto"/>
                    <w:bottom w:val="single" w:sz="4" w:space="0" w:color="auto"/>
                    <w:right w:val="single" w:sz="4" w:space="0" w:color="auto"/>
                  </w:tcBorders>
                  <w:vAlign w:val="bottom"/>
                </w:tcPr>
                <w:p w14:paraId="66C9EDB8" w14:textId="7ADDA4B6"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Ioannina</w:t>
                  </w:r>
                </w:p>
              </w:tc>
              <w:tc>
                <w:tcPr>
                  <w:tcW w:w="1466" w:type="dxa"/>
                  <w:tcBorders>
                    <w:top w:val="single" w:sz="4" w:space="0" w:color="auto"/>
                    <w:left w:val="single" w:sz="4" w:space="0" w:color="auto"/>
                    <w:bottom w:val="single" w:sz="4" w:space="0" w:color="auto"/>
                    <w:right w:val="single" w:sz="8" w:space="0" w:color="auto"/>
                  </w:tcBorders>
                  <w:vAlign w:val="bottom"/>
                </w:tcPr>
                <w:p w14:paraId="7EAE7E0A" w14:textId="4EEC22BD" w:rsidR="772BF21B" w:rsidRDefault="7D646D6D">
                  <w:r w:rsidRPr="7A1BF018">
                    <w:rPr>
                      <w:rFonts w:ascii="Calibri" w:eastAsia="Calibri" w:hAnsi="Calibri" w:cs="Calibri"/>
                      <w:color w:val="000000" w:themeColor="text1"/>
                      <w:sz w:val="20"/>
                      <w:szCs w:val="20"/>
                    </w:rPr>
                    <w:t>G  IOANNIN01</w:t>
                  </w:r>
                </w:p>
              </w:tc>
            </w:tr>
            <w:tr w:rsidR="772BF21B" w14:paraId="5EF51D7D"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7FD02EE1" w14:textId="6A34A0E8"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61A7AE13" w14:textId="1EE46404"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6C1A25C4" w14:textId="289B4C1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Croatia</w:t>
                  </w:r>
                </w:p>
              </w:tc>
              <w:tc>
                <w:tcPr>
                  <w:tcW w:w="1433" w:type="dxa"/>
                  <w:tcBorders>
                    <w:top w:val="single" w:sz="4" w:space="0" w:color="auto"/>
                    <w:left w:val="single" w:sz="4" w:space="0" w:color="auto"/>
                    <w:bottom w:val="single" w:sz="4" w:space="0" w:color="auto"/>
                    <w:right w:val="single" w:sz="4" w:space="0" w:color="auto"/>
                  </w:tcBorders>
                  <w:vAlign w:val="bottom"/>
                </w:tcPr>
                <w:p w14:paraId="3D83972F" w14:textId="31D5F968" w:rsidR="772BF21B" w:rsidRDefault="7D646D6D">
                  <w:r w:rsidRPr="7A1BF018">
                    <w:rPr>
                      <w:rFonts w:ascii="Calibri" w:eastAsia="Calibri" w:hAnsi="Calibri" w:cs="Calibri"/>
                      <w:color w:val="000000" w:themeColor="text1"/>
                      <w:sz w:val="20"/>
                      <w:szCs w:val="20"/>
                    </w:rPr>
                    <w:t>ZAGREB12</w:t>
                  </w:r>
                </w:p>
              </w:tc>
              <w:tc>
                <w:tcPr>
                  <w:tcW w:w="2944" w:type="dxa"/>
                  <w:tcBorders>
                    <w:top w:val="single" w:sz="4" w:space="0" w:color="auto"/>
                    <w:left w:val="single" w:sz="4" w:space="0" w:color="auto"/>
                    <w:bottom w:val="single" w:sz="4" w:space="0" w:color="auto"/>
                    <w:right w:val="single" w:sz="4" w:space="0" w:color="auto"/>
                  </w:tcBorders>
                  <w:vAlign w:val="bottom"/>
                </w:tcPr>
                <w:p w14:paraId="7A88E12A" w14:textId="5EBA2BEA" w:rsidR="772BF21B" w:rsidRDefault="7D646D6D">
                  <w:r w:rsidRPr="7A1BF018">
                    <w:rPr>
                      <w:rFonts w:ascii="Calibri" w:eastAsia="Calibri" w:hAnsi="Calibri" w:cs="Calibri"/>
                      <w:color w:val="000000" w:themeColor="text1"/>
                      <w:sz w:val="20"/>
                      <w:szCs w:val="20"/>
                    </w:rPr>
                    <w:t>University Collage EFFECTUS</w:t>
                  </w:r>
                </w:p>
              </w:tc>
              <w:tc>
                <w:tcPr>
                  <w:tcW w:w="1466" w:type="dxa"/>
                  <w:tcBorders>
                    <w:top w:val="single" w:sz="4" w:space="0" w:color="auto"/>
                    <w:left w:val="single" w:sz="4" w:space="0" w:color="auto"/>
                    <w:bottom w:val="single" w:sz="4" w:space="0" w:color="auto"/>
                    <w:right w:val="single" w:sz="8" w:space="0" w:color="auto"/>
                  </w:tcBorders>
                  <w:vAlign w:val="bottom"/>
                </w:tcPr>
                <w:p w14:paraId="6029CF66" w14:textId="01E5240B" w:rsidR="772BF21B" w:rsidRDefault="7D646D6D">
                  <w:r w:rsidRPr="7A1BF018">
                    <w:rPr>
                      <w:rFonts w:ascii="Calibri" w:eastAsia="Calibri" w:hAnsi="Calibri" w:cs="Calibri"/>
                      <w:color w:val="000000" w:themeColor="text1"/>
                      <w:sz w:val="20"/>
                      <w:szCs w:val="20"/>
                    </w:rPr>
                    <w:t>HR ZAGREB12</w:t>
                  </w:r>
                </w:p>
              </w:tc>
            </w:tr>
            <w:tr w:rsidR="772BF21B" w14:paraId="4B92FC59"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7DDD7221" w14:textId="18BE3E82"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1CE00478" w14:textId="795F413E"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3D157674" w14:textId="7869C6FA"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Ireland</w:t>
                  </w:r>
                </w:p>
              </w:tc>
              <w:tc>
                <w:tcPr>
                  <w:tcW w:w="1433" w:type="dxa"/>
                  <w:tcBorders>
                    <w:top w:val="single" w:sz="4" w:space="0" w:color="auto"/>
                    <w:left w:val="single" w:sz="4" w:space="0" w:color="auto"/>
                    <w:bottom w:val="single" w:sz="4" w:space="0" w:color="auto"/>
                    <w:right w:val="single" w:sz="4" w:space="0" w:color="auto"/>
                  </w:tcBorders>
                  <w:vAlign w:val="bottom"/>
                </w:tcPr>
                <w:p w14:paraId="41FD37A4" w14:textId="7BEC9B03" w:rsidR="772BF21B" w:rsidRDefault="7D646D6D">
                  <w:r w:rsidRPr="7A1BF018">
                    <w:rPr>
                      <w:rFonts w:ascii="Calibri" w:eastAsia="Calibri" w:hAnsi="Calibri" w:cs="Calibri"/>
                      <w:color w:val="000000" w:themeColor="text1"/>
                      <w:sz w:val="20"/>
                      <w:szCs w:val="20"/>
                    </w:rPr>
                    <w:t>IRLMAYNOOT01</w:t>
                  </w:r>
                </w:p>
              </w:tc>
              <w:tc>
                <w:tcPr>
                  <w:tcW w:w="2944" w:type="dxa"/>
                  <w:tcBorders>
                    <w:top w:val="single" w:sz="4" w:space="0" w:color="auto"/>
                    <w:left w:val="single" w:sz="4" w:space="0" w:color="auto"/>
                    <w:bottom w:val="single" w:sz="4" w:space="0" w:color="auto"/>
                    <w:right w:val="single" w:sz="4" w:space="0" w:color="auto"/>
                  </w:tcBorders>
                  <w:vAlign w:val="bottom"/>
                </w:tcPr>
                <w:p w14:paraId="6B166C6D" w14:textId="7830889F"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Maynooth University</w:t>
                  </w:r>
                </w:p>
              </w:tc>
              <w:tc>
                <w:tcPr>
                  <w:tcW w:w="1466" w:type="dxa"/>
                  <w:tcBorders>
                    <w:top w:val="single" w:sz="4" w:space="0" w:color="auto"/>
                    <w:left w:val="single" w:sz="4" w:space="0" w:color="auto"/>
                    <w:bottom w:val="single" w:sz="4" w:space="0" w:color="auto"/>
                    <w:right w:val="single" w:sz="8" w:space="0" w:color="auto"/>
                  </w:tcBorders>
                  <w:vAlign w:val="bottom"/>
                </w:tcPr>
                <w:p w14:paraId="48EFD888" w14:textId="3D31B031" w:rsidR="772BF21B" w:rsidRDefault="7D646D6D">
                  <w:r w:rsidRPr="7A1BF018">
                    <w:rPr>
                      <w:rFonts w:ascii="Calibri" w:eastAsia="Calibri" w:hAnsi="Calibri" w:cs="Calibri"/>
                      <w:color w:val="000000" w:themeColor="text1"/>
                      <w:sz w:val="20"/>
                      <w:szCs w:val="20"/>
                    </w:rPr>
                    <w:t>IRLMAYNOOT01</w:t>
                  </w:r>
                </w:p>
              </w:tc>
            </w:tr>
            <w:tr w:rsidR="772BF21B" w14:paraId="01705B29"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35C25865" w14:textId="02EE20AC"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54B8B15E" w14:textId="5804719C"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6F2070B7" w14:textId="71ABA4A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Lithuania</w:t>
                  </w:r>
                </w:p>
              </w:tc>
              <w:tc>
                <w:tcPr>
                  <w:tcW w:w="1433" w:type="dxa"/>
                  <w:tcBorders>
                    <w:top w:val="single" w:sz="4" w:space="0" w:color="auto"/>
                    <w:left w:val="single" w:sz="4" w:space="0" w:color="auto"/>
                    <w:bottom w:val="single" w:sz="4" w:space="0" w:color="auto"/>
                    <w:right w:val="single" w:sz="4" w:space="0" w:color="auto"/>
                  </w:tcBorders>
                  <w:vAlign w:val="bottom"/>
                </w:tcPr>
                <w:p w14:paraId="7FBEF087" w14:textId="4E0CA1A8" w:rsidR="772BF21B" w:rsidRDefault="7D646D6D">
                  <w:r w:rsidRPr="7A1BF018">
                    <w:rPr>
                      <w:rFonts w:ascii="Calibri" w:eastAsia="Calibri" w:hAnsi="Calibri" w:cs="Calibri"/>
                      <w:color w:val="000000" w:themeColor="text1"/>
                      <w:sz w:val="20"/>
                      <w:szCs w:val="20"/>
                    </w:rPr>
                    <w:t>VILNIUS24</w:t>
                  </w:r>
                </w:p>
              </w:tc>
              <w:tc>
                <w:tcPr>
                  <w:tcW w:w="2944" w:type="dxa"/>
                  <w:tcBorders>
                    <w:top w:val="single" w:sz="4" w:space="0" w:color="auto"/>
                    <w:left w:val="single" w:sz="4" w:space="0" w:color="auto"/>
                    <w:bottom w:val="single" w:sz="4" w:space="0" w:color="auto"/>
                    <w:right w:val="single" w:sz="4" w:space="0" w:color="auto"/>
                  </w:tcBorders>
                  <w:vAlign w:val="bottom"/>
                </w:tcPr>
                <w:p w14:paraId="47DA19B0" w14:textId="18E6BAC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Kazimieras Simonavičius University</w:t>
                  </w:r>
                </w:p>
              </w:tc>
              <w:tc>
                <w:tcPr>
                  <w:tcW w:w="1466" w:type="dxa"/>
                  <w:tcBorders>
                    <w:top w:val="single" w:sz="4" w:space="0" w:color="auto"/>
                    <w:left w:val="single" w:sz="4" w:space="0" w:color="auto"/>
                    <w:bottom w:val="single" w:sz="4" w:space="0" w:color="auto"/>
                    <w:right w:val="single" w:sz="8" w:space="0" w:color="auto"/>
                  </w:tcBorders>
                  <w:vAlign w:val="bottom"/>
                </w:tcPr>
                <w:p w14:paraId="23BA0DB5" w14:textId="30651F98" w:rsidR="772BF21B" w:rsidRDefault="7D646D6D">
                  <w:r w:rsidRPr="7A1BF018">
                    <w:rPr>
                      <w:rFonts w:ascii="Calibri" w:eastAsia="Calibri" w:hAnsi="Calibri" w:cs="Calibri"/>
                      <w:color w:val="000000" w:themeColor="text1"/>
                      <w:sz w:val="20"/>
                      <w:szCs w:val="20"/>
                    </w:rPr>
                    <w:t>LT VILNIUS24</w:t>
                  </w:r>
                </w:p>
              </w:tc>
            </w:tr>
            <w:tr w:rsidR="772BF21B" w14:paraId="4FEB170A"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3854D27E" w14:textId="260CABB5"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E1EF9BD" w14:textId="2BC8F90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7668E68D" w14:textId="15BBC22F"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Hungary</w:t>
                  </w:r>
                </w:p>
              </w:tc>
              <w:tc>
                <w:tcPr>
                  <w:tcW w:w="1433" w:type="dxa"/>
                  <w:tcBorders>
                    <w:top w:val="single" w:sz="4" w:space="0" w:color="auto"/>
                    <w:left w:val="single" w:sz="4" w:space="0" w:color="auto"/>
                    <w:bottom w:val="single" w:sz="4" w:space="0" w:color="auto"/>
                    <w:right w:val="single" w:sz="4" w:space="0" w:color="auto"/>
                  </w:tcBorders>
                  <w:vAlign w:val="bottom"/>
                </w:tcPr>
                <w:p w14:paraId="622A4140" w14:textId="5811B753" w:rsidR="772BF21B" w:rsidRDefault="7D646D6D">
                  <w:r w:rsidRPr="7A1BF018">
                    <w:rPr>
                      <w:rFonts w:ascii="Calibri" w:eastAsia="Calibri" w:hAnsi="Calibri" w:cs="Calibri"/>
                      <w:color w:val="000000" w:themeColor="text1"/>
                      <w:sz w:val="20"/>
                      <w:szCs w:val="20"/>
                    </w:rPr>
                    <w:t>BUDAPES44</w:t>
                  </w:r>
                </w:p>
              </w:tc>
              <w:tc>
                <w:tcPr>
                  <w:tcW w:w="2944" w:type="dxa"/>
                  <w:tcBorders>
                    <w:top w:val="single" w:sz="4" w:space="0" w:color="auto"/>
                    <w:left w:val="single" w:sz="4" w:space="0" w:color="auto"/>
                    <w:bottom w:val="single" w:sz="4" w:space="0" w:color="auto"/>
                    <w:right w:val="single" w:sz="4" w:space="0" w:color="auto"/>
                  </w:tcBorders>
                  <w:vAlign w:val="bottom"/>
                </w:tcPr>
                <w:p w14:paraId="317AADD6" w14:textId="055D4480"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Milton Friedman University</w:t>
                  </w:r>
                </w:p>
              </w:tc>
              <w:tc>
                <w:tcPr>
                  <w:tcW w:w="1466" w:type="dxa"/>
                  <w:tcBorders>
                    <w:top w:val="single" w:sz="4" w:space="0" w:color="auto"/>
                    <w:left w:val="single" w:sz="4" w:space="0" w:color="auto"/>
                    <w:bottom w:val="single" w:sz="4" w:space="0" w:color="auto"/>
                    <w:right w:val="single" w:sz="8" w:space="0" w:color="auto"/>
                  </w:tcBorders>
                  <w:vAlign w:val="bottom"/>
                </w:tcPr>
                <w:p w14:paraId="41BC0EA5" w14:textId="6F99DA8C" w:rsidR="772BF21B" w:rsidRDefault="7D646D6D">
                  <w:r w:rsidRPr="7A1BF018">
                    <w:rPr>
                      <w:rFonts w:ascii="Calibri" w:eastAsia="Calibri" w:hAnsi="Calibri" w:cs="Calibri"/>
                      <w:color w:val="000000" w:themeColor="text1"/>
                      <w:sz w:val="20"/>
                      <w:szCs w:val="20"/>
                    </w:rPr>
                    <w:t>HU BUDAPES44</w:t>
                  </w:r>
                </w:p>
              </w:tc>
            </w:tr>
            <w:tr w:rsidR="772BF21B" w14:paraId="5D079327"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0FA0A31A" w14:textId="19B5D4F4"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6FF4A82" w14:textId="278028AE"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64E22D6F" w14:textId="3B0181A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Germany</w:t>
                  </w:r>
                </w:p>
              </w:tc>
              <w:tc>
                <w:tcPr>
                  <w:tcW w:w="1433" w:type="dxa"/>
                  <w:tcBorders>
                    <w:top w:val="single" w:sz="4" w:space="0" w:color="auto"/>
                    <w:left w:val="single" w:sz="4" w:space="0" w:color="auto"/>
                    <w:bottom w:val="single" w:sz="4" w:space="0" w:color="auto"/>
                    <w:right w:val="single" w:sz="4" w:space="0" w:color="auto"/>
                  </w:tcBorders>
                  <w:vAlign w:val="bottom"/>
                </w:tcPr>
                <w:p w14:paraId="286AD3C0" w14:textId="71032F9E" w:rsidR="772BF21B" w:rsidRDefault="7D646D6D">
                  <w:r w:rsidRPr="7A1BF018">
                    <w:rPr>
                      <w:rFonts w:ascii="Calibri" w:eastAsia="Calibri" w:hAnsi="Calibri" w:cs="Calibri"/>
                      <w:color w:val="000000" w:themeColor="text1"/>
                      <w:sz w:val="20"/>
                      <w:szCs w:val="20"/>
                    </w:rPr>
                    <w:t>BOCHUM01</w:t>
                  </w:r>
                </w:p>
              </w:tc>
              <w:tc>
                <w:tcPr>
                  <w:tcW w:w="2944" w:type="dxa"/>
                  <w:tcBorders>
                    <w:top w:val="single" w:sz="4" w:space="0" w:color="auto"/>
                    <w:left w:val="single" w:sz="4" w:space="0" w:color="auto"/>
                    <w:bottom w:val="single" w:sz="4" w:space="0" w:color="auto"/>
                    <w:right w:val="single" w:sz="4" w:space="0" w:color="auto"/>
                  </w:tcBorders>
                  <w:vAlign w:val="bottom"/>
                </w:tcPr>
                <w:p w14:paraId="492F6CB1" w14:textId="2EC6484F"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Ruhr University Bochum</w:t>
                  </w:r>
                </w:p>
              </w:tc>
              <w:tc>
                <w:tcPr>
                  <w:tcW w:w="1466" w:type="dxa"/>
                  <w:tcBorders>
                    <w:top w:val="single" w:sz="4" w:space="0" w:color="auto"/>
                    <w:left w:val="single" w:sz="4" w:space="0" w:color="auto"/>
                    <w:bottom w:val="single" w:sz="4" w:space="0" w:color="auto"/>
                    <w:right w:val="single" w:sz="8" w:space="0" w:color="auto"/>
                  </w:tcBorders>
                  <w:vAlign w:val="bottom"/>
                </w:tcPr>
                <w:p w14:paraId="2CD4C4FB" w14:textId="317FB545" w:rsidR="772BF21B" w:rsidRDefault="7D646D6D">
                  <w:r w:rsidRPr="7A1BF018">
                    <w:rPr>
                      <w:rFonts w:ascii="Calibri" w:eastAsia="Calibri" w:hAnsi="Calibri" w:cs="Calibri"/>
                      <w:color w:val="000000" w:themeColor="text1"/>
                      <w:sz w:val="20"/>
                      <w:szCs w:val="20"/>
                    </w:rPr>
                    <w:t>D  BOCHUM01</w:t>
                  </w:r>
                </w:p>
              </w:tc>
            </w:tr>
            <w:tr w:rsidR="772BF21B" w14:paraId="2B61E173"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168B01B7" w14:textId="51EC825A"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2A4CFFF" w14:textId="198A1A8B"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77E7DD70" w14:textId="0F3CB9FE"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Germany</w:t>
                  </w:r>
                </w:p>
              </w:tc>
              <w:tc>
                <w:tcPr>
                  <w:tcW w:w="1433" w:type="dxa"/>
                  <w:tcBorders>
                    <w:top w:val="single" w:sz="4" w:space="0" w:color="auto"/>
                    <w:left w:val="single" w:sz="4" w:space="0" w:color="auto"/>
                    <w:bottom w:val="single" w:sz="4" w:space="0" w:color="auto"/>
                    <w:right w:val="single" w:sz="4" w:space="0" w:color="auto"/>
                  </w:tcBorders>
                  <w:vAlign w:val="bottom"/>
                </w:tcPr>
                <w:p w14:paraId="55C7D530" w14:textId="2866FE93" w:rsidR="772BF21B" w:rsidRDefault="7D646D6D">
                  <w:r w:rsidRPr="7A1BF018">
                    <w:rPr>
                      <w:rFonts w:ascii="Calibri" w:eastAsia="Calibri" w:hAnsi="Calibri" w:cs="Calibri"/>
                      <w:color w:val="000000" w:themeColor="text1"/>
                      <w:sz w:val="20"/>
                      <w:szCs w:val="20"/>
                    </w:rPr>
                    <w:t>SIEGEN01</w:t>
                  </w:r>
                </w:p>
              </w:tc>
              <w:tc>
                <w:tcPr>
                  <w:tcW w:w="2944" w:type="dxa"/>
                  <w:tcBorders>
                    <w:top w:val="single" w:sz="4" w:space="0" w:color="auto"/>
                    <w:left w:val="single" w:sz="4" w:space="0" w:color="auto"/>
                    <w:bottom w:val="single" w:sz="4" w:space="0" w:color="auto"/>
                    <w:right w:val="single" w:sz="4" w:space="0" w:color="auto"/>
                  </w:tcBorders>
                  <w:vAlign w:val="bottom"/>
                </w:tcPr>
                <w:p w14:paraId="2879B5A5" w14:textId="26535473"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Siegen</w:t>
                  </w:r>
                </w:p>
              </w:tc>
              <w:tc>
                <w:tcPr>
                  <w:tcW w:w="1466" w:type="dxa"/>
                  <w:tcBorders>
                    <w:top w:val="single" w:sz="4" w:space="0" w:color="auto"/>
                    <w:left w:val="single" w:sz="4" w:space="0" w:color="auto"/>
                    <w:bottom w:val="single" w:sz="4" w:space="0" w:color="auto"/>
                    <w:right w:val="single" w:sz="8" w:space="0" w:color="auto"/>
                  </w:tcBorders>
                  <w:vAlign w:val="bottom"/>
                </w:tcPr>
                <w:p w14:paraId="4A79766A" w14:textId="3B5B036F" w:rsidR="772BF21B" w:rsidRDefault="7D646D6D">
                  <w:r w:rsidRPr="7A1BF018">
                    <w:rPr>
                      <w:rFonts w:ascii="Calibri" w:eastAsia="Calibri" w:hAnsi="Calibri" w:cs="Calibri"/>
                      <w:color w:val="000000" w:themeColor="text1"/>
                      <w:sz w:val="20"/>
                      <w:szCs w:val="20"/>
                    </w:rPr>
                    <w:t>D  SIEGEN01</w:t>
                  </w:r>
                </w:p>
              </w:tc>
            </w:tr>
            <w:tr w:rsidR="772BF21B" w14:paraId="5E7A1A50"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55D1F19E" w14:textId="27E497F3"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1B94CEC5" w14:textId="6F7DD8F0"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7DE5972C" w14:textId="0698D258"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Germany</w:t>
                  </w:r>
                </w:p>
              </w:tc>
              <w:tc>
                <w:tcPr>
                  <w:tcW w:w="1433" w:type="dxa"/>
                  <w:tcBorders>
                    <w:top w:val="single" w:sz="4" w:space="0" w:color="auto"/>
                    <w:left w:val="single" w:sz="4" w:space="0" w:color="auto"/>
                    <w:bottom w:val="single" w:sz="4" w:space="0" w:color="auto"/>
                    <w:right w:val="single" w:sz="4" w:space="0" w:color="auto"/>
                  </w:tcBorders>
                  <w:vAlign w:val="bottom"/>
                </w:tcPr>
                <w:p w14:paraId="3C8E8E93" w14:textId="75FFFBF4" w:rsidR="772BF21B" w:rsidRDefault="7D646D6D">
                  <w:r w:rsidRPr="7A1BF018">
                    <w:rPr>
                      <w:rFonts w:ascii="Calibri" w:eastAsia="Calibri" w:hAnsi="Calibri" w:cs="Calibri"/>
                      <w:color w:val="000000" w:themeColor="text1"/>
                      <w:sz w:val="20"/>
                      <w:szCs w:val="20"/>
                    </w:rPr>
                    <w:t>CHEMNIT01</w:t>
                  </w:r>
                </w:p>
              </w:tc>
              <w:tc>
                <w:tcPr>
                  <w:tcW w:w="2944" w:type="dxa"/>
                  <w:tcBorders>
                    <w:top w:val="single" w:sz="4" w:space="0" w:color="auto"/>
                    <w:left w:val="single" w:sz="4" w:space="0" w:color="auto"/>
                    <w:bottom w:val="single" w:sz="4" w:space="0" w:color="auto"/>
                    <w:right w:val="single" w:sz="4" w:space="0" w:color="auto"/>
                  </w:tcBorders>
                  <w:vAlign w:val="bottom"/>
                </w:tcPr>
                <w:p w14:paraId="64196046" w14:textId="1A66874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Chemnitz University of Technology</w:t>
                  </w:r>
                </w:p>
              </w:tc>
              <w:tc>
                <w:tcPr>
                  <w:tcW w:w="1466" w:type="dxa"/>
                  <w:tcBorders>
                    <w:top w:val="single" w:sz="4" w:space="0" w:color="auto"/>
                    <w:left w:val="single" w:sz="4" w:space="0" w:color="auto"/>
                    <w:bottom w:val="single" w:sz="4" w:space="0" w:color="auto"/>
                    <w:right w:val="single" w:sz="8" w:space="0" w:color="auto"/>
                  </w:tcBorders>
                  <w:vAlign w:val="bottom"/>
                </w:tcPr>
                <w:p w14:paraId="123EFE30" w14:textId="11DCC956" w:rsidR="772BF21B" w:rsidRDefault="7D646D6D">
                  <w:r w:rsidRPr="7A1BF018">
                    <w:rPr>
                      <w:rFonts w:ascii="Calibri" w:eastAsia="Calibri" w:hAnsi="Calibri" w:cs="Calibri"/>
                      <w:color w:val="000000" w:themeColor="text1"/>
                      <w:sz w:val="20"/>
                      <w:szCs w:val="20"/>
                    </w:rPr>
                    <w:t>D CHEMNIT01</w:t>
                  </w:r>
                </w:p>
              </w:tc>
            </w:tr>
            <w:tr w:rsidR="772BF21B" w14:paraId="265AD3A7"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01F9A783" w14:textId="17FEDC55"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6614DD7B" w14:textId="4358874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41477B35" w14:textId="3ACB7FA0"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Poland</w:t>
                  </w:r>
                </w:p>
              </w:tc>
              <w:tc>
                <w:tcPr>
                  <w:tcW w:w="1433" w:type="dxa"/>
                  <w:tcBorders>
                    <w:top w:val="single" w:sz="4" w:space="0" w:color="auto"/>
                    <w:left w:val="single" w:sz="4" w:space="0" w:color="auto"/>
                    <w:bottom w:val="single" w:sz="4" w:space="0" w:color="auto"/>
                    <w:right w:val="single" w:sz="4" w:space="0" w:color="auto"/>
                  </w:tcBorders>
                  <w:vAlign w:val="bottom"/>
                </w:tcPr>
                <w:p w14:paraId="7A0353B0" w14:textId="33401E05" w:rsidR="772BF21B" w:rsidRDefault="7D646D6D">
                  <w:r w:rsidRPr="7A1BF018">
                    <w:rPr>
                      <w:rFonts w:ascii="Calibri" w:eastAsia="Calibri" w:hAnsi="Calibri" w:cs="Calibri"/>
                      <w:color w:val="000000" w:themeColor="text1"/>
                      <w:sz w:val="20"/>
                      <w:szCs w:val="20"/>
                    </w:rPr>
                    <w:t>BIALYST01</w:t>
                  </w:r>
                </w:p>
              </w:tc>
              <w:tc>
                <w:tcPr>
                  <w:tcW w:w="2944" w:type="dxa"/>
                  <w:tcBorders>
                    <w:top w:val="single" w:sz="4" w:space="0" w:color="auto"/>
                    <w:left w:val="single" w:sz="4" w:space="0" w:color="auto"/>
                    <w:bottom w:val="single" w:sz="4" w:space="0" w:color="auto"/>
                    <w:right w:val="single" w:sz="4" w:space="0" w:color="auto"/>
                  </w:tcBorders>
                  <w:vAlign w:val="bottom"/>
                </w:tcPr>
                <w:p w14:paraId="79FDF5F6" w14:textId="0ABE73A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Bialystok University of Technology</w:t>
                  </w:r>
                </w:p>
              </w:tc>
              <w:tc>
                <w:tcPr>
                  <w:tcW w:w="1466" w:type="dxa"/>
                  <w:tcBorders>
                    <w:top w:val="single" w:sz="4" w:space="0" w:color="auto"/>
                    <w:left w:val="single" w:sz="4" w:space="0" w:color="auto"/>
                    <w:bottom w:val="single" w:sz="4" w:space="0" w:color="auto"/>
                    <w:right w:val="single" w:sz="8" w:space="0" w:color="auto"/>
                  </w:tcBorders>
                  <w:vAlign w:val="bottom"/>
                </w:tcPr>
                <w:p w14:paraId="23F15E38" w14:textId="15DE8DD5" w:rsidR="772BF21B" w:rsidRDefault="7D646D6D">
                  <w:r w:rsidRPr="7A1BF018">
                    <w:rPr>
                      <w:rFonts w:ascii="Calibri" w:eastAsia="Calibri" w:hAnsi="Calibri" w:cs="Calibri"/>
                      <w:color w:val="000000" w:themeColor="text1"/>
                      <w:sz w:val="20"/>
                      <w:szCs w:val="20"/>
                    </w:rPr>
                    <w:t>PL BIALYST01</w:t>
                  </w:r>
                </w:p>
              </w:tc>
            </w:tr>
            <w:tr w:rsidR="772BF21B" w14:paraId="4E27356C"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20CF5542" w14:textId="096A8646"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38F1C898" w14:textId="131640F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528A7555" w14:textId="09520226"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Poland</w:t>
                  </w:r>
                </w:p>
              </w:tc>
              <w:tc>
                <w:tcPr>
                  <w:tcW w:w="1433" w:type="dxa"/>
                  <w:tcBorders>
                    <w:top w:val="single" w:sz="4" w:space="0" w:color="auto"/>
                    <w:left w:val="single" w:sz="4" w:space="0" w:color="auto"/>
                    <w:bottom w:val="single" w:sz="4" w:space="0" w:color="auto"/>
                    <w:right w:val="single" w:sz="4" w:space="0" w:color="auto"/>
                  </w:tcBorders>
                  <w:vAlign w:val="bottom"/>
                </w:tcPr>
                <w:p w14:paraId="2A0B7E6B" w14:textId="29609293" w:rsidR="772BF21B" w:rsidRDefault="7D646D6D">
                  <w:r w:rsidRPr="7A1BF018">
                    <w:rPr>
                      <w:rFonts w:ascii="Calibri" w:eastAsia="Calibri" w:hAnsi="Calibri" w:cs="Calibri"/>
                      <w:color w:val="000000" w:themeColor="text1"/>
                      <w:sz w:val="20"/>
                      <w:szCs w:val="20"/>
                    </w:rPr>
                    <w:t>BIALYST04</w:t>
                  </w:r>
                </w:p>
              </w:tc>
              <w:tc>
                <w:tcPr>
                  <w:tcW w:w="2944" w:type="dxa"/>
                  <w:tcBorders>
                    <w:top w:val="single" w:sz="4" w:space="0" w:color="auto"/>
                    <w:left w:val="single" w:sz="4" w:space="0" w:color="auto"/>
                    <w:bottom w:val="single" w:sz="4" w:space="0" w:color="auto"/>
                    <w:right w:val="single" w:sz="4" w:space="0" w:color="auto"/>
                  </w:tcBorders>
                  <w:vAlign w:val="bottom"/>
                </w:tcPr>
                <w:p w14:paraId="5B477594" w14:textId="0D456D3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Białystok</w:t>
                  </w:r>
                </w:p>
              </w:tc>
              <w:tc>
                <w:tcPr>
                  <w:tcW w:w="1466" w:type="dxa"/>
                  <w:tcBorders>
                    <w:top w:val="single" w:sz="4" w:space="0" w:color="auto"/>
                    <w:left w:val="single" w:sz="4" w:space="0" w:color="auto"/>
                    <w:bottom w:val="single" w:sz="4" w:space="0" w:color="auto"/>
                    <w:right w:val="single" w:sz="8" w:space="0" w:color="auto"/>
                  </w:tcBorders>
                  <w:vAlign w:val="bottom"/>
                </w:tcPr>
                <w:p w14:paraId="72BA97B1" w14:textId="3D1A637E" w:rsidR="772BF21B" w:rsidRDefault="7D646D6D">
                  <w:r w:rsidRPr="7A1BF018">
                    <w:rPr>
                      <w:rFonts w:ascii="Calibri" w:eastAsia="Calibri" w:hAnsi="Calibri" w:cs="Calibri"/>
                      <w:color w:val="000000" w:themeColor="text1"/>
                      <w:sz w:val="20"/>
                      <w:szCs w:val="20"/>
                    </w:rPr>
                    <w:t>PL BIALYST04</w:t>
                  </w:r>
                </w:p>
              </w:tc>
            </w:tr>
            <w:tr w:rsidR="772BF21B" w14:paraId="7EAB7F2D"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3CFF677B" w14:textId="114378F4"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3716004" w14:textId="14AE89BB"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684CC03E" w14:textId="7CD19E56"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Poland</w:t>
                  </w:r>
                </w:p>
              </w:tc>
              <w:tc>
                <w:tcPr>
                  <w:tcW w:w="1433" w:type="dxa"/>
                  <w:tcBorders>
                    <w:top w:val="single" w:sz="4" w:space="0" w:color="auto"/>
                    <w:left w:val="single" w:sz="4" w:space="0" w:color="auto"/>
                    <w:bottom w:val="single" w:sz="4" w:space="0" w:color="auto"/>
                    <w:right w:val="single" w:sz="4" w:space="0" w:color="auto"/>
                  </w:tcBorders>
                  <w:vAlign w:val="bottom"/>
                </w:tcPr>
                <w:p w14:paraId="16C6A103" w14:textId="529C6D83" w:rsidR="772BF21B" w:rsidRDefault="7D646D6D">
                  <w:r w:rsidRPr="7A1BF018">
                    <w:rPr>
                      <w:rFonts w:ascii="Calibri" w:eastAsia="Calibri" w:hAnsi="Calibri" w:cs="Calibri"/>
                      <w:color w:val="000000" w:themeColor="text1"/>
                      <w:sz w:val="20"/>
                      <w:szCs w:val="20"/>
                    </w:rPr>
                    <w:t>LUBLIN02</w:t>
                  </w:r>
                </w:p>
              </w:tc>
              <w:tc>
                <w:tcPr>
                  <w:tcW w:w="2944" w:type="dxa"/>
                  <w:tcBorders>
                    <w:top w:val="single" w:sz="4" w:space="0" w:color="auto"/>
                    <w:left w:val="single" w:sz="4" w:space="0" w:color="auto"/>
                    <w:bottom w:val="single" w:sz="4" w:space="0" w:color="auto"/>
                    <w:right w:val="single" w:sz="4" w:space="0" w:color="auto"/>
                  </w:tcBorders>
                  <w:vAlign w:val="bottom"/>
                </w:tcPr>
                <w:p w14:paraId="3B89615A" w14:textId="1E9085F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John Paul II Catholic University of Lublin</w:t>
                  </w:r>
                </w:p>
              </w:tc>
              <w:tc>
                <w:tcPr>
                  <w:tcW w:w="1466" w:type="dxa"/>
                  <w:tcBorders>
                    <w:top w:val="single" w:sz="4" w:space="0" w:color="auto"/>
                    <w:left w:val="single" w:sz="4" w:space="0" w:color="auto"/>
                    <w:bottom w:val="single" w:sz="4" w:space="0" w:color="auto"/>
                    <w:right w:val="single" w:sz="8" w:space="0" w:color="auto"/>
                  </w:tcBorders>
                  <w:vAlign w:val="bottom"/>
                </w:tcPr>
                <w:p w14:paraId="5729284C" w14:textId="1E165C22" w:rsidR="772BF21B" w:rsidRDefault="7D646D6D">
                  <w:r w:rsidRPr="7A1BF018">
                    <w:rPr>
                      <w:rFonts w:ascii="Calibri" w:eastAsia="Calibri" w:hAnsi="Calibri" w:cs="Calibri"/>
                      <w:color w:val="000000" w:themeColor="text1"/>
                      <w:sz w:val="20"/>
                      <w:szCs w:val="20"/>
                    </w:rPr>
                    <w:t>PL LUBLIN02</w:t>
                  </w:r>
                </w:p>
              </w:tc>
            </w:tr>
            <w:tr w:rsidR="772BF21B" w14:paraId="6EEBB6BC"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310FF4A8" w14:textId="1D7A8133"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4C087804" w14:textId="4B05C1EF"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5D029BAE" w14:textId="68202DAF"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Portugal</w:t>
                  </w:r>
                </w:p>
              </w:tc>
              <w:tc>
                <w:tcPr>
                  <w:tcW w:w="1433" w:type="dxa"/>
                  <w:tcBorders>
                    <w:top w:val="single" w:sz="4" w:space="0" w:color="auto"/>
                    <w:left w:val="single" w:sz="4" w:space="0" w:color="auto"/>
                    <w:bottom w:val="single" w:sz="4" w:space="0" w:color="auto"/>
                    <w:right w:val="single" w:sz="4" w:space="0" w:color="auto"/>
                  </w:tcBorders>
                  <w:vAlign w:val="bottom"/>
                </w:tcPr>
                <w:p w14:paraId="6A6262C2" w14:textId="1E374D9D" w:rsidR="772BF21B" w:rsidRDefault="7D646D6D">
                  <w:r w:rsidRPr="7A1BF018">
                    <w:rPr>
                      <w:rFonts w:ascii="Calibri" w:eastAsia="Calibri" w:hAnsi="Calibri" w:cs="Calibri"/>
                      <w:color w:val="000000" w:themeColor="text1"/>
                      <w:sz w:val="20"/>
                      <w:szCs w:val="20"/>
                    </w:rPr>
                    <w:t>COIMBRA01</w:t>
                  </w:r>
                </w:p>
              </w:tc>
              <w:tc>
                <w:tcPr>
                  <w:tcW w:w="2944" w:type="dxa"/>
                  <w:tcBorders>
                    <w:top w:val="single" w:sz="4" w:space="0" w:color="auto"/>
                    <w:left w:val="single" w:sz="4" w:space="0" w:color="auto"/>
                    <w:bottom w:val="single" w:sz="4" w:space="0" w:color="auto"/>
                    <w:right w:val="single" w:sz="4" w:space="0" w:color="auto"/>
                  </w:tcBorders>
                  <w:vAlign w:val="bottom"/>
                </w:tcPr>
                <w:p w14:paraId="6BAFFE74" w14:textId="3CAD9A5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Coimbra</w:t>
                  </w:r>
                </w:p>
              </w:tc>
              <w:tc>
                <w:tcPr>
                  <w:tcW w:w="1466" w:type="dxa"/>
                  <w:tcBorders>
                    <w:top w:val="single" w:sz="4" w:space="0" w:color="auto"/>
                    <w:left w:val="single" w:sz="4" w:space="0" w:color="auto"/>
                    <w:bottom w:val="single" w:sz="4" w:space="0" w:color="auto"/>
                    <w:right w:val="single" w:sz="8" w:space="0" w:color="auto"/>
                  </w:tcBorders>
                  <w:vAlign w:val="bottom"/>
                </w:tcPr>
                <w:p w14:paraId="627001B6" w14:textId="1AE2E1A1" w:rsidR="772BF21B" w:rsidRDefault="7D646D6D">
                  <w:r w:rsidRPr="7A1BF018">
                    <w:rPr>
                      <w:rFonts w:ascii="Calibri" w:eastAsia="Calibri" w:hAnsi="Calibri" w:cs="Calibri"/>
                      <w:color w:val="000000" w:themeColor="text1"/>
                      <w:sz w:val="20"/>
                      <w:szCs w:val="20"/>
                    </w:rPr>
                    <w:t>P  COIMBRA01</w:t>
                  </w:r>
                </w:p>
              </w:tc>
            </w:tr>
            <w:tr w:rsidR="772BF21B" w14:paraId="4E9274BE"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77AB609F" w14:textId="23E96750"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0A3FC2AB" w14:textId="16ACE64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0DD0EF56" w14:textId="7B01A61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Portugal</w:t>
                  </w:r>
                </w:p>
              </w:tc>
              <w:tc>
                <w:tcPr>
                  <w:tcW w:w="1433" w:type="dxa"/>
                  <w:tcBorders>
                    <w:top w:val="single" w:sz="4" w:space="0" w:color="auto"/>
                    <w:left w:val="single" w:sz="4" w:space="0" w:color="auto"/>
                    <w:bottom w:val="single" w:sz="4" w:space="0" w:color="auto"/>
                    <w:right w:val="single" w:sz="4" w:space="0" w:color="auto"/>
                  </w:tcBorders>
                  <w:vAlign w:val="bottom"/>
                </w:tcPr>
                <w:p w14:paraId="5410D324" w14:textId="530C2866" w:rsidR="772BF21B" w:rsidRDefault="7D646D6D">
                  <w:r w:rsidRPr="7A1BF018">
                    <w:rPr>
                      <w:rFonts w:ascii="Calibri" w:eastAsia="Calibri" w:hAnsi="Calibri" w:cs="Calibri"/>
                      <w:color w:val="000000" w:themeColor="text1"/>
                      <w:sz w:val="20"/>
                      <w:szCs w:val="20"/>
                    </w:rPr>
                    <w:t>BRAGA01</w:t>
                  </w:r>
                </w:p>
              </w:tc>
              <w:tc>
                <w:tcPr>
                  <w:tcW w:w="2944" w:type="dxa"/>
                  <w:tcBorders>
                    <w:top w:val="single" w:sz="4" w:space="0" w:color="auto"/>
                    <w:left w:val="single" w:sz="4" w:space="0" w:color="auto"/>
                    <w:bottom w:val="single" w:sz="4" w:space="0" w:color="auto"/>
                    <w:right w:val="single" w:sz="4" w:space="0" w:color="auto"/>
                  </w:tcBorders>
                  <w:vAlign w:val="bottom"/>
                </w:tcPr>
                <w:p w14:paraId="5C030E31" w14:textId="71458B3C"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Minho</w:t>
                  </w:r>
                </w:p>
              </w:tc>
              <w:tc>
                <w:tcPr>
                  <w:tcW w:w="1466" w:type="dxa"/>
                  <w:tcBorders>
                    <w:top w:val="single" w:sz="4" w:space="0" w:color="auto"/>
                    <w:left w:val="single" w:sz="4" w:space="0" w:color="auto"/>
                    <w:bottom w:val="single" w:sz="4" w:space="0" w:color="auto"/>
                    <w:right w:val="single" w:sz="8" w:space="0" w:color="auto"/>
                  </w:tcBorders>
                  <w:vAlign w:val="bottom"/>
                </w:tcPr>
                <w:p w14:paraId="7356D2F6" w14:textId="3303D1D7" w:rsidR="772BF21B" w:rsidRDefault="7D646D6D">
                  <w:r w:rsidRPr="7A1BF018">
                    <w:rPr>
                      <w:rFonts w:ascii="Calibri" w:eastAsia="Calibri" w:hAnsi="Calibri" w:cs="Calibri"/>
                      <w:color w:val="000000" w:themeColor="text1"/>
                      <w:sz w:val="20"/>
                      <w:szCs w:val="20"/>
                    </w:rPr>
                    <w:t>P BRAGA01</w:t>
                  </w:r>
                </w:p>
              </w:tc>
            </w:tr>
            <w:tr w:rsidR="772BF21B" w14:paraId="61ACA683"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37E48EAD" w14:textId="2CEB28E7"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3567D717" w14:textId="5AC8D3E7"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5B4F303E" w14:textId="4C0258B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Romania</w:t>
                  </w:r>
                </w:p>
              </w:tc>
              <w:tc>
                <w:tcPr>
                  <w:tcW w:w="1433" w:type="dxa"/>
                  <w:tcBorders>
                    <w:top w:val="single" w:sz="4" w:space="0" w:color="auto"/>
                    <w:left w:val="single" w:sz="4" w:space="0" w:color="auto"/>
                    <w:bottom w:val="single" w:sz="4" w:space="0" w:color="auto"/>
                    <w:right w:val="single" w:sz="4" w:space="0" w:color="auto"/>
                  </w:tcBorders>
                  <w:vAlign w:val="bottom"/>
                </w:tcPr>
                <w:p w14:paraId="4D527AD7" w14:textId="51333407" w:rsidR="772BF21B" w:rsidRDefault="7D646D6D">
                  <w:r w:rsidRPr="7A1BF018">
                    <w:rPr>
                      <w:rFonts w:ascii="Calibri" w:eastAsia="Calibri" w:hAnsi="Calibri" w:cs="Calibri"/>
                      <w:color w:val="000000" w:themeColor="text1"/>
                      <w:sz w:val="20"/>
                      <w:szCs w:val="20"/>
                    </w:rPr>
                    <w:t>BUCURES04</w:t>
                  </w:r>
                </w:p>
              </w:tc>
              <w:tc>
                <w:tcPr>
                  <w:tcW w:w="2944" w:type="dxa"/>
                  <w:tcBorders>
                    <w:top w:val="single" w:sz="4" w:space="0" w:color="auto"/>
                    <w:left w:val="single" w:sz="4" w:space="0" w:color="auto"/>
                    <w:bottom w:val="single" w:sz="4" w:space="0" w:color="auto"/>
                    <w:right w:val="single" w:sz="4" w:space="0" w:color="auto"/>
                  </w:tcBorders>
                  <w:vAlign w:val="bottom"/>
                </w:tcPr>
                <w:p w14:paraId="78E2E12A" w14:textId="2BB8EF7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Acadenia de studii economice din Bucuresti</w:t>
                  </w:r>
                </w:p>
              </w:tc>
              <w:tc>
                <w:tcPr>
                  <w:tcW w:w="1466" w:type="dxa"/>
                  <w:tcBorders>
                    <w:top w:val="single" w:sz="4" w:space="0" w:color="auto"/>
                    <w:left w:val="single" w:sz="4" w:space="0" w:color="auto"/>
                    <w:bottom w:val="single" w:sz="4" w:space="0" w:color="auto"/>
                    <w:right w:val="single" w:sz="8" w:space="0" w:color="auto"/>
                  </w:tcBorders>
                  <w:vAlign w:val="bottom"/>
                </w:tcPr>
                <w:p w14:paraId="503840CD" w14:textId="6A59253B" w:rsidR="772BF21B" w:rsidRDefault="7D646D6D">
                  <w:r w:rsidRPr="7A1BF018">
                    <w:rPr>
                      <w:rFonts w:ascii="Calibri" w:eastAsia="Calibri" w:hAnsi="Calibri" w:cs="Calibri"/>
                      <w:color w:val="000000" w:themeColor="text1"/>
                      <w:sz w:val="20"/>
                      <w:szCs w:val="20"/>
                    </w:rPr>
                    <w:t>RO BUCURES04</w:t>
                  </w:r>
                </w:p>
              </w:tc>
            </w:tr>
            <w:tr w:rsidR="772BF21B" w14:paraId="66019E92"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05B3A132" w14:textId="10E5C8E6"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13671959" w14:textId="2433CC1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788E8A41" w14:textId="3C7B5E58"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Slovenia</w:t>
                  </w:r>
                </w:p>
              </w:tc>
              <w:tc>
                <w:tcPr>
                  <w:tcW w:w="1433" w:type="dxa"/>
                  <w:tcBorders>
                    <w:top w:val="single" w:sz="4" w:space="0" w:color="auto"/>
                    <w:left w:val="single" w:sz="4" w:space="0" w:color="auto"/>
                    <w:bottom w:val="single" w:sz="4" w:space="0" w:color="auto"/>
                    <w:right w:val="single" w:sz="4" w:space="0" w:color="auto"/>
                  </w:tcBorders>
                  <w:vAlign w:val="bottom"/>
                </w:tcPr>
                <w:p w14:paraId="75F4D5D8" w14:textId="35D6AF7E" w:rsidR="772BF21B" w:rsidRDefault="7D646D6D">
                  <w:r w:rsidRPr="7A1BF018">
                    <w:rPr>
                      <w:rFonts w:ascii="Calibri" w:eastAsia="Calibri" w:hAnsi="Calibri" w:cs="Calibri"/>
                      <w:color w:val="000000" w:themeColor="text1"/>
                      <w:sz w:val="20"/>
                      <w:szCs w:val="20"/>
                    </w:rPr>
                    <w:t>MARIBOR01</w:t>
                  </w:r>
                </w:p>
              </w:tc>
              <w:tc>
                <w:tcPr>
                  <w:tcW w:w="2944" w:type="dxa"/>
                  <w:tcBorders>
                    <w:top w:val="single" w:sz="4" w:space="0" w:color="auto"/>
                    <w:left w:val="single" w:sz="4" w:space="0" w:color="auto"/>
                    <w:bottom w:val="single" w:sz="4" w:space="0" w:color="auto"/>
                    <w:right w:val="single" w:sz="4" w:space="0" w:color="auto"/>
                  </w:tcBorders>
                  <w:vAlign w:val="bottom"/>
                </w:tcPr>
                <w:p w14:paraId="7E4FE892" w14:textId="0ADFF566"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Maribor</w:t>
                  </w:r>
                </w:p>
              </w:tc>
              <w:tc>
                <w:tcPr>
                  <w:tcW w:w="1466" w:type="dxa"/>
                  <w:tcBorders>
                    <w:top w:val="single" w:sz="4" w:space="0" w:color="auto"/>
                    <w:left w:val="single" w:sz="4" w:space="0" w:color="auto"/>
                    <w:bottom w:val="single" w:sz="4" w:space="0" w:color="auto"/>
                    <w:right w:val="single" w:sz="8" w:space="0" w:color="auto"/>
                  </w:tcBorders>
                  <w:vAlign w:val="bottom"/>
                </w:tcPr>
                <w:p w14:paraId="5E8E027B" w14:textId="1A7B60AA" w:rsidR="772BF21B" w:rsidRDefault="7D646D6D">
                  <w:r w:rsidRPr="7A1BF018">
                    <w:rPr>
                      <w:rFonts w:ascii="Calibri" w:eastAsia="Calibri" w:hAnsi="Calibri" w:cs="Calibri"/>
                      <w:color w:val="000000" w:themeColor="text1"/>
                      <w:sz w:val="20"/>
                      <w:szCs w:val="20"/>
                    </w:rPr>
                    <w:t>SI MARIBOR01</w:t>
                  </w:r>
                </w:p>
              </w:tc>
            </w:tr>
            <w:tr w:rsidR="772BF21B" w14:paraId="1BAE5038"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6CE03F19" w14:textId="34AAAC41"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6D2BC05D" w14:textId="16C4AB0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75B018C4" w14:textId="628C2707" w:rsidR="772BF21B" w:rsidRDefault="7D646D6D">
                  <w:r w:rsidRPr="7A1BF018">
                    <w:rPr>
                      <w:rFonts w:ascii="Calibri" w:eastAsia="Calibri" w:hAnsi="Calibri" w:cs="Calibri"/>
                      <w:color w:val="000000" w:themeColor="text1"/>
                      <w:sz w:val="20"/>
                      <w:szCs w:val="20"/>
                    </w:rPr>
                    <w:t>Spain</w:t>
                  </w:r>
                </w:p>
              </w:tc>
              <w:tc>
                <w:tcPr>
                  <w:tcW w:w="1433" w:type="dxa"/>
                  <w:tcBorders>
                    <w:top w:val="single" w:sz="4" w:space="0" w:color="auto"/>
                    <w:left w:val="single" w:sz="4" w:space="0" w:color="auto"/>
                    <w:bottom w:val="single" w:sz="4" w:space="0" w:color="auto"/>
                    <w:right w:val="single" w:sz="4" w:space="0" w:color="auto"/>
                  </w:tcBorders>
                  <w:vAlign w:val="bottom"/>
                </w:tcPr>
                <w:p w14:paraId="208650D7" w14:textId="127CF7E2" w:rsidR="772BF21B" w:rsidRDefault="7D646D6D">
                  <w:r w:rsidRPr="7A1BF018">
                    <w:rPr>
                      <w:rFonts w:ascii="Calibri" w:eastAsia="Calibri" w:hAnsi="Calibri" w:cs="Calibri"/>
                      <w:color w:val="000000" w:themeColor="text1"/>
                      <w:sz w:val="20"/>
                      <w:szCs w:val="20"/>
                    </w:rPr>
                    <w:t>ALMERIA01</w:t>
                  </w:r>
                </w:p>
              </w:tc>
              <w:tc>
                <w:tcPr>
                  <w:tcW w:w="2944" w:type="dxa"/>
                  <w:tcBorders>
                    <w:top w:val="single" w:sz="4" w:space="0" w:color="auto"/>
                    <w:left w:val="single" w:sz="4" w:space="0" w:color="auto"/>
                    <w:bottom w:val="single" w:sz="4" w:space="0" w:color="auto"/>
                    <w:right w:val="single" w:sz="4" w:space="0" w:color="auto"/>
                  </w:tcBorders>
                  <w:vAlign w:val="bottom"/>
                </w:tcPr>
                <w:p w14:paraId="493B8CE4" w14:textId="6745437F"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Almeria</w:t>
                  </w:r>
                </w:p>
              </w:tc>
              <w:tc>
                <w:tcPr>
                  <w:tcW w:w="1466" w:type="dxa"/>
                  <w:tcBorders>
                    <w:top w:val="single" w:sz="4" w:space="0" w:color="auto"/>
                    <w:left w:val="single" w:sz="4" w:space="0" w:color="auto"/>
                    <w:bottom w:val="single" w:sz="4" w:space="0" w:color="auto"/>
                    <w:right w:val="single" w:sz="8" w:space="0" w:color="auto"/>
                  </w:tcBorders>
                  <w:vAlign w:val="bottom"/>
                </w:tcPr>
                <w:p w14:paraId="795CC730" w14:textId="16FB97C6" w:rsidR="772BF21B" w:rsidRDefault="7D646D6D">
                  <w:r w:rsidRPr="7A1BF018">
                    <w:rPr>
                      <w:rFonts w:ascii="Calibri" w:eastAsia="Calibri" w:hAnsi="Calibri" w:cs="Calibri"/>
                      <w:color w:val="000000" w:themeColor="text1"/>
                      <w:sz w:val="20"/>
                      <w:szCs w:val="20"/>
                    </w:rPr>
                    <w:t>E  ALMERIA01</w:t>
                  </w:r>
                </w:p>
              </w:tc>
            </w:tr>
            <w:tr w:rsidR="772BF21B" w14:paraId="4838946B"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5096C44A" w14:textId="2E858895"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60386251" w14:textId="07867055"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5245C58B" w14:textId="7604DBA5" w:rsidR="772BF21B" w:rsidRDefault="7D646D6D">
                  <w:r w:rsidRPr="7A1BF018">
                    <w:rPr>
                      <w:rFonts w:ascii="Calibri" w:eastAsia="Calibri" w:hAnsi="Calibri" w:cs="Calibri"/>
                      <w:color w:val="000000" w:themeColor="text1"/>
                      <w:sz w:val="20"/>
                      <w:szCs w:val="20"/>
                    </w:rPr>
                    <w:t>Spain</w:t>
                  </w:r>
                </w:p>
              </w:tc>
              <w:tc>
                <w:tcPr>
                  <w:tcW w:w="1433" w:type="dxa"/>
                  <w:tcBorders>
                    <w:top w:val="single" w:sz="4" w:space="0" w:color="auto"/>
                    <w:left w:val="single" w:sz="4" w:space="0" w:color="auto"/>
                    <w:bottom w:val="single" w:sz="4" w:space="0" w:color="auto"/>
                    <w:right w:val="single" w:sz="4" w:space="0" w:color="auto"/>
                  </w:tcBorders>
                  <w:vAlign w:val="bottom"/>
                </w:tcPr>
                <w:p w14:paraId="34240424" w14:textId="4E80B5FD" w:rsidR="772BF21B" w:rsidRDefault="7D646D6D">
                  <w:r w:rsidRPr="7A1BF018">
                    <w:rPr>
                      <w:rFonts w:ascii="Calibri" w:eastAsia="Calibri" w:hAnsi="Calibri" w:cs="Calibri"/>
                      <w:color w:val="000000" w:themeColor="text1"/>
                      <w:sz w:val="20"/>
                      <w:szCs w:val="20"/>
                    </w:rPr>
                    <w:t>LA-CORU01</w:t>
                  </w:r>
                </w:p>
              </w:tc>
              <w:tc>
                <w:tcPr>
                  <w:tcW w:w="2944" w:type="dxa"/>
                  <w:tcBorders>
                    <w:top w:val="single" w:sz="4" w:space="0" w:color="auto"/>
                    <w:left w:val="single" w:sz="4" w:space="0" w:color="auto"/>
                    <w:bottom w:val="single" w:sz="4" w:space="0" w:color="auto"/>
                    <w:right w:val="single" w:sz="4" w:space="0" w:color="auto"/>
                  </w:tcBorders>
                  <w:vAlign w:val="bottom"/>
                </w:tcPr>
                <w:p w14:paraId="69637D55" w14:textId="11AED3C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A Coruña</w:t>
                  </w:r>
                </w:p>
              </w:tc>
              <w:tc>
                <w:tcPr>
                  <w:tcW w:w="1466" w:type="dxa"/>
                  <w:tcBorders>
                    <w:top w:val="single" w:sz="4" w:space="0" w:color="auto"/>
                    <w:left w:val="single" w:sz="4" w:space="0" w:color="auto"/>
                    <w:bottom w:val="single" w:sz="4" w:space="0" w:color="auto"/>
                    <w:right w:val="single" w:sz="8" w:space="0" w:color="auto"/>
                  </w:tcBorders>
                  <w:vAlign w:val="bottom"/>
                </w:tcPr>
                <w:p w14:paraId="305FB455" w14:textId="360B7A8B" w:rsidR="772BF21B" w:rsidRDefault="7D646D6D">
                  <w:r w:rsidRPr="7A1BF018">
                    <w:rPr>
                      <w:rFonts w:ascii="Calibri" w:eastAsia="Calibri" w:hAnsi="Calibri" w:cs="Calibri"/>
                      <w:color w:val="000000" w:themeColor="text1"/>
                      <w:sz w:val="20"/>
                      <w:szCs w:val="20"/>
                    </w:rPr>
                    <w:t>E  LA-CORU01</w:t>
                  </w:r>
                </w:p>
              </w:tc>
            </w:tr>
            <w:tr w:rsidR="772BF21B" w14:paraId="61569265"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62859388" w14:textId="75954CD3"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25C1F29C" w14:textId="72D4B6A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49374B61" w14:textId="4B74FBE8" w:rsidR="772BF21B" w:rsidRDefault="7D646D6D">
                  <w:r w:rsidRPr="7A1BF018">
                    <w:rPr>
                      <w:rFonts w:ascii="Calibri" w:eastAsia="Calibri" w:hAnsi="Calibri" w:cs="Calibri"/>
                      <w:color w:val="000000" w:themeColor="text1"/>
                      <w:sz w:val="20"/>
                      <w:szCs w:val="20"/>
                    </w:rPr>
                    <w:t>Spain</w:t>
                  </w:r>
                </w:p>
              </w:tc>
              <w:tc>
                <w:tcPr>
                  <w:tcW w:w="1433" w:type="dxa"/>
                  <w:tcBorders>
                    <w:top w:val="single" w:sz="4" w:space="0" w:color="auto"/>
                    <w:left w:val="single" w:sz="4" w:space="0" w:color="auto"/>
                    <w:bottom w:val="single" w:sz="4" w:space="0" w:color="auto"/>
                    <w:right w:val="single" w:sz="4" w:space="0" w:color="auto"/>
                  </w:tcBorders>
                  <w:vAlign w:val="bottom"/>
                </w:tcPr>
                <w:p w14:paraId="695B56A0" w14:textId="60828BF4" w:rsidR="772BF21B" w:rsidRDefault="7D646D6D">
                  <w:r w:rsidRPr="7A1BF018">
                    <w:rPr>
                      <w:rFonts w:ascii="Calibri" w:eastAsia="Calibri" w:hAnsi="Calibri" w:cs="Calibri"/>
                      <w:color w:val="000000" w:themeColor="text1"/>
                      <w:sz w:val="20"/>
                      <w:szCs w:val="20"/>
                    </w:rPr>
                    <w:t>VIGO01</w:t>
                  </w:r>
                </w:p>
              </w:tc>
              <w:tc>
                <w:tcPr>
                  <w:tcW w:w="2944" w:type="dxa"/>
                  <w:tcBorders>
                    <w:top w:val="single" w:sz="4" w:space="0" w:color="auto"/>
                    <w:left w:val="single" w:sz="4" w:space="0" w:color="auto"/>
                    <w:bottom w:val="single" w:sz="4" w:space="0" w:color="auto"/>
                    <w:right w:val="single" w:sz="4" w:space="0" w:color="auto"/>
                  </w:tcBorders>
                  <w:vAlign w:val="bottom"/>
                </w:tcPr>
                <w:p w14:paraId="6F50B7F6" w14:textId="64F97F67"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Vigo</w:t>
                  </w:r>
                </w:p>
              </w:tc>
              <w:tc>
                <w:tcPr>
                  <w:tcW w:w="1466" w:type="dxa"/>
                  <w:tcBorders>
                    <w:top w:val="single" w:sz="4" w:space="0" w:color="auto"/>
                    <w:left w:val="single" w:sz="4" w:space="0" w:color="auto"/>
                    <w:bottom w:val="single" w:sz="4" w:space="0" w:color="auto"/>
                    <w:right w:val="single" w:sz="8" w:space="0" w:color="auto"/>
                  </w:tcBorders>
                  <w:vAlign w:val="bottom"/>
                </w:tcPr>
                <w:p w14:paraId="05C8714E" w14:textId="0A882820" w:rsidR="772BF21B" w:rsidRDefault="7D646D6D">
                  <w:r w:rsidRPr="7A1BF018">
                    <w:rPr>
                      <w:rFonts w:ascii="Calibri" w:eastAsia="Calibri" w:hAnsi="Calibri" w:cs="Calibri"/>
                      <w:color w:val="000000" w:themeColor="text1"/>
                      <w:sz w:val="20"/>
                      <w:szCs w:val="20"/>
                    </w:rPr>
                    <w:t>E VIGO01</w:t>
                  </w:r>
                </w:p>
              </w:tc>
            </w:tr>
            <w:tr w:rsidR="772BF21B" w14:paraId="1E5D936F"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43FCD458" w14:textId="402BA715"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05932EB6" w14:textId="26424F8E"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377E34C8" w14:textId="6E8C9813" w:rsidR="772BF21B" w:rsidRDefault="7D646D6D">
                  <w:r w:rsidRPr="7A1BF018">
                    <w:rPr>
                      <w:rFonts w:ascii="Calibri" w:eastAsia="Calibri" w:hAnsi="Calibri" w:cs="Calibri"/>
                      <w:color w:val="000000" w:themeColor="text1"/>
                      <w:sz w:val="20"/>
                      <w:szCs w:val="20"/>
                    </w:rPr>
                    <w:t>Spain</w:t>
                  </w:r>
                </w:p>
              </w:tc>
              <w:tc>
                <w:tcPr>
                  <w:tcW w:w="1433" w:type="dxa"/>
                  <w:tcBorders>
                    <w:top w:val="single" w:sz="4" w:space="0" w:color="auto"/>
                    <w:left w:val="single" w:sz="4" w:space="0" w:color="auto"/>
                    <w:bottom w:val="single" w:sz="4" w:space="0" w:color="auto"/>
                    <w:right w:val="single" w:sz="4" w:space="0" w:color="auto"/>
                  </w:tcBorders>
                  <w:vAlign w:val="bottom"/>
                </w:tcPr>
                <w:p w14:paraId="57EB22CB" w14:textId="644D2A99" w:rsidR="772BF21B" w:rsidRDefault="7D646D6D">
                  <w:r w:rsidRPr="7A1BF018">
                    <w:rPr>
                      <w:rFonts w:ascii="Calibri" w:eastAsia="Calibri" w:hAnsi="Calibri" w:cs="Calibri"/>
                      <w:color w:val="000000" w:themeColor="text1"/>
                      <w:sz w:val="20"/>
                      <w:szCs w:val="20"/>
                    </w:rPr>
                    <w:t>MESSINA01</w:t>
                  </w:r>
                </w:p>
              </w:tc>
              <w:tc>
                <w:tcPr>
                  <w:tcW w:w="2944" w:type="dxa"/>
                  <w:tcBorders>
                    <w:top w:val="single" w:sz="4" w:space="0" w:color="auto"/>
                    <w:left w:val="single" w:sz="4" w:space="0" w:color="auto"/>
                    <w:bottom w:val="single" w:sz="4" w:space="0" w:color="auto"/>
                    <w:right w:val="single" w:sz="4" w:space="0" w:color="auto"/>
                  </w:tcBorders>
                  <w:vAlign w:val="bottom"/>
                </w:tcPr>
                <w:p w14:paraId="47FF3AEA" w14:textId="38527820"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University of Messina</w:t>
                  </w:r>
                </w:p>
              </w:tc>
              <w:tc>
                <w:tcPr>
                  <w:tcW w:w="1466" w:type="dxa"/>
                  <w:tcBorders>
                    <w:top w:val="single" w:sz="4" w:space="0" w:color="auto"/>
                    <w:left w:val="single" w:sz="4" w:space="0" w:color="auto"/>
                    <w:bottom w:val="single" w:sz="4" w:space="0" w:color="auto"/>
                    <w:right w:val="single" w:sz="8" w:space="0" w:color="auto"/>
                  </w:tcBorders>
                  <w:vAlign w:val="bottom"/>
                </w:tcPr>
                <w:p w14:paraId="275C2043" w14:textId="2CF1876D" w:rsidR="772BF21B" w:rsidRDefault="7D646D6D">
                  <w:r w:rsidRPr="7A1BF018">
                    <w:rPr>
                      <w:rFonts w:ascii="Calibri" w:eastAsia="Calibri" w:hAnsi="Calibri" w:cs="Calibri"/>
                      <w:color w:val="000000" w:themeColor="text1"/>
                      <w:sz w:val="20"/>
                      <w:szCs w:val="20"/>
                    </w:rPr>
                    <w:t>I  MESSINA01</w:t>
                  </w:r>
                </w:p>
              </w:tc>
            </w:tr>
            <w:tr w:rsidR="772BF21B" w14:paraId="20C3D0C0" w14:textId="77777777" w:rsidTr="00574D5F">
              <w:trPr>
                <w:trHeight w:val="300"/>
              </w:trPr>
              <w:tc>
                <w:tcPr>
                  <w:tcW w:w="789" w:type="dxa"/>
                  <w:tcBorders>
                    <w:top w:val="single" w:sz="4" w:space="0" w:color="auto"/>
                    <w:left w:val="single" w:sz="8" w:space="0" w:color="auto"/>
                    <w:bottom w:val="single" w:sz="4" w:space="0" w:color="auto"/>
                    <w:right w:val="single" w:sz="4" w:space="0" w:color="auto"/>
                  </w:tcBorders>
                  <w:vAlign w:val="bottom"/>
                </w:tcPr>
                <w:p w14:paraId="50F1ACB3" w14:textId="4B6E4E1E"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4" w:space="0" w:color="auto"/>
                    <w:right w:val="single" w:sz="4" w:space="0" w:color="auto"/>
                  </w:tcBorders>
                  <w:vAlign w:val="bottom"/>
                </w:tcPr>
                <w:p w14:paraId="7D24562A" w14:textId="3C468BBD"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4" w:space="0" w:color="auto"/>
                    <w:right w:val="single" w:sz="4" w:space="0" w:color="auto"/>
                  </w:tcBorders>
                  <w:vAlign w:val="bottom"/>
                </w:tcPr>
                <w:p w14:paraId="55442C63" w14:textId="1C72B6F3"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Turkey</w:t>
                  </w:r>
                </w:p>
              </w:tc>
              <w:tc>
                <w:tcPr>
                  <w:tcW w:w="1433" w:type="dxa"/>
                  <w:tcBorders>
                    <w:top w:val="single" w:sz="4" w:space="0" w:color="auto"/>
                    <w:left w:val="single" w:sz="4" w:space="0" w:color="auto"/>
                    <w:bottom w:val="single" w:sz="4" w:space="0" w:color="auto"/>
                    <w:right w:val="single" w:sz="4" w:space="0" w:color="auto"/>
                  </w:tcBorders>
                  <w:vAlign w:val="bottom"/>
                </w:tcPr>
                <w:p w14:paraId="5F113BBE" w14:textId="63930281" w:rsidR="772BF21B" w:rsidRDefault="7D646D6D">
                  <w:r w:rsidRPr="7A1BF018">
                    <w:rPr>
                      <w:rFonts w:ascii="Calibri" w:eastAsia="Calibri" w:hAnsi="Calibri" w:cs="Calibri"/>
                      <w:color w:val="000000" w:themeColor="text1"/>
                      <w:sz w:val="20"/>
                      <w:szCs w:val="20"/>
                    </w:rPr>
                    <w:t>ISTANBU19</w:t>
                  </w:r>
                </w:p>
              </w:tc>
              <w:tc>
                <w:tcPr>
                  <w:tcW w:w="2944" w:type="dxa"/>
                  <w:tcBorders>
                    <w:top w:val="single" w:sz="4" w:space="0" w:color="auto"/>
                    <w:left w:val="single" w:sz="4" w:space="0" w:color="auto"/>
                    <w:bottom w:val="single" w:sz="4" w:space="0" w:color="auto"/>
                    <w:right w:val="single" w:sz="4" w:space="0" w:color="auto"/>
                  </w:tcBorders>
                  <w:vAlign w:val="bottom"/>
                </w:tcPr>
                <w:p w14:paraId="0BBDCD24" w14:textId="1EB7A9DC"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Istanbul Kultur University</w:t>
                  </w:r>
                </w:p>
              </w:tc>
              <w:tc>
                <w:tcPr>
                  <w:tcW w:w="1466" w:type="dxa"/>
                  <w:tcBorders>
                    <w:top w:val="single" w:sz="4" w:space="0" w:color="auto"/>
                    <w:left w:val="single" w:sz="4" w:space="0" w:color="auto"/>
                    <w:bottom w:val="single" w:sz="4" w:space="0" w:color="auto"/>
                    <w:right w:val="single" w:sz="8" w:space="0" w:color="auto"/>
                  </w:tcBorders>
                  <w:vAlign w:val="bottom"/>
                </w:tcPr>
                <w:p w14:paraId="027FBC7A" w14:textId="5B5ADF7F" w:rsidR="772BF21B" w:rsidRDefault="7D646D6D">
                  <w:r w:rsidRPr="7A1BF018">
                    <w:rPr>
                      <w:rFonts w:ascii="Calibri" w:eastAsia="Calibri" w:hAnsi="Calibri" w:cs="Calibri"/>
                      <w:color w:val="000000" w:themeColor="text1"/>
                      <w:sz w:val="20"/>
                      <w:szCs w:val="20"/>
                    </w:rPr>
                    <w:t>TR ISTANBU19</w:t>
                  </w:r>
                </w:p>
              </w:tc>
            </w:tr>
            <w:tr w:rsidR="772BF21B" w14:paraId="5FEA8CC3" w14:textId="77777777" w:rsidTr="00574D5F">
              <w:trPr>
                <w:trHeight w:val="315"/>
              </w:trPr>
              <w:tc>
                <w:tcPr>
                  <w:tcW w:w="789" w:type="dxa"/>
                  <w:tcBorders>
                    <w:top w:val="single" w:sz="4" w:space="0" w:color="auto"/>
                    <w:left w:val="single" w:sz="8" w:space="0" w:color="auto"/>
                    <w:bottom w:val="single" w:sz="8" w:space="0" w:color="auto"/>
                    <w:right w:val="single" w:sz="4" w:space="0" w:color="auto"/>
                  </w:tcBorders>
                  <w:vAlign w:val="bottom"/>
                </w:tcPr>
                <w:p w14:paraId="568DFBE4" w14:textId="380DEF85" w:rsidR="772BF21B" w:rsidRDefault="7D646D6D">
                  <w:r w:rsidRPr="7A1BF018">
                    <w:rPr>
                      <w:rFonts w:ascii="Calibri" w:eastAsia="Calibri" w:hAnsi="Calibri" w:cs="Calibri"/>
                      <w:color w:val="000000" w:themeColor="text1"/>
                      <w:sz w:val="22"/>
                      <w:szCs w:val="22"/>
                    </w:rPr>
                    <w:t>FSEVE</w:t>
                  </w:r>
                </w:p>
              </w:tc>
              <w:tc>
                <w:tcPr>
                  <w:tcW w:w="1170" w:type="dxa"/>
                  <w:tcBorders>
                    <w:top w:val="single" w:sz="4" w:space="0" w:color="auto"/>
                    <w:left w:val="single" w:sz="4" w:space="0" w:color="auto"/>
                    <w:bottom w:val="single" w:sz="8" w:space="0" w:color="auto"/>
                    <w:right w:val="single" w:sz="4" w:space="0" w:color="auto"/>
                  </w:tcBorders>
                  <w:vAlign w:val="bottom"/>
                </w:tcPr>
                <w:p w14:paraId="54ABBEAD" w14:textId="38C5B0D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Economics</w:t>
                  </w:r>
                </w:p>
              </w:tc>
              <w:tc>
                <w:tcPr>
                  <w:tcW w:w="1140" w:type="dxa"/>
                  <w:tcBorders>
                    <w:top w:val="single" w:sz="4" w:space="0" w:color="auto"/>
                    <w:left w:val="single" w:sz="4" w:space="0" w:color="auto"/>
                    <w:bottom w:val="single" w:sz="8" w:space="0" w:color="auto"/>
                    <w:right w:val="single" w:sz="4" w:space="0" w:color="auto"/>
                  </w:tcBorders>
                  <w:vAlign w:val="bottom"/>
                </w:tcPr>
                <w:p w14:paraId="79AE38A1" w14:textId="7DBCCC4C"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Turkey</w:t>
                  </w:r>
                </w:p>
              </w:tc>
              <w:tc>
                <w:tcPr>
                  <w:tcW w:w="1433" w:type="dxa"/>
                  <w:tcBorders>
                    <w:top w:val="single" w:sz="4" w:space="0" w:color="auto"/>
                    <w:left w:val="single" w:sz="4" w:space="0" w:color="auto"/>
                    <w:bottom w:val="single" w:sz="8" w:space="0" w:color="auto"/>
                    <w:right w:val="single" w:sz="4" w:space="0" w:color="auto"/>
                  </w:tcBorders>
                  <w:vAlign w:val="bottom"/>
                </w:tcPr>
                <w:p w14:paraId="4260A12F" w14:textId="5C5FB1F5" w:rsidR="772BF21B" w:rsidRDefault="7D646D6D">
                  <w:r w:rsidRPr="7A1BF018">
                    <w:rPr>
                      <w:rFonts w:ascii="Calibri" w:eastAsia="Calibri" w:hAnsi="Calibri" w:cs="Calibri"/>
                      <w:color w:val="000000" w:themeColor="text1"/>
                      <w:sz w:val="20"/>
                      <w:szCs w:val="20"/>
                    </w:rPr>
                    <w:t>IZMIR06</w:t>
                  </w:r>
                </w:p>
              </w:tc>
              <w:tc>
                <w:tcPr>
                  <w:tcW w:w="2944" w:type="dxa"/>
                  <w:tcBorders>
                    <w:top w:val="single" w:sz="4" w:space="0" w:color="auto"/>
                    <w:left w:val="single" w:sz="4" w:space="0" w:color="auto"/>
                    <w:bottom w:val="single" w:sz="8" w:space="0" w:color="auto"/>
                    <w:right w:val="single" w:sz="4" w:space="0" w:color="auto"/>
                  </w:tcBorders>
                  <w:vAlign w:val="bottom"/>
                </w:tcPr>
                <w:p w14:paraId="1EB6C118" w14:textId="3487BE62" w:rsidR="772BF21B" w:rsidRDefault="7D646D6D" w:rsidP="7A1BF018">
                  <w:pPr>
                    <w:rPr>
                      <w:rFonts w:ascii="Calibri" w:eastAsia="Calibri" w:hAnsi="Calibri" w:cs="Calibri"/>
                      <w:color w:val="000000" w:themeColor="text1"/>
                      <w:sz w:val="20"/>
                      <w:szCs w:val="20"/>
                    </w:rPr>
                  </w:pPr>
                  <w:r w:rsidRPr="7A1BF018">
                    <w:rPr>
                      <w:rFonts w:ascii="Calibri" w:eastAsia="Calibri" w:hAnsi="Calibri" w:cs="Calibri"/>
                      <w:color w:val="000000" w:themeColor="text1"/>
                      <w:sz w:val="20"/>
                      <w:szCs w:val="20"/>
                    </w:rPr>
                    <w:t>Izmir University</w:t>
                  </w:r>
                </w:p>
              </w:tc>
              <w:tc>
                <w:tcPr>
                  <w:tcW w:w="1466" w:type="dxa"/>
                  <w:tcBorders>
                    <w:top w:val="single" w:sz="4" w:space="0" w:color="auto"/>
                    <w:left w:val="single" w:sz="4" w:space="0" w:color="auto"/>
                    <w:bottom w:val="single" w:sz="8" w:space="0" w:color="auto"/>
                    <w:right w:val="single" w:sz="8" w:space="0" w:color="auto"/>
                  </w:tcBorders>
                  <w:vAlign w:val="bottom"/>
                </w:tcPr>
                <w:p w14:paraId="0D5B164B" w14:textId="6DCC18D3" w:rsidR="772BF21B" w:rsidRDefault="7D646D6D">
                  <w:r w:rsidRPr="7A1BF018">
                    <w:rPr>
                      <w:rFonts w:ascii="Calibri" w:eastAsia="Calibri" w:hAnsi="Calibri" w:cs="Calibri"/>
                      <w:color w:val="000000" w:themeColor="text1"/>
                      <w:sz w:val="20"/>
                      <w:szCs w:val="20"/>
                    </w:rPr>
                    <w:t>TR IZMIR06</w:t>
                  </w:r>
                </w:p>
              </w:tc>
            </w:tr>
          </w:tbl>
          <w:p w14:paraId="5E23C7F6" w14:textId="119970DC" w:rsidR="00BE02E8" w:rsidRPr="00314ABE" w:rsidRDefault="00BE02E8" w:rsidP="772BF21B"/>
        </w:tc>
      </w:tr>
    </w:tbl>
    <w:p w14:paraId="2B47B1CE" w14:textId="77777777" w:rsidR="005F5F48" w:rsidRPr="00314ABE" w:rsidRDefault="000762F0" w:rsidP="007E34C0">
      <w:pPr>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6DDFA012" w14:textId="77777777" w:rsidTr="2AEBAA7F">
        <w:tc>
          <w:tcPr>
            <w:tcW w:w="9062" w:type="dxa"/>
            <w:shd w:val="clear" w:color="auto" w:fill="E7E6E6" w:themeFill="background2"/>
          </w:tcPr>
          <w:p w14:paraId="787CFC15"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lastRenderedPageBreak/>
              <w:t>9. Požadované schopnosti a predpoklady uchádzača o štúdium študijného programu</w:t>
            </w:r>
          </w:p>
        </w:tc>
      </w:tr>
      <w:tr w:rsidR="005F5F48" w:rsidRPr="00314ABE" w14:paraId="008225D8" w14:textId="77777777" w:rsidTr="2AEBAA7F">
        <w:trPr>
          <w:trHeight w:val="567"/>
        </w:trPr>
        <w:tc>
          <w:tcPr>
            <w:tcW w:w="9062" w:type="dxa"/>
          </w:tcPr>
          <w:p w14:paraId="370CC8DA"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b/>
                <w:sz w:val="20"/>
                <w:szCs w:val="20"/>
              </w:rPr>
              <w:t>a) Požadované schopnosti a predpoklady potrebné na prijatie na štúdium</w:t>
            </w:r>
          </w:p>
        </w:tc>
      </w:tr>
      <w:tr w:rsidR="005F5F48" w:rsidRPr="00314ABE" w14:paraId="446B43C4" w14:textId="77777777" w:rsidTr="2AEBAA7F">
        <w:trPr>
          <w:trHeight w:val="567"/>
        </w:trPr>
        <w:tc>
          <w:tcPr>
            <w:tcW w:w="9062" w:type="dxa"/>
          </w:tcPr>
          <w:p w14:paraId="6BEA4E7C" w14:textId="5E110A0B" w:rsidR="005F5F48" w:rsidRPr="00574D5F" w:rsidRDefault="35DE0B1A" w:rsidP="7A1BF018">
            <w:pPr>
              <w:jc w:val="both"/>
              <w:rPr>
                <w:color w:val="333333"/>
              </w:rPr>
            </w:pPr>
            <w:r w:rsidRPr="37C8BDB6">
              <w:rPr>
                <w:rFonts w:asciiTheme="minorHAnsi" w:hAnsiTheme="minorHAnsi" w:cstheme="minorBidi"/>
                <w:sz w:val="20"/>
                <w:szCs w:val="20"/>
              </w:rPr>
              <w:t xml:space="preserve">Do prijímacieho konania budú zaradené/í uchádzačky a uchádzači, ktoré/í sú (budú v akad. roku 2021/2022) absolventkami a absolventmi bakalárskeho, magisterského alebo inžinierskeho štúdia (absolventky a absolventi s ukončeným 1. alebo 2. stupňom vysokoškolského štúdia). V prípade odlišného študijného odboru sa bude posudzovať, či je absolvované štúdium v danom odbore súvisiace so štúdiom na FSEV UK v danom </w:t>
            </w:r>
            <w:r w:rsidRPr="00574D5F">
              <w:rPr>
                <w:rFonts w:asciiTheme="minorHAnsi" w:hAnsiTheme="minorHAnsi" w:cstheme="minorBidi"/>
                <w:sz w:val="20"/>
                <w:szCs w:val="20"/>
              </w:rPr>
              <w:t>študijnom odbore</w:t>
            </w:r>
            <w:r w:rsidR="59C60040" w:rsidRPr="00574D5F">
              <w:rPr>
                <w:rFonts w:asciiTheme="minorHAnsi" w:hAnsiTheme="minorHAnsi" w:cstheme="minorBidi"/>
                <w:sz w:val="20"/>
                <w:szCs w:val="20"/>
              </w:rPr>
              <w:t xml:space="preserve">. </w:t>
            </w:r>
          </w:p>
          <w:p w14:paraId="295F346F" w14:textId="652DB15D" w:rsidR="005F5F48" w:rsidRPr="00314ABE" w:rsidRDefault="59C60040" w:rsidP="00574D5F">
            <w:pPr>
              <w:spacing w:after="120"/>
              <w:jc w:val="both"/>
            </w:pPr>
            <w:r w:rsidRPr="00574D5F">
              <w:rPr>
                <w:rFonts w:ascii="Calibri" w:eastAsia="Calibri" w:hAnsi="Calibri" w:cs="Calibri"/>
                <w:color w:val="333333"/>
                <w:sz w:val="20"/>
                <w:szCs w:val="20"/>
              </w:rPr>
              <w:t>Nezanedbateľným predpokladom uchádzača/ky o štúdium študijného programu</w:t>
            </w:r>
            <w:r w:rsidR="6E326694" w:rsidRPr="00574D5F">
              <w:rPr>
                <w:rFonts w:ascii="Calibri" w:eastAsia="Calibri" w:hAnsi="Calibri" w:cs="Calibri"/>
                <w:color w:val="333333"/>
                <w:sz w:val="20"/>
                <w:szCs w:val="20"/>
              </w:rPr>
              <w:t xml:space="preserve"> aplikovaná ekonómia sú </w:t>
            </w:r>
            <w:r w:rsidR="6E326694" w:rsidRPr="00574D5F">
              <w:rPr>
                <w:rFonts w:ascii="Calibri" w:eastAsia="Calibri" w:hAnsi="Calibri" w:cs="Calibri"/>
                <w:sz w:val="20"/>
                <w:szCs w:val="20"/>
              </w:rPr>
              <w:t>vedomosti z mikroekonomickej teórie a  makroekonomickej teórie založenej na matematických modeloch ekonomických procesov, operačného výskumu, štatistiky</w:t>
            </w:r>
            <w:r w:rsidR="6D01C90B" w:rsidRPr="00574D5F">
              <w:rPr>
                <w:rFonts w:ascii="Calibri" w:eastAsia="Calibri" w:hAnsi="Calibri" w:cs="Calibri"/>
                <w:sz w:val="20"/>
                <w:szCs w:val="20"/>
              </w:rPr>
              <w:t xml:space="preserve"> a</w:t>
            </w:r>
            <w:r w:rsidR="6E326694" w:rsidRPr="00574D5F">
              <w:rPr>
                <w:rFonts w:ascii="Calibri" w:eastAsia="Calibri" w:hAnsi="Calibri" w:cs="Calibri"/>
                <w:sz w:val="20"/>
                <w:szCs w:val="20"/>
              </w:rPr>
              <w:t xml:space="preserve">  ekonometrie</w:t>
            </w:r>
            <w:r w:rsidR="48455D51" w:rsidRPr="00574D5F">
              <w:rPr>
                <w:rFonts w:ascii="Calibri" w:eastAsia="Calibri" w:hAnsi="Calibri" w:cs="Calibri"/>
                <w:sz w:val="20"/>
                <w:szCs w:val="20"/>
              </w:rPr>
              <w:t>.</w:t>
            </w:r>
            <w:r w:rsidR="3A2770B1" w:rsidRPr="00574D5F">
              <w:rPr>
                <w:rFonts w:ascii="Calibri" w:eastAsia="Calibri" w:hAnsi="Calibri" w:cs="Calibri"/>
                <w:sz w:val="20"/>
                <w:szCs w:val="20"/>
              </w:rPr>
              <w:t xml:space="preserve"> </w:t>
            </w:r>
            <w:r w:rsidR="48455D51" w:rsidRPr="00574D5F">
              <w:rPr>
                <w:rFonts w:ascii="Calibri" w:eastAsia="Calibri" w:hAnsi="Calibri" w:cs="Calibri"/>
                <w:sz w:val="20"/>
                <w:szCs w:val="20"/>
              </w:rPr>
              <w:t>Očakáva sa, že bude schopný/á pracovať so softvérmi z</w:t>
            </w:r>
            <w:r w:rsidR="6E326694" w:rsidRPr="00574D5F">
              <w:rPr>
                <w:rFonts w:ascii="Calibri" w:eastAsia="Calibri" w:hAnsi="Calibri" w:cs="Calibri"/>
                <w:sz w:val="20"/>
                <w:szCs w:val="20"/>
              </w:rPr>
              <w:t xml:space="preserve"> oblasti štatistiky, ekonometrie a optimalizácie ako napr. Matlab, Eviews alebo Frontline v MSExcel</w:t>
            </w:r>
            <w:r w:rsidR="2CCF7833" w:rsidRPr="00574D5F">
              <w:rPr>
                <w:rFonts w:ascii="Calibri" w:eastAsia="Calibri" w:hAnsi="Calibri" w:cs="Calibri"/>
                <w:sz w:val="20"/>
                <w:szCs w:val="20"/>
              </w:rPr>
              <w:t xml:space="preserve"> na základnej užívateľskej úrovni</w:t>
            </w:r>
            <w:r w:rsidR="1DEC85F2" w:rsidRPr="00574D5F">
              <w:rPr>
                <w:rFonts w:ascii="Calibri" w:eastAsia="Calibri" w:hAnsi="Calibri" w:cs="Calibri"/>
                <w:sz w:val="20"/>
                <w:szCs w:val="20"/>
              </w:rPr>
              <w:t>.</w:t>
            </w:r>
            <w:r w:rsidR="569565F9" w:rsidRPr="00574D5F">
              <w:rPr>
                <w:rFonts w:ascii="Calibri" w:eastAsia="Calibri" w:hAnsi="Calibri" w:cs="Calibri"/>
                <w:sz w:val="20"/>
                <w:szCs w:val="20"/>
              </w:rPr>
              <w:t xml:space="preserve"> </w:t>
            </w:r>
            <w:r w:rsidR="52EFC320" w:rsidRPr="00574D5F">
              <w:rPr>
                <w:rFonts w:ascii="Calibri" w:eastAsia="Calibri" w:hAnsi="Calibri" w:cs="Calibri"/>
                <w:sz w:val="19"/>
                <w:szCs w:val="19"/>
              </w:rPr>
              <w:t xml:space="preserve">Dôležitým atribútom uchádzača/ky sú </w:t>
            </w:r>
            <w:r w:rsidR="521930CF" w:rsidRPr="00574D5F">
              <w:rPr>
                <w:rFonts w:ascii="Calibri" w:eastAsia="Calibri" w:hAnsi="Calibri" w:cs="Calibri"/>
                <w:sz w:val="19"/>
                <w:szCs w:val="19"/>
              </w:rPr>
              <w:t xml:space="preserve">základné znalosti </w:t>
            </w:r>
            <w:r w:rsidR="52EFC320" w:rsidRPr="00574D5F">
              <w:rPr>
                <w:rFonts w:ascii="Calibri" w:eastAsia="Calibri" w:hAnsi="Calibri" w:cs="Calibri"/>
                <w:sz w:val="19"/>
                <w:szCs w:val="19"/>
              </w:rPr>
              <w:t xml:space="preserve">a skúsenosti </w:t>
            </w:r>
            <w:r w:rsidR="5F6B1D46" w:rsidRPr="00574D5F">
              <w:rPr>
                <w:rFonts w:ascii="Calibri" w:eastAsia="Calibri" w:hAnsi="Calibri" w:cs="Calibri"/>
                <w:sz w:val="19"/>
                <w:szCs w:val="19"/>
              </w:rPr>
              <w:t xml:space="preserve">so zberom, spracovaním a analýzou dát. </w:t>
            </w:r>
          </w:p>
        </w:tc>
      </w:tr>
      <w:tr w:rsidR="005F5F48" w:rsidRPr="00314ABE" w14:paraId="23394B4B" w14:textId="77777777" w:rsidTr="2AEBAA7F">
        <w:trPr>
          <w:trHeight w:val="567"/>
        </w:trPr>
        <w:tc>
          <w:tcPr>
            <w:tcW w:w="9062" w:type="dxa"/>
          </w:tcPr>
          <w:p w14:paraId="62138DF1"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b/>
                <w:sz w:val="20"/>
                <w:szCs w:val="20"/>
              </w:rPr>
              <w:t>b)</w:t>
            </w:r>
            <w:r w:rsidRPr="00314ABE">
              <w:rPr>
                <w:rFonts w:asciiTheme="minorHAnsi" w:hAnsiTheme="minorHAnsi" w:cstheme="minorHAnsi"/>
                <w:sz w:val="20"/>
                <w:szCs w:val="20"/>
              </w:rPr>
              <w:t xml:space="preserve"> </w:t>
            </w:r>
            <w:r w:rsidRPr="00314ABE">
              <w:rPr>
                <w:rFonts w:asciiTheme="minorHAnsi" w:hAnsiTheme="minorHAnsi" w:cstheme="minorHAnsi"/>
                <w:b/>
                <w:sz w:val="20"/>
                <w:szCs w:val="20"/>
              </w:rPr>
              <w:t>Postupy prijímania na štúdium</w:t>
            </w:r>
          </w:p>
        </w:tc>
      </w:tr>
      <w:tr w:rsidR="005F5F48" w:rsidRPr="00314ABE" w14:paraId="3364A575" w14:textId="77777777" w:rsidTr="2AEBAA7F">
        <w:trPr>
          <w:trHeight w:val="567"/>
        </w:trPr>
        <w:tc>
          <w:tcPr>
            <w:tcW w:w="9062" w:type="dxa"/>
          </w:tcPr>
          <w:p w14:paraId="680A2F92" w14:textId="70B9DFF0" w:rsidR="005F5F48" w:rsidRDefault="000762F0">
            <w:pPr>
              <w:spacing w:after="120"/>
              <w:jc w:val="both"/>
              <w:rPr>
                <w:rFonts w:asciiTheme="minorHAnsi" w:hAnsiTheme="minorHAnsi" w:cstheme="minorHAnsi"/>
                <w:b/>
                <w:sz w:val="20"/>
                <w:szCs w:val="20"/>
              </w:rPr>
            </w:pPr>
            <w:r w:rsidRPr="772BF21B">
              <w:rPr>
                <w:rFonts w:asciiTheme="minorHAnsi" w:hAnsiTheme="minorHAnsi" w:cstheme="minorBidi"/>
                <w:b/>
                <w:bCs/>
                <w:sz w:val="20"/>
                <w:szCs w:val="20"/>
              </w:rPr>
              <w:t>Základné podmienky a doklady o vzdelaní:</w:t>
            </w:r>
          </w:p>
          <w:p w14:paraId="55F13681" w14:textId="222F844F" w:rsidR="00517960" w:rsidRPr="00517960" w:rsidRDefault="76305C3A" w:rsidP="00574D5F">
            <w:pPr>
              <w:spacing w:after="120" w:line="257" w:lineRule="auto"/>
              <w:jc w:val="both"/>
              <w:rPr>
                <w:rFonts w:ascii="Calibri" w:eastAsia="Calibri" w:hAnsi="Calibri" w:cs="Calibri"/>
                <w:sz w:val="20"/>
                <w:szCs w:val="20"/>
              </w:rPr>
            </w:pPr>
            <w:r w:rsidRPr="7A1BF018">
              <w:rPr>
                <w:rFonts w:ascii="Calibri" w:eastAsia="Calibri" w:hAnsi="Calibri" w:cs="Calibri"/>
                <w:sz w:val="20"/>
                <w:szCs w:val="20"/>
              </w:rPr>
              <w:t xml:space="preserve">Do prijímacieho konania budú zaradené/í uchádzačky a uchádzači, ktoré/í sú absolventkami a absolventmi bakalárskeho, magisterského alebo inžinierskeho štúdia (absolventky a absolventi s ukončeným 1. alebo 2. stupňom vysokoškolského štúdia). V prípade odlišného študijného odboru sa bude posudzovať, či je absolvované štúdium v danom odbore súvisiace so štúdiom na FSEV UK v danom študijnom odbore. Požadovaným dokladom o nadobudnutí vysokoškolského vzdelania je úradne overená kópia diplomu, vysvedčenia o štátnej skúške a dodatku k diplomu vydaného vysokou školou v SR alebo úradne overená kópia diplomu, vysvedčenia o štátnej skúške a dodatku k diplomu vydaného (prípadne iná forma výpisu výsledkov) zahraničnou strednou školou a </w:t>
            </w:r>
            <w:r w:rsidRPr="7A1BF018">
              <w:rPr>
                <w:rFonts w:ascii="Calibri" w:eastAsia="Calibri" w:hAnsi="Calibri" w:cs="Calibri"/>
                <w:i/>
                <w:iCs/>
                <w:sz w:val="20"/>
                <w:szCs w:val="20"/>
              </w:rPr>
              <w:t>rozhodnutie</w:t>
            </w:r>
            <w:r w:rsidRPr="7A1BF018">
              <w:rPr>
                <w:rFonts w:ascii="Calibri" w:eastAsia="Calibri" w:hAnsi="Calibri" w:cs="Calibri"/>
                <w:sz w:val="20"/>
                <w:szCs w:val="20"/>
              </w:rPr>
              <w:t xml:space="preserve"> </w:t>
            </w:r>
            <w:r w:rsidRPr="7A1BF018">
              <w:rPr>
                <w:rFonts w:ascii="Calibri" w:eastAsia="Calibri" w:hAnsi="Calibri" w:cs="Calibri"/>
                <w:i/>
                <w:iCs/>
                <w:sz w:val="20"/>
                <w:szCs w:val="20"/>
              </w:rPr>
              <w:t>uznanej vysokej školy v Slovenskej republike o rovnocennosti dokladov o vzdelaní vydaného zahraničnou školou v danom študijnom stupni a odbore.</w:t>
            </w:r>
            <w:r w:rsidRPr="7A1BF018">
              <w:rPr>
                <w:rFonts w:ascii="Calibri" w:eastAsia="Calibri" w:hAnsi="Calibri" w:cs="Calibri"/>
                <w:sz w:val="20"/>
                <w:szCs w:val="20"/>
              </w:rPr>
              <w:t xml:space="preserve"> </w:t>
            </w:r>
          </w:p>
          <w:p w14:paraId="1A576BAF" w14:textId="128FE11C" w:rsidR="00517960" w:rsidRPr="00517960" w:rsidRDefault="76305C3A" w:rsidP="00574D5F">
            <w:pPr>
              <w:spacing w:after="120" w:line="257" w:lineRule="auto"/>
              <w:jc w:val="both"/>
              <w:rPr>
                <w:rFonts w:ascii="Calibri" w:eastAsia="Calibri" w:hAnsi="Calibri" w:cs="Calibri"/>
                <w:sz w:val="20"/>
                <w:szCs w:val="20"/>
              </w:rPr>
            </w:pPr>
            <w:r w:rsidRPr="7A1BF018">
              <w:rPr>
                <w:rFonts w:ascii="Calibri" w:eastAsia="Calibri" w:hAnsi="Calibri" w:cs="Calibri"/>
                <w:sz w:val="20"/>
                <w:szCs w:val="20"/>
              </w:rPr>
              <w:t xml:space="preserve">Prijímacie konanie prebieha bez prijímacích skúšok, na základe splnenie základných a ďalších podmienok pre prijatie: </w:t>
            </w:r>
          </w:p>
          <w:p w14:paraId="0AA5E40D" w14:textId="5ECD0199" w:rsidR="00517960" w:rsidRPr="00517960" w:rsidRDefault="76305C3A" w:rsidP="7A1BF018">
            <w:pPr>
              <w:pStyle w:val="Odsekzoznamu"/>
              <w:numPr>
                <w:ilvl w:val="0"/>
                <w:numId w:val="9"/>
              </w:numPr>
              <w:spacing w:after="120" w:line="257" w:lineRule="auto"/>
              <w:jc w:val="both"/>
              <w:rPr>
                <w:rFonts w:ascii="Calibri" w:eastAsia="Calibri" w:hAnsi="Calibri" w:cs="Calibri"/>
                <w:sz w:val="20"/>
                <w:szCs w:val="20"/>
              </w:rPr>
            </w:pPr>
            <w:r w:rsidRPr="7A1BF018">
              <w:rPr>
                <w:rFonts w:ascii="Calibri" w:eastAsia="Calibri" w:hAnsi="Calibri" w:cs="Calibri"/>
                <w:sz w:val="20"/>
                <w:szCs w:val="20"/>
              </w:rPr>
              <w:t>preukázanie znalosti slovenského jazyka slovom aj písmom – a to prostredníctvom absolvovania strednej školy, 1. alebo 2. stupňa vysokoškolského štúdia na území SR v študijnom programe poskytovanom v slovenskom jazyku, jazykovým certifikátom, štátnou skúškou alebo iným potvrdením o znalosti slovenského jazyka</w:t>
            </w:r>
          </w:p>
          <w:p w14:paraId="399635D8" w14:textId="48D55C4E" w:rsidR="00517960" w:rsidRPr="00517960" w:rsidRDefault="76305C3A" w:rsidP="7A1BF018">
            <w:pPr>
              <w:pStyle w:val="Odsekzoznamu"/>
              <w:numPr>
                <w:ilvl w:val="0"/>
                <w:numId w:val="9"/>
              </w:numPr>
              <w:spacing w:after="120" w:line="257" w:lineRule="auto"/>
              <w:jc w:val="both"/>
              <w:rPr>
                <w:rFonts w:ascii="Calibri" w:eastAsia="Calibri" w:hAnsi="Calibri" w:cs="Calibri"/>
                <w:sz w:val="20"/>
                <w:szCs w:val="20"/>
              </w:rPr>
            </w:pPr>
            <w:r w:rsidRPr="7A1BF018">
              <w:rPr>
                <w:rFonts w:ascii="Calibri" w:eastAsia="Calibri" w:hAnsi="Calibri" w:cs="Calibri"/>
                <w:sz w:val="20"/>
                <w:szCs w:val="20"/>
              </w:rPr>
              <w:t xml:space="preserve">V prípade splnenia základných aj ďalších podmienok pre prijatie bude uchádzačkám/uchádzačom elektronicky doručené rozhodnutie o prijatí. </w:t>
            </w:r>
          </w:p>
          <w:p w14:paraId="714087A3" w14:textId="55758D68" w:rsidR="00517960" w:rsidRPr="00517960" w:rsidRDefault="76305C3A" w:rsidP="7A1BF018">
            <w:pPr>
              <w:pStyle w:val="Odsekzoznamu"/>
              <w:numPr>
                <w:ilvl w:val="0"/>
                <w:numId w:val="9"/>
              </w:numPr>
              <w:spacing w:after="120" w:line="257" w:lineRule="auto"/>
              <w:jc w:val="both"/>
              <w:rPr>
                <w:rFonts w:ascii="Calibri" w:eastAsia="Calibri" w:hAnsi="Calibri" w:cs="Calibri"/>
                <w:sz w:val="20"/>
                <w:szCs w:val="20"/>
              </w:rPr>
            </w:pPr>
            <w:r w:rsidRPr="7A1BF018">
              <w:rPr>
                <w:rFonts w:ascii="Calibri" w:eastAsia="Calibri" w:hAnsi="Calibri" w:cs="Calibri"/>
                <w:sz w:val="20"/>
                <w:szCs w:val="20"/>
              </w:rPr>
              <w:t>V prípade splnenia len ďalších podmienok bude uchádzačkám/uchádzačom elektronicky doručené rozhodnutie o podmienečnom prijatí. V prípade podmienečného prijatia prinesú overenú kópiu dokladov o bakalárskom/magisterskom/inžinierskom vzdelaní na zápis v septembri daného roka. Tým sa podmienečné prijatie nahradí riadnym prijatím na štúdium bez vydania ďalšieho rozhodnutia. V prípade, že uchádzač/ka potrebné doklady nedoručí, zaniká im právo na zápis na štúdium.</w:t>
            </w:r>
          </w:p>
          <w:p w14:paraId="6689C658" w14:textId="52AD3D41" w:rsidR="005F5F48" w:rsidRPr="00314ABE" w:rsidRDefault="76305C3A" w:rsidP="00574D5F">
            <w:pPr>
              <w:spacing w:after="120" w:line="257" w:lineRule="auto"/>
              <w:jc w:val="both"/>
              <w:rPr>
                <w:rFonts w:asciiTheme="minorHAnsi" w:hAnsiTheme="minorHAnsi" w:cstheme="minorBidi"/>
                <w:b/>
                <w:bCs/>
                <w:sz w:val="20"/>
                <w:szCs w:val="20"/>
              </w:rPr>
            </w:pPr>
            <w:r w:rsidRPr="7A1BF018">
              <w:rPr>
                <w:rFonts w:ascii="Calibri" w:eastAsia="Calibri" w:hAnsi="Calibri" w:cs="Calibri"/>
                <w:sz w:val="20"/>
                <w:szCs w:val="20"/>
              </w:rPr>
              <w:t xml:space="preserve"> </w:t>
            </w:r>
            <w:r w:rsidR="000762F0" w:rsidRPr="7A1BF018">
              <w:rPr>
                <w:rFonts w:asciiTheme="minorHAnsi" w:hAnsiTheme="minorHAnsi" w:cstheme="minorBidi"/>
                <w:b/>
                <w:bCs/>
                <w:sz w:val="20"/>
                <w:szCs w:val="20"/>
              </w:rPr>
              <w:t>Prihláška:</w:t>
            </w:r>
          </w:p>
          <w:p w14:paraId="4E8B11CF" w14:textId="27C16CD0" w:rsidR="005F5F48" w:rsidRPr="00314ABE" w:rsidRDefault="000762F0">
            <w:pPr>
              <w:spacing w:after="120"/>
              <w:jc w:val="both"/>
              <w:rPr>
                <w:rFonts w:asciiTheme="minorHAnsi" w:hAnsiTheme="minorHAnsi" w:cstheme="minorHAnsi"/>
                <w:sz w:val="20"/>
                <w:szCs w:val="20"/>
              </w:rPr>
            </w:pPr>
            <w:r w:rsidRPr="00E74AD0">
              <w:rPr>
                <w:rFonts w:asciiTheme="minorHAnsi" w:hAnsiTheme="minorHAnsi" w:cstheme="minorHAnsi"/>
                <w:sz w:val="20"/>
                <w:szCs w:val="20"/>
              </w:rPr>
              <w:t xml:space="preserve">Prihláška sa podáva len elektronicky na stránke </w:t>
            </w:r>
            <w:hyperlink r:id="rId110" w:history="1">
              <w:r w:rsidR="00E74AD0" w:rsidRPr="00E74AD0">
                <w:rPr>
                  <w:rStyle w:val="Hypertextovprepojenie"/>
                  <w:rFonts w:asciiTheme="minorHAnsi" w:hAnsiTheme="minorHAnsi" w:cstheme="minorHAnsi"/>
                  <w:sz w:val="20"/>
                  <w:szCs w:val="20"/>
                </w:rPr>
                <w:t>https://e-prihlaska.uniba.sk</w:t>
              </w:r>
            </w:hyperlink>
            <w:r w:rsidR="00E74AD0" w:rsidRPr="00E74AD0">
              <w:rPr>
                <w:rFonts w:asciiTheme="minorHAnsi" w:hAnsiTheme="minorHAnsi" w:cstheme="minorHAnsi"/>
                <w:sz w:val="20"/>
                <w:szCs w:val="20"/>
              </w:rPr>
              <w:t>.</w:t>
            </w:r>
            <w:r w:rsidR="00E74AD0">
              <w:rPr>
                <w:rFonts w:asciiTheme="minorHAnsi" w:hAnsiTheme="minorHAnsi" w:cstheme="minorHAnsi"/>
                <w:sz w:val="20"/>
                <w:szCs w:val="20"/>
              </w:rPr>
              <w:t xml:space="preserve"> </w:t>
            </w:r>
            <w:r w:rsidRPr="00314ABE">
              <w:rPr>
                <w:rFonts w:asciiTheme="minorHAnsi" w:hAnsiTheme="minorHAnsi" w:cstheme="minorHAnsi"/>
                <w:sz w:val="20"/>
                <w:szCs w:val="20"/>
              </w:rPr>
              <w:t>Prihlášku je potrebné uložiť, aby mohla byť fakultou spracovaná. V systéme e-prihláška si uchádzač/ka vygeneruje príkaz na úhradu a zaplatí poplatok podľa tohto príkazu s uvedením variabilného symbolu a špecifického symbolu, prípadne referencie platiteľa, kde sa uvedie meno uchádzača/uchádzačky formou prevodu na účet cez internet banking alebo príkazom na úhradu, nie formou poštovej poukážky. Do elektronickej prihlášky je možné vložiť aj prílohy. V prihláške môže uchádzač/ka uviesť viac študijných programov podľa preferencie medzi nimi. Prihlášku nie je potrebné potvrdiť lekárom. Zároveň je povinné uviesť správny email a telefónne číslo, keďže komunikácia s uchádzačom/kou bude počas prijímacieho konania prebiehať elektronickou formou.</w:t>
            </w:r>
          </w:p>
          <w:p w14:paraId="483704FF" w14:textId="77777777" w:rsidR="005F5F48" w:rsidRPr="00314ABE" w:rsidRDefault="000762F0">
            <w:pPr>
              <w:spacing w:after="120"/>
              <w:jc w:val="both"/>
              <w:rPr>
                <w:rFonts w:asciiTheme="minorHAnsi" w:hAnsiTheme="minorHAnsi" w:cstheme="minorHAnsi"/>
                <w:b/>
                <w:sz w:val="20"/>
                <w:szCs w:val="20"/>
              </w:rPr>
            </w:pPr>
            <w:r w:rsidRPr="00314ABE">
              <w:rPr>
                <w:rFonts w:asciiTheme="minorHAnsi" w:hAnsiTheme="minorHAnsi" w:cstheme="minorHAnsi"/>
                <w:b/>
                <w:sz w:val="20"/>
                <w:szCs w:val="20"/>
              </w:rPr>
              <w:t>Termíny podávania prihlášok</w:t>
            </w:r>
          </w:p>
          <w:p w14:paraId="01C77977" w14:textId="4FD01616"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1.</w:t>
            </w:r>
            <w:r w:rsidR="004921D8">
              <w:rPr>
                <w:rFonts w:asciiTheme="minorHAnsi" w:hAnsiTheme="minorHAnsi" w:cstheme="minorHAnsi"/>
                <w:sz w:val="20"/>
                <w:szCs w:val="20"/>
              </w:rPr>
              <w:t xml:space="preserve"> </w:t>
            </w:r>
            <w:r w:rsidRPr="00314ABE">
              <w:rPr>
                <w:rFonts w:asciiTheme="minorHAnsi" w:hAnsiTheme="minorHAnsi" w:cstheme="minorHAnsi"/>
                <w:sz w:val="20"/>
                <w:szCs w:val="20"/>
              </w:rPr>
              <w:t>kolo – termín podávania prihlášky je 31.</w:t>
            </w:r>
            <w:r w:rsidR="00BE02E8">
              <w:rPr>
                <w:rFonts w:asciiTheme="minorHAnsi" w:hAnsiTheme="minorHAnsi" w:cstheme="minorHAnsi"/>
                <w:sz w:val="20"/>
                <w:szCs w:val="20"/>
              </w:rPr>
              <w:t>3</w:t>
            </w:r>
            <w:r w:rsidRPr="00314ABE">
              <w:rPr>
                <w:rFonts w:asciiTheme="minorHAnsi" w:hAnsiTheme="minorHAnsi" w:cstheme="minorHAnsi"/>
                <w:sz w:val="20"/>
                <w:szCs w:val="20"/>
              </w:rPr>
              <w:t>. v danom roku</w:t>
            </w:r>
          </w:p>
          <w:p w14:paraId="5C8B8100"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lastRenderedPageBreak/>
              <w:t>2. kolo – termín podávania prihlášky je 31.8. v danom roku</w:t>
            </w:r>
          </w:p>
          <w:p w14:paraId="6EE0D4BC" w14:textId="77777777" w:rsidR="005F5F48" w:rsidRPr="00314ABE" w:rsidRDefault="000762F0">
            <w:pPr>
              <w:spacing w:after="120"/>
              <w:jc w:val="both"/>
              <w:rPr>
                <w:rFonts w:asciiTheme="minorHAnsi" w:hAnsiTheme="minorHAnsi" w:cstheme="minorHAnsi"/>
                <w:b/>
                <w:sz w:val="20"/>
                <w:szCs w:val="20"/>
              </w:rPr>
            </w:pPr>
            <w:r w:rsidRPr="00314ABE">
              <w:rPr>
                <w:rFonts w:asciiTheme="minorHAnsi" w:hAnsiTheme="minorHAnsi" w:cstheme="minorHAnsi"/>
                <w:b/>
                <w:sz w:val="20"/>
                <w:szCs w:val="20"/>
              </w:rPr>
              <w:t>Prílohy elektronickej prihlášky</w:t>
            </w:r>
          </w:p>
          <w:p w14:paraId="424E2B2E"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1. Potvrdenie o zaplatení poplatku za prijímacie konanie podľa postupu vyššie</w:t>
            </w:r>
          </w:p>
          <w:p w14:paraId="3C9C79C8" w14:textId="77777777" w:rsidR="005F5F48" w:rsidRPr="00314ABE" w:rsidRDefault="000762F0">
            <w:pPr>
              <w:spacing w:after="120"/>
              <w:jc w:val="both"/>
              <w:rPr>
                <w:rFonts w:asciiTheme="minorHAnsi" w:hAnsiTheme="minorHAnsi" w:cstheme="minorHAnsi"/>
                <w:b/>
                <w:sz w:val="20"/>
                <w:szCs w:val="20"/>
              </w:rPr>
            </w:pPr>
            <w:r w:rsidRPr="00314ABE">
              <w:rPr>
                <w:rFonts w:asciiTheme="minorHAnsi" w:hAnsiTheme="minorHAnsi" w:cstheme="minorHAnsi"/>
                <w:b/>
                <w:sz w:val="20"/>
                <w:szCs w:val="20"/>
              </w:rPr>
              <w:t>Študenti so špecifickými potrebami</w:t>
            </w:r>
          </w:p>
          <w:p w14:paraId="59F8B25D"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V súlade s ustanoveniami Vnútorného predpisu UK v Bratislave č. 23/2014 k zabezpečeniu všeobecne prístupného akademického prostredia pre študentov so špecifickými potrebami, uchádzač so špecifickými potrebami získa informácie o svojich právach a povinnostiach v uvedenom vnútornom predpise č. 23/2014. V prípade záujmu a potreby je uchádzač povinný zaslať spolu s Prihláškou na štúdium aj vyplnené žiadosti:</w:t>
            </w:r>
          </w:p>
          <w:p w14:paraId="34DF8948"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Prílohu č. 5 k vnútornému predpisu - Smernici UK č. 23/2014: Žiadosť o zaradenie do evidencie študentov so špecifickými potrebami a súhlas s vyhodnotením špecifických potrieb.</w:t>
            </w:r>
          </w:p>
          <w:p w14:paraId="7EA24D6B"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Prílohu č. 6 k vnútornému predpisu - Smernici UK č. 23/2014: Žiadosť o primerané úpravy a podporné služby.</w:t>
            </w:r>
          </w:p>
          <w:p w14:paraId="3380FFE7" w14:textId="77777777" w:rsidR="005F5F48" w:rsidRPr="00314ABE" w:rsidRDefault="000762F0">
            <w:pPr>
              <w:spacing w:after="120"/>
              <w:jc w:val="both"/>
              <w:rPr>
                <w:rFonts w:asciiTheme="minorHAnsi" w:hAnsiTheme="minorHAnsi" w:cstheme="minorHAnsi"/>
                <w:sz w:val="20"/>
                <w:szCs w:val="20"/>
              </w:rPr>
            </w:pPr>
            <w:r w:rsidRPr="00314ABE">
              <w:rPr>
                <w:rFonts w:asciiTheme="minorHAnsi" w:hAnsiTheme="minorHAnsi" w:cstheme="minorHAnsi"/>
                <w:sz w:val="20"/>
                <w:szCs w:val="20"/>
              </w:rPr>
              <w:t>Preukaz ZŤP</w:t>
            </w:r>
          </w:p>
          <w:p w14:paraId="4BD3AE4E" w14:textId="13C1B6AD" w:rsidR="005F5F48" w:rsidRPr="00314ABE" w:rsidRDefault="000762F0" w:rsidP="772BF21B">
            <w:pPr>
              <w:spacing w:after="120"/>
              <w:jc w:val="both"/>
              <w:rPr>
                <w:rFonts w:asciiTheme="minorHAnsi" w:hAnsiTheme="minorHAnsi" w:cstheme="minorBidi"/>
                <w:sz w:val="20"/>
                <w:szCs w:val="20"/>
              </w:rPr>
            </w:pPr>
            <w:r w:rsidRPr="7A1BF018">
              <w:rPr>
                <w:rFonts w:asciiTheme="minorHAnsi" w:hAnsiTheme="minorHAnsi" w:cstheme="minorBidi"/>
                <w:sz w:val="20"/>
                <w:szCs w:val="20"/>
              </w:rPr>
              <w:t>Na webovej stránke FSEV UK je uvedený aktuálny kontakt na osobu poverenú pre podporu uchádzačov a študentov so špecifickými potrebami</w:t>
            </w:r>
            <w:r w:rsidR="24E0AE55" w:rsidRPr="7A1BF018">
              <w:rPr>
                <w:rFonts w:asciiTheme="minorHAnsi" w:hAnsiTheme="minorHAnsi" w:cstheme="minorBidi"/>
                <w:sz w:val="20"/>
                <w:szCs w:val="20"/>
              </w:rPr>
              <w:t xml:space="preserve"> a proces komunikácie s koordinátorom pre študentov a uchádzačov so špecifickými potrebami. </w:t>
            </w:r>
          </w:p>
          <w:p w14:paraId="4F89B4B9" w14:textId="367BA058" w:rsidR="005F5F48" w:rsidRPr="00314ABE" w:rsidRDefault="3B28ECC3" w:rsidP="7A1BF018">
            <w:pPr>
              <w:spacing w:after="120" w:line="257" w:lineRule="auto"/>
              <w:jc w:val="both"/>
              <w:rPr>
                <w:rFonts w:ascii="Calibri" w:eastAsia="Calibri" w:hAnsi="Calibri" w:cs="Calibri"/>
                <w:b/>
                <w:bCs/>
                <w:sz w:val="20"/>
                <w:szCs w:val="20"/>
              </w:rPr>
            </w:pPr>
            <w:r w:rsidRPr="7A1BF018">
              <w:rPr>
                <w:rFonts w:ascii="Calibri" w:eastAsia="Calibri" w:hAnsi="Calibri" w:cs="Calibri"/>
                <w:b/>
                <w:bCs/>
                <w:sz w:val="20"/>
                <w:szCs w:val="20"/>
              </w:rPr>
              <w:t>Prijímacie konanie a poradie</w:t>
            </w:r>
          </w:p>
          <w:p w14:paraId="791B9D0B" w14:textId="1A364B00" w:rsidR="005F5F48" w:rsidRPr="00574D5F" w:rsidRDefault="3B28ECC3" w:rsidP="00574D5F">
            <w:pPr>
              <w:spacing w:after="120" w:line="257" w:lineRule="auto"/>
              <w:jc w:val="both"/>
              <w:rPr>
                <w:rFonts w:ascii="Calibri" w:eastAsia="Calibri" w:hAnsi="Calibri" w:cs="Calibri"/>
                <w:sz w:val="20"/>
                <w:szCs w:val="20"/>
              </w:rPr>
            </w:pPr>
            <w:r w:rsidRPr="7A1BF018">
              <w:rPr>
                <w:rFonts w:ascii="Calibri" w:eastAsia="Calibri" w:hAnsi="Calibri" w:cs="Calibri"/>
                <w:sz w:val="20"/>
                <w:szCs w:val="20"/>
              </w:rPr>
              <w:t>Uchádzačky a uchádzači nie sú zoraďované/í do poradovníka. Všetky uchádzačky a všetci uchádzači, ktoré/í splnia podmienky stanovené v Podmienkach prijímacieho konania, budú prijaté/í alebo podmienečné prijaté/í. Uchádzači/ky dostávajú rozhodnutie o prijatí online formou do mailových schránok. Rozhodnutie o neprijatí dostávajú v tlačenej podobe riadnou poštou do vlastných rúk.</w:t>
            </w:r>
          </w:p>
        </w:tc>
      </w:tr>
      <w:tr w:rsidR="005F5F48" w:rsidRPr="00314ABE" w14:paraId="3B88DD00" w14:textId="77777777" w:rsidTr="2AEBAA7F">
        <w:trPr>
          <w:trHeight w:val="567"/>
        </w:trPr>
        <w:tc>
          <w:tcPr>
            <w:tcW w:w="9062" w:type="dxa"/>
          </w:tcPr>
          <w:p w14:paraId="372C5A16"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b/>
                <w:sz w:val="20"/>
                <w:szCs w:val="20"/>
              </w:rPr>
              <w:lastRenderedPageBreak/>
              <w:t>c) Výsledky prijímacieho konania za posledné obdobie</w:t>
            </w:r>
          </w:p>
        </w:tc>
      </w:tr>
      <w:tr w:rsidR="005F5F48" w:rsidRPr="00314ABE" w14:paraId="0583CE92" w14:textId="77777777" w:rsidTr="2AEBAA7F">
        <w:trPr>
          <w:trHeight w:val="567"/>
        </w:trPr>
        <w:tc>
          <w:tcPr>
            <w:tcW w:w="9062" w:type="dxa"/>
          </w:tcPr>
          <w:p w14:paraId="5A327E3E" w14:textId="4DEF98DD" w:rsidR="005F5F48" w:rsidRPr="00F42874" w:rsidRDefault="672EC3EF" w:rsidP="772BF21B">
            <w:pPr>
              <w:rPr>
                <w:rFonts w:asciiTheme="minorHAnsi" w:hAnsiTheme="minorHAnsi" w:cstheme="minorBidi"/>
                <w:sz w:val="20"/>
                <w:szCs w:val="20"/>
              </w:rPr>
            </w:pPr>
            <w:r w:rsidRPr="7A1BF018">
              <w:rPr>
                <w:rFonts w:asciiTheme="minorHAnsi" w:hAnsiTheme="minorHAnsi" w:cstheme="minorBidi"/>
                <w:sz w:val="20"/>
                <w:szCs w:val="20"/>
              </w:rPr>
              <w:t xml:space="preserve">Akademický rok 2021/2022: </w:t>
            </w:r>
          </w:p>
          <w:p w14:paraId="767C427C" w14:textId="784E4B77" w:rsidR="005F5F48" w:rsidRPr="00F42874" w:rsidRDefault="675BE89A" w:rsidP="4C689198">
            <w:pPr>
              <w:rPr>
                <w:rFonts w:asciiTheme="minorHAnsi" w:hAnsiTheme="minorHAnsi" w:cstheme="minorBidi"/>
                <w:sz w:val="20"/>
                <w:szCs w:val="20"/>
              </w:rPr>
            </w:pPr>
            <w:r w:rsidRPr="7A1BF018">
              <w:rPr>
                <w:rFonts w:asciiTheme="minorHAnsi" w:hAnsiTheme="minorHAnsi" w:cstheme="minorBidi"/>
                <w:sz w:val="20"/>
                <w:szCs w:val="20"/>
              </w:rPr>
              <w:t xml:space="preserve">Počet prihlášok: </w:t>
            </w:r>
            <w:r w:rsidR="320A8798" w:rsidRPr="7A1BF018">
              <w:rPr>
                <w:rFonts w:asciiTheme="minorHAnsi" w:hAnsiTheme="minorHAnsi" w:cstheme="minorBidi"/>
                <w:sz w:val="20"/>
                <w:szCs w:val="20"/>
              </w:rPr>
              <w:t>22</w:t>
            </w:r>
          </w:p>
          <w:p w14:paraId="059403CE" w14:textId="27B712D9" w:rsidR="005F5F48" w:rsidRPr="00F42874" w:rsidRDefault="64E373E7" w:rsidP="4C689198">
            <w:pPr>
              <w:rPr>
                <w:rFonts w:asciiTheme="minorHAnsi" w:hAnsiTheme="minorHAnsi" w:cstheme="minorBidi"/>
                <w:sz w:val="20"/>
                <w:szCs w:val="20"/>
              </w:rPr>
            </w:pPr>
            <w:r w:rsidRPr="7A1BF018">
              <w:rPr>
                <w:rFonts w:asciiTheme="minorHAnsi" w:hAnsiTheme="minorHAnsi" w:cstheme="minorBidi"/>
                <w:sz w:val="20"/>
                <w:szCs w:val="20"/>
              </w:rPr>
              <w:t xml:space="preserve">Počet </w:t>
            </w:r>
            <w:r w:rsidR="675BE89A" w:rsidRPr="7A1BF018">
              <w:rPr>
                <w:rFonts w:asciiTheme="minorHAnsi" w:hAnsiTheme="minorHAnsi" w:cstheme="minorBidi"/>
                <w:sz w:val="20"/>
                <w:szCs w:val="20"/>
              </w:rPr>
              <w:t xml:space="preserve"> prijatých: </w:t>
            </w:r>
            <w:r w:rsidR="33F46F52" w:rsidRPr="7A1BF018">
              <w:rPr>
                <w:rFonts w:asciiTheme="minorHAnsi" w:hAnsiTheme="minorHAnsi" w:cstheme="minorBidi"/>
                <w:sz w:val="20"/>
                <w:szCs w:val="20"/>
              </w:rPr>
              <w:t>22</w:t>
            </w:r>
          </w:p>
          <w:p w14:paraId="0A7A1374" w14:textId="7BAA7738" w:rsidR="005F5F48" w:rsidRPr="00F42874" w:rsidRDefault="296ABD5B" w:rsidP="772BF21B">
            <w:pPr>
              <w:rPr>
                <w:rFonts w:asciiTheme="minorHAnsi" w:hAnsiTheme="minorHAnsi" w:cstheme="minorBidi"/>
                <w:sz w:val="20"/>
                <w:szCs w:val="20"/>
              </w:rPr>
            </w:pPr>
            <w:r w:rsidRPr="7A1BF018">
              <w:rPr>
                <w:rFonts w:asciiTheme="minorHAnsi" w:hAnsiTheme="minorHAnsi" w:cstheme="minorBidi"/>
                <w:sz w:val="20"/>
                <w:szCs w:val="20"/>
              </w:rPr>
              <w:t xml:space="preserve">Počet zapísaných: </w:t>
            </w:r>
            <w:r w:rsidR="675BE89A" w:rsidRPr="7A1BF018">
              <w:rPr>
                <w:rFonts w:asciiTheme="minorHAnsi" w:hAnsiTheme="minorHAnsi" w:cstheme="minorBidi"/>
                <w:sz w:val="20"/>
                <w:szCs w:val="20"/>
              </w:rPr>
              <w:t xml:space="preserve"> </w:t>
            </w:r>
            <w:r w:rsidR="21405D75" w:rsidRPr="7A1BF018">
              <w:rPr>
                <w:rFonts w:asciiTheme="minorHAnsi" w:hAnsiTheme="minorHAnsi" w:cstheme="minorBidi"/>
                <w:sz w:val="20"/>
                <w:szCs w:val="20"/>
              </w:rPr>
              <w:t>22</w:t>
            </w:r>
            <w:r w:rsidR="675BE89A" w:rsidRPr="7A1BF018">
              <w:rPr>
                <w:rFonts w:asciiTheme="minorHAnsi" w:hAnsiTheme="minorHAnsi" w:cstheme="minorBidi"/>
                <w:sz w:val="20"/>
                <w:szCs w:val="20"/>
              </w:rPr>
              <w:t xml:space="preserve"> </w:t>
            </w:r>
          </w:p>
          <w:p w14:paraId="4D31CD20" w14:textId="73C4059F" w:rsidR="005F5F48" w:rsidRPr="00F42874" w:rsidRDefault="005F5F48" w:rsidP="772BF21B"/>
          <w:p w14:paraId="3D30E03C" w14:textId="19104AFD" w:rsidR="005F5F48" w:rsidRPr="00F42874" w:rsidRDefault="132636F1" w:rsidP="772BF21B">
            <w:r w:rsidRPr="7A1BF018">
              <w:rPr>
                <w:rFonts w:asciiTheme="minorHAnsi" w:hAnsiTheme="minorHAnsi" w:cstheme="minorBidi"/>
                <w:sz w:val="20"/>
                <w:szCs w:val="20"/>
              </w:rPr>
              <w:t xml:space="preserve">Akademický rok 2020/2021: </w:t>
            </w:r>
          </w:p>
          <w:p w14:paraId="4160450E" w14:textId="0F34B62D"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Počet prihlášok:  </w:t>
            </w:r>
            <w:r w:rsidR="4CEF1C4C" w:rsidRPr="7A1BF018">
              <w:rPr>
                <w:rFonts w:asciiTheme="minorHAnsi" w:hAnsiTheme="minorHAnsi" w:cstheme="minorBidi"/>
                <w:sz w:val="20"/>
                <w:szCs w:val="20"/>
              </w:rPr>
              <w:t>16</w:t>
            </w:r>
          </w:p>
          <w:p w14:paraId="5E808FD5" w14:textId="733F8BBD" w:rsidR="005F5F48" w:rsidRPr="00F42874" w:rsidRDefault="132636F1" w:rsidP="772BF21B">
            <w:r w:rsidRPr="7A1BF018">
              <w:rPr>
                <w:rFonts w:asciiTheme="minorHAnsi" w:hAnsiTheme="minorHAnsi" w:cstheme="minorBidi"/>
                <w:sz w:val="20"/>
                <w:szCs w:val="20"/>
              </w:rPr>
              <w:t xml:space="preserve">Počet prijatých: </w:t>
            </w:r>
            <w:r w:rsidR="76E3FA17" w:rsidRPr="7A1BF018">
              <w:rPr>
                <w:rFonts w:asciiTheme="minorHAnsi" w:hAnsiTheme="minorHAnsi" w:cstheme="minorBidi"/>
                <w:sz w:val="20"/>
                <w:szCs w:val="20"/>
              </w:rPr>
              <w:t>14</w:t>
            </w:r>
          </w:p>
          <w:p w14:paraId="0F103CD4" w14:textId="7FE0D284"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Počet zapísaných: </w:t>
            </w:r>
            <w:r w:rsidR="0C1BE61F" w:rsidRPr="7A1BF018">
              <w:rPr>
                <w:rFonts w:asciiTheme="minorHAnsi" w:hAnsiTheme="minorHAnsi" w:cstheme="minorBidi"/>
                <w:sz w:val="20"/>
                <w:szCs w:val="20"/>
              </w:rPr>
              <w:t>13</w:t>
            </w:r>
          </w:p>
          <w:p w14:paraId="7C596869" w14:textId="6D148C68" w:rsidR="005F5F48" w:rsidRPr="00F42874" w:rsidRDefault="005F5F48" w:rsidP="772BF21B"/>
          <w:p w14:paraId="7D1423BB" w14:textId="4A514B23"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Akademický rok 2019/2020: </w:t>
            </w:r>
          </w:p>
          <w:p w14:paraId="313A4F60" w14:textId="39AD2DB0"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Počet prihlášok: </w:t>
            </w:r>
            <w:r w:rsidR="26C6C2EF" w:rsidRPr="7A1BF018">
              <w:rPr>
                <w:rFonts w:asciiTheme="minorHAnsi" w:hAnsiTheme="minorHAnsi" w:cstheme="minorBidi"/>
                <w:sz w:val="20"/>
                <w:szCs w:val="20"/>
              </w:rPr>
              <w:t>8</w:t>
            </w:r>
            <w:r w:rsidRPr="7A1BF018">
              <w:rPr>
                <w:rFonts w:asciiTheme="minorHAnsi" w:hAnsiTheme="minorHAnsi" w:cstheme="minorBidi"/>
                <w:sz w:val="20"/>
                <w:szCs w:val="20"/>
              </w:rPr>
              <w:t xml:space="preserve">     </w:t>
            </w:r>
          </w:p>
          <w:p w14:paraId="163D17C2" w14:textId="5A714C8C" w:rsidR="005F5F48" w:rsidRPr="00F42874" w:rsidRDefault="132636F1" w:rsidP="772BF21B">
            <w:r w:rsidRPr="7A1BF018">
              <w:rPr>
                <w:rFonts w:asciiTheme="minorHAnsi" w:hAnsiTheme="minorHAnsi" w:cstheme="minorBidi"/>
                <w:sz w:val="20"/>
                <w:szCs w:val="20"/>
              </w:rPr>
              <w:t xml:space="preserve">Počet prijatých: </w:t>
            </w:r>
            <w:r w:rsidR="0B8CD120" w:rsidRPr="7A1BF018">
              <w:rPr>
                <w:rFonts w:asciiTheme="minorHAnsi" w:hAnsiTheme="minorHAnsi" w:cstheme="minorBidi"/>
                <w:sz w:val="20"/>
                <w:szCs w:val="20"/>
              </w:rPr>
              <w:t>6</w:t>
            </w:r>
          </w:p>
          <w:p w14:paraId="4308DFB5" w14:textId="2864B3D6"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Počet zapísaných:</w:t>
            </w:r>
            <w:r w:rsidR="170D6558" w:rsidRPr="7A1BF018">
              <w:rPr>
                <w:rFonts w:asciiTheme="minorHAnsi" w:hAnsiTheme="minorHAnsi" w:cstheme="minorBidi"/>
                <w:sz w:val="20"/>
                <w:szCs w:val="20"/>
              </w:rPr>
              <w:t xml:space="preserve"> 1 </w:t>
            </w:r>
          </w:p>
          <w:p w14:paraId="76E13273" w14:textId="00D97397" w:rsidR="005F5F48" w:rsidRPr="00F42874" w:rsidRDefault="005F5F48" w:rsidP="772BF21B"/>
          <w:p w14:paraId="0062F564" w14:textId="1B3AEC60"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Akademický rok 2018/2019: </w:t>
            </w:r>
          </w:p>
          <w:p w14:paraId="0B7DB6D4" w14:textId="14738BFC"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Počet prihlášok:  </w:t>
            </w:r>
            <w:r w:rsidR="69322CC9" w:rsidRPr="7A1BF018">
              <w:rPr>
                <w:rFonts w:asciiTheme="minorHAnsi" w:hAnsiTheme="minorHAnsi" w:cstheme="minorBidi"/>
                <w:sz w:val="20"/>
                <w:szCs w:val="20"/>
              </w:rPr>
              <w:t>23</w:t>
            </w:r>
            <w:r w:rsidRPr="7A1BF018">
              <w:rPr>
                <w:rFonts w:asciiTheme="minorHAnsi" w:hAnsiTheme="minorHAnsi" w:cstheme="minorBidi"/>
                <w:sz w:val="20"/>
                <w:szCs w:val="20"/>
              </w:rPr>
              <w:t xml:space="preserve">    </w:t>
            </w:r>
          </w:p>
          <w:p w14:paraId="7E7D85AE" w14:textId="06D442CF" w:rsidR="005F5F48" w:rsidRPr="00F42874" w:rsidRDefault="132636F1" w:rsidP="772BF21B">
            <w:r w:rsidRPr="7A1BF018">
              <w:rPr>
                <w:rFonts w:asciiTheme="minorHAnsi" w:hAnsiTheme="minorHAnsi" w:cstheme="minorBidi"/>
                <w:sz w:val="20"/>
                <w:szCs w:val="20"/>
              </w:rPr>
              <w:t xml:space="preserve">Počet prijatých: </w:t>
            </w:r>
            <w:r w:rsidR="09C3E106" w:rsidRPr="7A1BF018">
              <w:rPr>
                <w:rFonts w:asciiTheme="minorHAnsi" w:hAnsiTheme="minorHAnsi" w:cstheme="minorBidi"/>
                <w:sz w:val="20"/>
                <w:szCs w:val="20"/>
              </w:rPr>
              <w:t>20</w:t>
            </w:r>
          </w:p>
          <w:p w14:paraId="11A7AD48" w14:textId="7593CB97"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Počet zapísaných:</w:t>
            </w:r>
            <w:r w:rsidR="5432FF0C" w:rsidRPr="7A1BF018">
              <w:rPr>
                <w:rFonts w:asciiTheme="minorHAnsi" w:hAnsiTheme="minorHAnsi" w:cstheme="minorBidi"/>
                <w:sz w:val="20"/>
                <w:szCs w:val="20"/>
              </w:rPr>
              <w:t xml:space="preserve"> 13</w:t>
            </w:r>
          </w:p>
          <w:p w14:paraId="69C9E069" w14:textId="42F7E973" w:rsidR="005F5F48" w:rsidRPr="00F42874" w:rsidRDefault="005F5F48" w:rsidP="772BF21B"/>
          <w:p w14:paraId="407C9756" w14:textId="085BBA46" w:rsidR="005F5F48" w:rsidRPr="00F42874" w:rsidRDefault="132636F1" w:rsidP="772BF21B">
            <w:r w:rsidRPr="7A1BF018">
              <w:rPr>
                <w:rFonts w:asciiTheme="minorHAnsi" w:hAnsiTheme="minorHAnsi" w:cstheme="minorBidi"/>
                <w:sz w:val="20"/>
                <w:szCs w:val="20"/>
              </w:rPr>
              <w:t>Akademický rok 2017/2018:</w:t>
            </w:r>
          </w:p>
          <w:p w14:paraId="3F811839" w14:textId="2FC3523C"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Počet prihlášok:      </w:t>
            </w:r>
          </w:p>
          <w:p w14:paraId="3E94EC21" w14:textId="2B5C3C75" w:rsidR="005F5F48" w:rsidRPr="00F42874" w:rsidRDefault="132636F1" w:rsidP="772BF21B">
            <w:r w:rsidRPr="7A1BF018">
              <w:rPr>
                <w:rFonts w:asciiTheme="minorHAnsi" w:hAnsiTheme="minorHAnsi" w:cstheme="minorBidi"/>
                <w:sz w:val="20"/>
                <w:szCs w:val="20"/>
              </w:rPr>
              <w:t xml:space="preserve">Počet prijatých: </w:t>
            </w:r>
            <w:r w:rsidR="4A40CEC5" w:rsidRPr="7A1BF018">
              <w:rPr>
                <w:rFonts w:asciiTheme="minorHAnsi" w:hAnsiTheme="minorHAnsi" w:cstheme="minorBidi"/>
                <w:sz w:val="20"/>
                <w:szCs w:val="20"/>
              </w:rPr>
              <w:t>32</w:t>
            </w:r>
          </w:p>
          <w:p w14:paraId="6971FE32" w14:textId="5166BAE5"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Počet zapísaných:</w:t>
            </w:r>
            <w:r w:rsidR="10D3A1D7" w:rsidRPr="7A1BF018">
              <w:rPr>
                <w:rFonts w:asciiTheme="minorHAnsi" w:hAnsiTheme="minorHAnsi" w:cstheme="minorBidi"/>
                <w:sz w:val="20"/>
                <w:szCs w:val="20"/>
              </w:rPr>
              <w:t xml:space="preserve"> 24 </w:t>
            </w:r>
          </w:p>
          <w:p w14:paraId="3DFDB5AB" w14:textId="171A3F78" w:rsidR="005F5F48" w:rsidRPr="00F42874" w:rsidRDefault="005F5F48" w:rsidP="772BF21B"/>
          <w:p w14:paraId="159B7706" w14:textId="7DB27F6D"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Akademický rok 2016/2017: </w:t>
            </w:r>
          </w:p>
          <w:p w14:paraId="5ADF92FC" w14:textId="2FC3523C" w:rsidR="005F5F48" w:rsidRPr="00F42874" w:rsidRDefault="132636F1" w:rsidP="772BF21B">
            <w:pPr>
              <w:rPr>
                <w:rFonts w:asciiTheme="minorHAnsi" w:hAnsiTheme="minorHAnsi" w:cstheme="minorBidi"/>
                <w:sz w:val="20"/>
                <w:szCs w:val="20"/>
              </w:rPr>
            </w:pPr>
            <w:r w:rsidRPr="7A1BF018">
              <w:rPr>
                <w:rFonts w:asciiTheme="minorHAnsi" w:hAnsiTheme="minorHAnsi" w:cstheme="minorBidi"/>
                <w:sz w:val="20"/>
                <w:szCs w:val="20"/>
              </w:rPr>
              <w:t xml:space="preserve">Počet prihlášok:      </w:t>
            </w:r>
          </w:p>
          <w:p w14:paraId="0C82DD69" w14:textId="1CB4AD17" w:rsidR="005F5F48" w:rsidRPr="00F42874" w:rsidRDefault="132636F1" w:rsidP="772BF21B">
            <w:r w:rsidRPr="7A1BF018">
              <w:rPr>
                <w:rFonts w:asciiTheme="minorHAnsi" w:hAnsiTheme="minorHAnsi" w:cstheme="minorBidi"/>
                <w:sz w:val="20"/>
                <w:szCs w:val="20"/>
              </w:rPr>
              <w:t xml:space="preserve">Počet prijatých: </w:t>
            </w:r>
            <w:r w:rsidR="2B4E9419" w:rsidRPr="7A1BF018">
              <w:rPr>
                <w:rFonts w:asciiTheme="minorHAnsi" w:hAnsiTheme="minorHAnsi" w:cstheme="minorBidi"/>
                <w:sz w:val="20"/>
                <w:szCs w:val="20"/>
              </w:rPr>
              <w:t>34</w:t>
            </w:r>
          </w:p>
          <w:p w14:paraId="0C932F21" w14:textId="26E82E74" w:rsidR="005F5F48" w:rsidRPr="00574D5F" w:rsidRDefault="132636F1" w:rsidP="772BF21B">
            <w:pPr>
              <w:rPr>
                <w:rFonts w:asciiTheme="minorHAnsi" w:hAnsiTheme="minorHAnsi" w:cstheme="minorBidi"/>
                <w:sz w:val="20"/>
                <w:szCs w:val="20"/>
              </w:rPr>
            </w:pPr>
            <w:r w:rsidRPr="7A1BF018">
              <w:rPr>
                <w:rFonts w:asciiTheme="minorHAnsi" w:hAnsiTheme="minorHAnsi" w:cstheme="minorBidi"/>
                <w:sz w:val="20"/>
                <w:szCs w:val="20"/>
              </w:rPr>
              <w:lastRenderedPageBreak/>
              <w:t>Počet zapísaných:</w:t>
            </w:r>
            <w:r w:rsidR="6C79D151" w:rsidRPr="7A1BF018">
              <w:rPr>
                <w:rFonts w:asciiTheme="minorHAnsi" w:hAnsiTheme="minorHAnsi" w:cstheme="minorBidi"/>
                <w:sz w:val="20"/>
                <w:szCs w:val="20"/>
              </w:rPr>
              <w:t xml:space="preserve"> 33</w:t>
            </w:r>
          </w:p>
        </w:tc>
      </w:tr>
      <w:tr w:rsidR="005F5F48" w:rsidRPr="00314ABE" w14:paraId="705D430D" w14:textId="77777777" w:rsidTr="2AEBAA7F">
        <w:tc>
          <w:tcPr>
            <w:tcW w:w="9062" w:type="dxa"/>
            <w:shd w:val="clear" w:color="auto" w:fill="E7E6E6" w:themeFill="background2"/>
          </w:tcPr>
          <w:p w14:paraId="2C9878C1"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lastRenderedPageBreak/>
              <w:t>10. Spätná väzba na kvalitu poskytovaného vzdelávania</w:t>
            </w:r>
          </w:p>
        </w:tc>
      </w:tr>
      <w:tr w:rsidR="005F5F48" w:rsidRPr="00314ABE" w14:paraId="35CDF6C8" w14:textId="77777777" w:rsidTr="2AEBAA7F">
        <w:tc>
          <w:tcPr>
            <w:tcW w:w="9062" w:type="dxa"/>
            <w:shd w:val="clear" w:color="auto" w:fill="auto"/>
          </w:tcPr>
          <w:p w14:paraId="44E239B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b/>
                <w:sz w:val="20"/>
                <w:szCs w:val="20"/>
              </w:rPr>
              <w:t>a) Postupy monitorovania a hodnotenia názorov študentov na kvalitu študijného programu</w:t>
            </w:r>
          </w:p>
        </w:tc>
      </w:tr>
      <w:tr w:rsidR="005F5F48" w:rsidRPr="00314ABE" w14:paraId="66AB399C" w14:textId="77777777" w:rsidTr="2AEBAA7F">
        <w:tc>
          <w:tcPr>
            <w:tcW w:w="9062" w:type="dxa"/>
            <w:shd w:val="clear" w:color="auto" w:fill="auto"/>
          </w:tcPr>
          <w:p w14:paraId="25427C6B" w14:textId="2AD84F57" w:rsidR="00BE02E8" w:rsidRPr="005B286A" w:rsidRDefault="00BE02E8">
            <w:pPr>
              <w:spacing w:after="120"/>
              <w:jc w:val="both"/>
              <w:rPr>
                <w:rFonts w:asciiTheme="minorHAnsi" w:hAnsiTheme="minorHAnsi" w:cstheme="minorHAnsi"/>
                <w:sz w:val="20"/>
                <w:szCs w:val="20"/>
              </w:rPr>
            </w:pPr>
            <w:r w:rsidRPr="00BE02E8">
              <w:rPr>
                <w:rFonts w:asciiTheme="minorHAnsi" w:hAnsiTheme="minorHAnsi" w:cstheme="minorHAnsi"/>
                <w:bCs/>
                <w:sz w:val="20"/>
                <w:szCs w:val="20"/>
              </w:rPr>
              <w:t>UK a fakulta zbiera, analyzuje a využíva relevantné informácie na efektívne manažovanie študijného programu a ďalších aktiví</w:t>
            </w:r>
            <w:r>
              <w:rPr>
                <w:rFonts w:asciiTheme="minorHAnsi" w:hAnsiTheme="minorHAnsi" w:cstheme="minorHAnsi"/>
                <w:bCs/>
                <w:sz w:val="20"/>
                <w:szCs w:val="20"/>
              </w:rPr>
              <w:t>t</w:t>
            </w:r>
            <w:r w:rsidRPr="00BE02E8">
              <w:rPr>
                <w:rFonts w:asciiTheme="minorHAnsi" w:hAnsiTheme="minorHAnsi" w:cstheme="minorHAnsi"/>
                <w:bCs/>
                <w:sz w:val="20"/>
                <w:szCs w:val="20"/>
              </w:rPr>
              <w:t xml:space="preserve">. Názory študentov sú zohľadňované v rámci pravidelnej študentskej ankety </w:t>
            </w:r>
            <w:r>
              <w:rPr>
                <w:rFonts w:asciiTheme="minorHAnsi" w:hAnsiTheme="minorHAnsi" w:cstheme="minorHAnsi"/>
                <w:bCs/>
                <w:sz w:val="20"/>
                <w:szCs w:val="20"/>
              </w:rPr>
              <w:t xml:space="preserve">realizovanej anonymne  </w:t>
            </w:r>
            <w:r w:rsidRPr="00BE02E8">
              <w:rPr>
                <w:rFonts w:asciiTheme="minorHAnsi" w:hAnsiTheme="minorHAnsi" w:cstheme="minorHAnsi"/>
                <w:bCs/>
                <w:sz w:val="20"/>
                <w:szCs w:val="20"/>
              </w:rPr>
              <w:t>a v procese monitorovania a hodnotenia poskytovaného študijného programu, podľa požiadaviek kvality a v súlade s vnútornými predpismi univerzity a fakulty.</w:t>
            </w:r>
            <w:r w:rsidR="007E3770" w:rsidRPr="007E3770">
              <w:rPr>
                <w:rFonts w:asciiTheme="minorHAnsi" w:hAnsiTheme="minorHAnsi" w:cstheme="minorHAnsi"/>
                <w:sz w:val="20"/>
                <w:szCs w:val="20"/>
              </w:rPr>
              <w:t xml:space="preserve"> Vždy ku koncu semestra </w:t>
            </w:r>
            <w:r w:rsidR="007E3770" w:rsidRPr="003B7505">
              <w:rPr>
                <w:rFonts w:asciiTheme="minorHAnsi" w:hAnsiTheme="minorHAnsi" w:cstheme="minorHAnsi"/>
                <w:sz w:val="20"/>
                <w:szCs w:val="20"/>
              </w:rPr>
              <w:t>je v AIS2 dostupná</w:t>
            </w:r>
            <w:r w:rsidR="007E3770" w:rsidRPr="007E3770">
              <w:rPr>
                <w:rFonts w:asciiTheme="minorHAnsi" w:hAnsiTheme="minorHAnsi" w:cstheme="minorHAnsi"/>
                <w:sz w:val="20"/>
                <w:szCs w:val="20"/>
              </w:rPr>
              <w:t xml:space="preserve"> študentská anketa, kde majú študentky a študenti možnosť ohodnotiť predmety, vyučujúce a vyučujúcich a daný študijný program. Informácie o spustení ankety sa posielajú emailom na univerzitné emailové adresy. Hlasovať je možno do konca skúškového obdobia.  Študentská anketa má za cieľ zapojiť študentky a študentov </w:t>
            </w:r>
            <w:r w:rsidR="007E3770" w:rsidRPr="005B286A">
              <w:rPr>
                <w:rFonts w:asciiTheme="minorHAnsi" w:hAnsiTheme="minorHAnsi" w:cstheme="minorHAnsi"/>
                <w:sz w:val="20"/>
                <w:szCs w:val="20"/>
              </w:rPr>
              <w:t>do tvorby, monitorovania a hodnotenia študijných plánov a dostať spätnú väzbu pre ich prípadnú úpravu. Výsledky ankety sú zohľadňované v rámci aktualizácie študijného programu a pri riadení zo strany príslušného pracoviska</w:t>
            </w:r>
            <w:r w:rsidR="005B286A" w:rsidRPr="005B286A">
              <w:rPr>
                <w:rFonts w:asciiTheme="minorHAnsi" w:hAnsiTheme="minorHAnsi" w:cstheme="minorHAnsi"/>
                <w:sz w:val="20"/>
                <w:szCs w:val="20"/>
              </w:rPr>
              <w:t>.</w:t>
            </w:r>
          </w:p>
          <w:p w14:paraId="49DA68E1" w14:textId="438A34B4" w:rsidR="007E3770" w:rsidRPr="007E3770" w:rsidRDefault="000762F0" w:rsidP="007E3770">
            <w:pPr>
              <w:spacing w:after="120"/>
              <w:jc w:val="both"/>
              <w:rPr>
                <w:rFonts w:asciiTheme="minorHAnsi" w:hAnsiTheme="minorHAnsi" w:cstheme="minorHAnsi"/>
                <w:sz w:val="20"/>
                <w:szCs w:val="20"/>
              </w:rPr>
            </w:pPr>
            <w:r w:rsidRPr="00765A6A">
              <w:rPr>
                <w:rFonts w:asciiTheme="minorHAnsi" w:hAnsiTheme="minorHAnsi" w:cstheme="minorHAnsi"/>
                <w:sz w:val="20"/>
                <w:szCs w:val="20"/>
              </w:rPr>
              <w:t>V rámci študijného programu študenti vyhodnocujú kvalitu výučby prostredníctvom anonymných dotazníkov, Garant študijného programu pravidelne vykonáva kontrolu kvality výučby prostredníctvom hospitácie.</w:t>
            </w:r>
            <w:r w:rsidRPr="00314ABE">
              <w:rPr>
                <w:rFonts w:asciiTheme="minorHAnsi" w:hAnsiTheme="minorHAnsi" w:cstheme="minorHAnsi"/>
                <w:sz w:val="20"/>
                <w:szCs w:val="20"/>
              </w:rPr>
              <w:t xml:space="preserve"> </w:t>
            </w:r>
          </w:p>
          <w:p w14:paraId="40879CB0" w14:textId="7FCDC89E" w:rsidR="005F5F48" w:rsidRPr="00314ABE" w:rsidRDefault="000762F0" w:rsidP="4C689198">
            <w:pPr>
              <w:spacing w:after="120"/>
              <w:jc w:val="both"/>
              <w:rPr>
                <w:rFonts w:asciiTheme="minorHAnsi" w:hAnsiTheme="minorHAnsi" w:cstheme="minorBidi"/>
                <w:sz w:val="20"/>
                <w:szCs w:val="20"/>
              </w:rPr>
            </w:pPr>
            <w:r w:rsidRPr="7A1BF018">
              <w:rPr>
                <w:rFonts w:asciiTheme="minorHAnsi" w:hAnsiTheme="minorHAnsi" w:cstheme="minorBidi"/>
                <w:sz w:val="20"/>
                <w:szCs w:val="20"/>
              </w:rPr>
              <w:t>Študenti majú príležitosť  stať sa zástupcom študentskej obce v Rade pre kvalitu Fakulty sociálnych a ekonomických vied Univerzity Komenského v</w:t>
            </w:r>
            <w:r w:rsidR="00BE02E8" w:rsidRPr="7A1BF018">
              <w:rPr>
                <w:rFonts w:asciiTheme="minorHAnsi" w:hAnsiTheme="minorHAnsi" w:cstheme="minorBidi"/>
                <w:sz w:val="20"/>
                <w:szCs w:val="20"/>
              </w:rPr>
              <w:t> </w:t>
            </w:r>
            <w:r w:rsidRPr="7A1BF018">
              <w:rPr>
                <w:rFonts w:asciiTheme="minorHAnsi" w:hAnsiTheme="minorHAnsi" w:cstheme="minorBidi"/>
                <w:sz w:val="20"/>
                <w:szCs w:val="20"/>
              </w:rPr>
              <w:t>Bratislave</w:t>
            </w:r>
            <w:r w:rsidR="00BE02E8" w:rsidRPr="7A1BF018">
              <w:rPr>
                <w:rFonts w:asciiTheme="minorHAnsi" w:hAnsiTheme="minorHAnsi" w:cstheme="minorBidi"/>
                <w:sz w:val="20"/>
                <w:szCs w:val="20"/>
              </w:rPr>
              <w:t xml:space="preserve"> a participovať na hodnotiacom procese kvality poskytovaných študijných programov.</w:t>
            </w:r>
            <w:r w:rsidRPr="7A1BF018">
              <w:rPr>
                <w:rFonts w:asciiTheme="minorHAnsi" w:hAnsiTheme="minorHAnsi" w:cstheme="minorBidi"/>
                <w:sz w:val="20"/>
                <w:szCs w:val="20"/>
              </w:rPr>
              <w:t xml:space="preserve"> Zástupcov študentov vymenúva dekanka na základe návrhu študentskej časti Akademického senátu FSEV UK. (</w:t>
            </w:r>
            <w:r w:rsidR="623B7764" w:rsidRPr="7A1BF018">
              <w:rPr>
                <w:rFonts w:ascii="Calibri" w:eastAsia="Calibri" w:hAnsi="Calibri" w:cs="Calibri"/>
                <w:color w:val="000000" w:themeColor="text1"/>
                <w:sz w:val="20"/>
                <w:szCs w:val="20"/>
              </w:rPr>
              <w:t xml:space="preserve"> Vnútorný predpis č. 1/2022, VSK</w:t>
            </w:r>
            <w:r w:rsidRPr="7A1BF018">
              <w:rPr>
                <w:rFonts w:asciiTheme="minorHAnsi" w:hAnsiTheme="minorHAnsi" w:cstheme="minorBidi"/>
                <w:sz w:val="20"/>
                <w:szCs w:val="20"/>
              </w:rPr>
              <w:t>)</w:t>
            </w:r>
          </w:p>
          <w:p w14:paraId="2D92D4FE" w14:textId="77777777" w:rsidR="005F5F48" w:rsidRPr="00314ABE" w:rsidRDefault="000762F0">
            <w:pPr>
              <w:spacing w:after="120"/>
              <w:jc w:val="both"/>
              <w:rPr>
                <w:rFonts w:asciiTheme="minorHAnsi" w:hAnsiTheme="minorHAnsi" w:cstheme="minorHAnsi"/>
                <w:b/>
                <w:sz w:val="20"/>
                <w:szCs w:val="20"/>
              </w:rPr>
            </w:pPr>
            <w:r w:rsidRPr="00314ABE">
              <w:rPr>
                <w:rFonts w:asciiTheme="minorHAnsi" w:hAnsiTheme="minorHAnsi" w:cstheme="minorHAnsi"/>
                <w:b/>
                <w:sz w:val="20"/>
                <w:szCs w:val="20"/>
              </w:rPr>
              <w:t xml:space="preserve">Študentská anketa </w:t>
            </w:r>
          </w:p>
          <w:p w14:paraId="181BDC0B" w14:textId="58C49D8E" w:rsidR="005F5F48" w:rsidRPr="00314ABE" w:rsidRDefault="3D5DC475" w:rsidP="4C689198">
            <w:pPr>
              <w:spacing w:after="120"/>
              <w:jc w:val="both"/>
              <w:rPr>
                <w:rFonts w:ascii="Calibri" w:eastAsia="Calibri" w:hAnsi="Calibri" w:cs="Calibri"/>
                <w:color w:val="000000" w:themeColor="text1"/>
                <w:sz w:val="20"/>
                <w:szCs w:val="20"/>
              </w:rPr>
            </w:pPr>
            <w:r w:rsidRPr="4C689198">
              <w:rPr>
                <w:rFonts w:ascii="Calibri" w:eastAsia="Calibri" w:hAnsi="Calibri" w:cs="Calibri"/>
                <w:color w:val="000000" w:themeColor="text1"/>
                <w:sz w:val="20"/>
                <w:szCs w:val="20"/>
              </w:rPr>
              <w:t xml:space="preserve"> </w:t>
            </w:r>
            <w:r w:rsidRPr="7A1BF018">
              <w:rPr>
                <w:rFonts w:ascii="Calibri" w:eastAsia="Calibri" w:hAnsi="Calibri" w:cs="Calibri"/>
                <w:color w:val="000000" w:themeColor="text1"/>
                <w:sz w:val="20"/>
                <w:szCs w:val="20"/>
              </w:rPr>
              <w:t xml:space="preserve">Realizovaná prostredníctvom systému AIS2, vždy jednotlivo za zimný semester a letný semester. Hodnotenie a prípadné korekcie vo vzťahu k študijným programom sa uvádzajú na webstránke fakulty, v časti Hodnotenie kvality. </w:t>
            </w:r>
          </w:p>
          <w:p w14:paraId="7501F1EE" w14:textId="68E4A13A" w:rsidR="005F5F48" w:rsidRPr="00314ABE" w:rsidRDefault="3D5DC475" w:rsidP="7A1BF018">
            <w:pPr>
              <w:spacing w:after="120"/>
              <w:jc w:val="both"/>
            </w:pPr>
            <w:r w:rsidRPr="7A1BF018">
              <w:rPr>
                <w:rFonts w:ascii="Calibri" w:eastAsia="Calibri" w:hAnsi="Calibri" w:cs="Calibri"/>
                <w:i/>
                <w:iCs/>
                <w:color w:val="000000" w:themeColor="text1"/>
                <w:sz w:val="20"/>
                <w:szCs w:val="20"/>
              </w:rPr>
              <w:t>https://fses.uniba.sk/o-fakulte/hodnotenie-kvality/</w:t>
            </w:r>
          </w:p>
        </w:tc>
      </w:tr>
      <w:tr w:rsidR="005F5F48" w:rsidRPr="00314ABE" w14:paraId="675B6460" w14:textId="77777777" w:rsidTr="2AEBAA7F">
        <w:tc>
          <w:tcPr>
            <w:tcW w:w="9062" w:type="dxa"/>
            <w:shd w:val="clear" w:color="auto" w:fill="auto"/>
          </w:tcPr>
          <w:p w14:paraId="51CE0324" w14:textId="77777777"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b/>
                <w:sz w:val="20"/>
                <w:szCs w:val="20"/>
              </w:rPr>
              <w:t>b) Výsledky spätnej väzby študentov a súvisiace opatrenia na zvyšovania kvality študijného programu</w:t>
            </w:r>
          </w:p>
        </w:tc>
      </w:tr>
      <w:tr w:rsidR="005F5F48" w:rsidRPr="00314ABE" w14:paraId="3F645649" w14:textId="77777777" w:rsidTr="2AEBAA7F">
        <w:tc>
          <w:tcPr>
            <w:tcW w:w="9062" w:type="dxa"/>
            <w:shd w:val="clear" w:color="auto" w:fill="auto"/>
          </w:tcPr>
          <w:p w14:paraId="3826B115" w14:textId="52AD35AA" w:rsidR="004921D8" w:rsidRPr="00574D5F" w:rsidRDefault="779E0FC4" w:rsidP="4C689198">
            <w:pPr>
              <w:jc w:val="both"/>
            </w:pPr>
            <w:r w:rsidRPr="00574D5F">
              <w:rPr>
                <w:rFonts w:ascii="Calibri" w:eastAsia="Calibri" w:hAnsi="Calibri" w:cs="Calibri"/>
                <w:sz w:val="20"/>
                <w:szCs w:val="20"/>
              </w:rPr>
              <w:t>Vnútorný predpis UK č. 23/2021 upravuje postupy schvaľovania študijných programov a zapracovania spätnej väzby od študentov a zástupcov zamestnávateľov s cieľom zvyšovať kvalitu študijného programu. Okrem toho študenti/ky študijného programu môžu využívať ďalšie nástroje obsiahnuté vo vnútornom predpise FSEV UK č. 1/2022 VSK, ktorého ustanovenia reagujú na potrebu aktualizácie študijného programu na výsledky študentskej ankety. Študenti môžu využívať na komunikáciu svojich požiadaviek aj študentských študijných radcov (ktorých má každý študijný program samostatne) ako aj svojich zástupcov a zástupkyne v Akademickom senáte FSEV UK, Rade pre kvalitu FSEV UK a Akreditačnej rade FSEV UK.</w:t>
            </w:r>
          </w:p>
        </w:tc>
      </w:tr>
      <w:tr w:rsidR="005F5F48" w:rsidRPr="00314ABE" w14:paraId="7B995EC4" w14:textId="77777777" w:rsidTr="2AEBAA7F">
        <w:tc>
          <w:tcPr>
            <w:tcW w:w="9062" w:type="dxa"/>
            <w:shd w:val="clear" w:color="auto" w:fill="auto"/>
          </w:tcPr>
          <w:p w14:paraId="074EF854" w14:textId="089B705F" w:rsidR="005F5F48" w:rsidRPr="00314ABE" w:rsidRDefault="000762F0">
            <w:pPr>
              <w:jc w:val="both"/>
              <w:rPr>
                <w:rFonts w:asciiTheme="minorHAnsi" w:hAnsiTheme="minorHAnsi" w:cstheme="minorHAnsi"/>
                <w:sz w:val="20"/>
                <w:szCs w:val="20"/>
              </w:rPr>
            </w:pPr>
            <w:r w:rsidRPr="00314ABE">
              <w:rPr>
                <w:rFonts w:asciiTheme="minorHAnsi" w:hAnsiTheme="minorHAnsi" w:cstheme="minorHAnsi"/>
                <w:b/>
                <w:sz w:val="20"/>
                <w:szCs w:val="20"/>
              </w:rPr>
              <w:t xml:space="preserve"> </w:t>
            </w:r>
            <w:r w:rsidR="009E637B" w:rsidRPr="009E637B">
              <w:rPr>
                <w:rFonts w:asciiTheme="minorHAnsi" w:hAnsiTheme="minorHAnsi" w:cstheme="minorHAnsi"/>
                <w:b/>
                <w:sz w:val="20"/>
                <w:szCs w:val="20"/>
              </w:rPr>
              <w:t>c)</w:t>
            </w:r>
            <w:r w:rsidR="009E637B">
              <w:rPr>
                <w:rFonts w:asciiTheme="minorHAnsi" w:hAnsiTheme="minorHAnsi" w:cstheme="minorHAnsi"/>
                <w:b/>
                <w:sz w:val="20"/>
                <w:szCs w:val="20"/>
              </w:rPr>
              <w:t xml:space="preserve"> </w:t>
            </w:r>
            <w:r w:rsidR="009E637B" w:rsidRPr="009E637B">
              <w:rPr>
                <w:rFonts w:asciiTheme="minorHAnsi" w:hAnsiTheme="minorHAnsi" w:cstheme="minorHAnsi"/>
                <w:b/>
                <w:sz w:val="20"/>
                <w:szCs w:val="20"/>
              </w:rPr>
              <w:t>Výsledky spätnej väzby absolventov a súvisiace opatrenia na zvyšovania kvality študijného programu.</w:t>
            </w:r>
          </w:p>
        </w:tc>
      </w:tr>
      <w:tr w:rsidR="005F5F48" w:rsidRPr="00314ABE" w14:paraId="2B493A15" w14:textId="77777777" w:rsidTr="2AEBAA7F">
        <w:tc>
          <w:tcPr>
            <w:tcW w:w="9062" w:type="dxa"/>
            <w:shd w:val="clear" w:color="auto" w:fill="auto"/>
          </w:tcPr>
          <w:p w14:paraId="3F9E91FA" w14:textId="77777777" w:rsidR="00A1340A" w:rsidRPr="007444AF" w:rsidRDefault="00A1340A" w:rsidP="00A1340A">
            <w:pPr>
              <w:jc w:val="both"/>
              <w:rPr>
                <w:rFonts w:asciiTheme="minorHAnsi" w:hAnsiTheme="minorHAnsi" w:cstheme="minorHAnsi"/>
                <w:sz w:val="20"/>
                <w:szCs w:val="20"/>
              </w:rPr>
            </w:pPr>
            <w:r>
              <w:rPr>
                <w:rFonts w:asciiTheme="minorHAnsi" w:hAnsiTheme="minorHAnsi" w:cstheme="minorHAnsi"/>
                <w:sz w:val="20"/>
                <w:szCs w:val="20"/>
              </w:rPr>
              <w:t>Ústav ekonómie</w:t>
            </w:r>
            <w:r w:rsidRPr="009C0687">
              <w:rPr>
                <w:rFonts w:asciiTheme="minorHAnsi" w:hAnsiTheme="minorHAnsi" w:cstheme="minorHAnsi"/>
                <w:sz w:val="20"/>
                <w:szCs w:val="20"/>
              </w:rPr>
              <w:t xml:space="preserve"> ako pracovisk</w:t>
            </w:r>
            <w:r>
              <w:rPr>
                <w:rFonts w:asciiTheme="minorHAnsi" w:hAnsiTheme="minorHAnsi" w:cstheme="minorHAnsi"/>
                <w:sz w:val="20"/>
                <w:szCs w:val="20"/>
              </w:rPr>
              <w:t>o</w:t>
            </w:r>
            <w:r w:rsidRPr="009C0687">
              <w:rPr>
                <w:rFonts w:asciiTheme="minorHAnsi" w:hAnsiTheme="minorHAnsi" w:cstheme="minorHAnsi"/>
                <w:sz w:val="20"/>
                <w:szCs w:val="20"/>
              </w:rPr>
              <w:t xml:space="preserve"> zabezpečujúce študijný program organizuje každoročne stretnutie študentov/tiek, absolventov/tiek a vyučujúcich z pracoviska. Účelom je nielen budovať a podporovať komunitné vzťahy, ale zároveň získať spätnú väzbu k znalostiam a skúsenostiam zo vzdelávania, ktoré využívajú vo svojej profesionálnej kariére. Závery tejto spätnej väzby viedli a vedú k súčinnosti pri vzdelávaní, napr. formou diskusií s absolvent(k)ami ako hosťujúcich na prakticky orientovaných predmetoch, intervenciou do vzdelávacieho kurikula (formou prípadnej úpravy obsahu konkrétnych študijných predmetov) a zapojením do systému odborných stáží ako regulérnej súčasti vzdelávania v študijnom programe.</w:t>
            </w:r>
            <w:r>
              <w:rPr>
                <w:rFonts w:asciiTheme="minorHAnsi" w:hAnsiTheme="minorHAnsi" w:cstheme="minorHAnsi"/>
                <w:sz w:val="20"/>
                <w:szCs w:val="20"/>
              </w:rPr>
              <w:t xml:space="preserve"> </w:t>
            </w:r>
          </w:p>
          <w:p w14:paraId="45D58482" w14:textId="0EE3436E" w:rsidR="005F5F48" w:rsidRPr="005B286A" w:rsidRDefault="005F5F48">
            <w:pPr>
              <w:jc w:val="both"/>
              <w:rPr>
                <w:rFonts w:asciiTheme="minorHAnsi" w:hAnsiTheme="minorHAnsi" w:cstheme="minorHAnsi"/>
                <w:sz w:val="20"/>
                <w:szCs w:val="20"/>
              </w:rPr>
            </w:pPr>
          </w:p>
        </w:tc>
      </w:tr>
      <w:tr w:rsidR="005F5F48" w:rsidRPr="00314ABE" w14:paraId="1EFCBE17" w14:textId="77777777" w:rsidTr="2AEBAA7F">
        <w:tc>
          <w:tcPr>
            <w:tcW w:w="9062" w:type="dxa"/>
            <w:shd w:val="clear" w:color="auto" w:fill="E7E6E6" w:themeFill="background2"/>
          </w:tcPr>
          <w:p w14:paraId="3345FCB7" w14:textId="77777777" w:rsidR="005F5F48" w:rsidRPr="00314ABE" w:rsidRDefault="000762F0">
            <w:pPr>
              <w:rPr>
                <w:rFonts w:asciiTheme="minorHAnsi" w:hAnsiTheme="minorHAnsi" w:cstheme="minorHAnsi"/>
                <w:b/>
                <w:sz w:val="20"/>
                <w:szCs w:val="20"/>
              </w:rPr>
            </w:pPr>
            <w:r w:rsidRPr="00314ABE">
              <w:rPr>
                <w:rFonts w:asciiTheme="minorHAnsi" w:hAnsiTheme="minorHAnsi" w:cstheme="minorHAnsi"/>
                <w:b/>
                <w:sz w:val="20"/>
                <w:szCs w:val="20"/>
              </w:rPr>
              <w:t xml:space="preserve">11. Odkazy na ďalšie relevantné vnútorné predpisy a informácie týkajúce sa štúdia alebo študenta študijného programu </w:t>
            </w:r>
          </w:p>
        </w:tc>
      </w:tr>
      <w:tr w:rsidR="005F5F48" w:rsidRPr="00314ABE" w14:paraId="23A60E5B" w14:textId="77777777" w:rsidTr="2AEBAA7F">
        <w:trPr>
          <w:trHeight w:val="2417"/>
        </w:trPr>
        <w:tc>
          <w:tcPr>
            <w:tcW w:w="9062" w:type="dxa"/>
          </w:tcPr>
          <w:p w14:paraId="61154861" w14:textId="143FB96E" w:rsidR="005F5F48" w:rsidRPr="00314ABE" w:rsidRDefault="00000000">
            <w:pPr>
              <w:rPr>
                <w:rFonts w:asciiTheme="minorHAnsi" w:hAnsiTheme="minorHAnsi" w:cstheme="minorHAnsi"/>
                <w:sz w:val="20"/>
                <w:szCs w:val="20"/>
              </w:rPr>
            </w:pPr>
            <w:hyperlink r:id="rId111">
              <w:r w:rsidR="000762F0" w:rsidRPr="00314ABE">
                <w:rPr>
                  <w:rFonts w:asciiTheme="minorHAnsi" w:hAnsiTheme="minorHAnsi" w:cstheme="minorHAnsi"/>
                  <w:color w:val="000000"/>
                  <w:sz w:val="20"/>
                  <w:szCs w:val="20"/>
                  <w:u w:val="single"/>
                </w:rPr>
                <w:t>Vnútorný predpis č. 20/2019</w:t>
              </w:r>
            </w:hyperlink>
            <w:r w:rsidR="000762F0" w:rsidRPr="00314ABE">
              <w:rPr>
                <w:rFonts w:asciiTheme="minorHAnsi" w:hAnsiTheme="minorHAnsi" w:cstheme="minorHAnsi"/>
                <w:sz w:val="20"/>
                <w:szCs w:val="20"/>
              </w:rPr>
              <w:t xml:space="preserve">  </w:t>
            </w:r>
            <w:r w:rsidR="000762F0" w:rsidRPr="00314ABE">
              <w:rPr>
                <w:rFonts w:asciiTheme="minorHAnsi" w:hAnsiTheme="minorHAnsi" w:cstheme="minorHAnsi"/>
                <w:b/>
                <w:sz w:val="20"/>
                <w:szCs w:val="20"/>
              </w:rPr>
              <w:t>Študijný poriadok</w:t>
            </w:r>
            <w:r w:rsidR="000762F0" w:rsidRPr="00314ABE">
              <w:rPr>
                <w:rFonts w:asciiTheme="minorHAnsi" w:hAnsiTheme="minorHAnsi" w:cstheme="minorHAnsi"/>
                <w:sz w:val="20"/>
                <w:szCs w:val="20"/>
              </w:rPr>
              <w:t xml:space="preserve"> Univerzity Komenského v Bratislave</w:t>
            </w:r>
            <w:r w:rsidR="000762F0" w:rsidRPr="00314ABE">
              <w:rPr>
                <w:rFonts w:asciiTheme="minorHAnsi" w:hAnsiTheme="minorHAnsi" w:cstheme="minorHAnsi"/>
                <w:sz w:val="20"/>
                <w:szCs w:val="20"/>
              </w:rPr>
              <w:br/>
              <w:t xml:space="preserve">Študijný poriadok Univerzity Komenského v Bratislave, predpis je platný od 16.10.2019 a </w:t>
            </w:r>
            <w:r w:rsidR="000762F0" w:rsidRPr="00314ABE">
              <w:rPr>
                <w:rFonts w:asciiTheme="minorHAnsi" w:hAnsiTheme="minorHAnsi" w:cstheme="minorHAnsi"/>
                <w:b/>
                <w:sz w:val="20"/>
                <w:szCs w:val="20"/>
              </w:rPr>
              <w:t>účinný od 01.09.2020</w:t>
            </w:r>
            <w:r w:rsidR="000762F0" w:rsidRPr="00314ABE">
              <w:rPr>
                <w:rFonts w:asciiTheme="minorHAnsi" w:hAnsiTheme="minorHAnsi" w:cstheme="minorHAnsi"/>
                <w:sz w:val="20"/>
                <w:szCs w:val="20"/>
              </w:rPr>
              <w:br/>
              <w:t xml:space="preserve">Prílohy: </w:t>
            </w:r>
            <w:hyperlink r:id="rId112">
              <w:r w:rsidR="000762F0" w:rsidRPr="00314ABE">
                <w:rPr>
                  <w:rFonts w:asciiTheme="minorHAnsi" w:hAnsiTheme="minorHAnsi" w:cstheme="minorHAnsi"/>
                  <w:color w:val="000000"/>
                  <w:sz w:val="20"/>
                  <w:szCs w:val="20"/>
                  <w:u w:val="single"/>
                </w:rPr>
                <w:t>Prílohy č. 1-5 </w:t>
              </w:r>
            </w:hyperlink>
            <w:r w:rsidR="000762F0" w:rsidRPr="00314ABE">
              <w:rPr>
                <w:rFonts w:asciiTheme="minorHAnsi" w:hAnsiTheme="minorHAnsi" w:cstheme="minorHAnsi"/>
                <w:sz w:val="20"/>
                <w:szCs w:val="20"/>
              </w:rPr>
              <w:t xml:space="preserve"> </w:t>
            </w:r>
            <w:hyperlink r:id="rId113">
              <w:r w:rsidR="000762F0" w:rsidRPr="00314ABE">
                <w:rPr>
                  <w:rFonts w:asciiTheme="minorHAnsi" w:hAnsiTheme="minorHAnsi" w:cstheme="minorHAnsi"/>
                  <w:color w:val="000000"/>
                  <w:sz w:val="20"/>
                  <w:szCs w:val="20"/>
                  <w:u w:val="single"/>
                </w:rPr>
                <w:t>[.docx]</w:t>
              </w:r>
            </w:hyperlink>
          </w:p>
          <w:p w14:paraId="08868AC8" w14:textId="2D689735" w:rsidR="005F5F48" w:rsidRPr="00314ABE" w:rsidRDefault="00000000">
            <w:pPr>
              <w:rPr>
                <w:rFonts w:asciiTheme="minorHAnsi" w:hAnsiTheme="minorHAnsi" w:cstheme="minorHAnsi"/>
                <w:sz w:val="20"/>
                <w:szCs w:val="20"/>
              </w:rPr>
            </w:pPr>
            <w:hyperlink r:id="rId114">
              <w:r w:rsidR="000762F0" w:rsidRPr="00314ABE">
                <w:rPr>
                  <w:rFonts w:asciiTheme="minorHAnsi" w:hAnsiTheme="minorHAnsi" w:cstheme="minorHAnsi"/>
                  <w:color w:val="000000"/>
                  <w:sz w:val="20"/>
                  <w:szCs w:val="20"/>
                  <w:u w:val="single"/>
                </w:rPr>
                <w:t>Vnútorný predpis č. 14/2018</w:t>
              </w:r>
            </w:hyperlink>
            <w:r w:rsidR="000762F0" w:rsidRPr="00314ABE">
              <w:rPr>
                <w:rFonts w:asciiTheme="minorHAnsi" w:hAnsiTheme="minorHAnsi" w:cstheme="minorHAnsi"/>
                <w:sz w:val="20"/>
                <w:szCs w:val="20"/>
              </w:rPr>
              <w:t xml:space="preserve"> -</w:t>
            </w:r>
            <w:r w:rsidR="000762F0" w:rsidRPr="00314ABE">
              <w:rPr>
                <w:rFonts w:asciiTheme="minorHAnsi" w:hAnsiTheme="minorHAnsi" w:cstheme="minorHAnsi"/>
                <w:b/>
                <w:sz w:val="20"/>
                <w:szCs w:val="20"/>
              </w:rPr>
              <w:t xml:space="preserve"> Rokovací poriadok disciplinárnej komisie</w:t>
            </w:r>
            <w:r w:rsidR="000762F0" w:rsidRPr="00314ABE">
              <w:rPr>
                <w:rFonts w:asciiTheme="minorHAnsi" w:hAnsiTheme="minorHAnsi" w:cstheme="minorHAnsi"/>
                <w:sz w:val="20"/>
                <w:szCs w:val="20"/>
              </w:rPr>
              <w:t xml:space="preserve"> Univerzity Komenského v Bratislave pre študentov</w:t>
            </w:r>
          </w:p>
          <w:p w14:paraId="2C86D075" w14:textId="1624ECEB" w:rsidR="005F5F48" w:rsidRPr="00314ABE" w:rsidRDefault="00000000">
            <w:pPr>
              <w:rPr>
                <w:rFonts w:asciiTheme="minorHAnsi" w:hAnsiTheme="minorHAnsi" w:cstheme="minorHAnsi"/>
                <w:sz w:val="20"/>
                <w:szCs w:val="20"/>
              </w:rPr>
            </w:pPr>
            <w:hyperlink r:id="rId115">
              <w:r w:rsidR="000762F0" w:rsidRPr="00314ABE">
                <w:rPr>
                  <w:rFonts w:asciiTheme="minorHAnsi" w:hAnsiTheme="minorHAnsi" w:cstheme="minorHAnsi"/>
                  <w:color w:val="000000"/>
                  <w:sz w:val="20"/>
                  <w:szCs w:val="20"/>
                  <w:u w:val="single"/>
                </w:rPr>
                <w:t>Vnútorný predpis č. 13/2018</w:t>
              </w:r>
            </w:hyperlink>
            <w:r w:rsidR="000762F0" w:rsidRPr="00314ABE">
              <w:rPr>
                <w:rFonts w:asciiTheme="minorHAnsi" w:hAnsiTheme="minorHAnsi" w:cstheme="minorHAnsi"/>
                <w:sz w:val="20"/>
                <w:szCs w:val="20"/>
              </w:rPr>
              <w:t xml:space="preserve"> - </w:t>
            </w:r>
            <w:r w:rsidR="000762F0" w:rsidRPr="00314ABE">
              <w:rPr>
                <w:rFonts w:asciiTheme="minorHAnsi" w:hAnsiTheme="minorHAnsi" w:cstheme="minorHAnsi"/>
                <w:b/>
                <w:sz w:val="20"/>
                <w:szCs w:val="20"/>
              </w:rPr>
              <w:t>Disciplinárny poriadok</w:t>
            </w:r>
            <w:r w:rsidR="000762F0" w:rsidRPr="00314ABE">
              <w:rPr>
                <w:rFonts w:asciiTheme="minorHAnsi" w:hAnsiTheme="minorHAnsi" w:cstheme="minorHAnsi"/>
                <w:sz w:val="20"/>
                <w:szCs w:val="20"/>
              </w:rPr>
              <w:t xml:space="preserve"> Univerzity Komenského v Bratislave pre študentov</w:t>
            </w:r>
          </w:p>
          <w:p w14:paraId="4AF7DC04" w14:textId="552CEB72" w:rsidR="005F5F48" w:rsidRPr="00314ABE" w:rsidRDefault="00000000">
            <w:pPr>
              <w:rPr>
                <w:rFonts w:asciiTheme="minorHAnsi" w:hAnsiTheme="minorHAnsi" w:cstheme="minorHAnsi"/>
                <w:sz w:val="20"/>
                <w:szCs w:val="20"/>
              </w:rPr>
            </w:pPr>
            <w:hyperlink r:id="rId116">
              <w:r w:rsidR="000762F0" w:rsidRPr="00314ABE">
                <w:rPr>
                  <w:rFonts w:asciiTheme="minorHAnsi" w:hAnsiTheme="minorHAnsi" w:cstheme="minorHAnsi"/>
                  <w:color w:val="000000"/>
                  <w:sz w:val="20"/>
                  <w:szCs w:val="20"/>
                  <w:u w:val="single"/>
                </w:rPr>
                <w:t>Vnútorný predpis č. 4/2018</w:t>
              </w:r>
            </w:hyperlink>
            <w:r w:rsidR="000762F0" w:rsidRPr="00314ABE">
              <w:rPr>
                <w:rFonts w:asciiTheme="minorHAnsi" w:hAnsiTheme="minorHAnsi" w:cstheme="minorHAnsi"/>
                <w:sz w:val="20"/>
                <w:szCs w:val="20"/>
              </w:rPr>
              <w:t xml:space="preserve"> -</w:t>
            </w:r>
            <w:r w:rsidR="000762F0" w:rsidRPr="00314ABE">
              <w:rPr>
                <w:rFonts w:asciiTheme="minorHAnsi" w:hAnsiTheme="minorHAnsi" w:cstheme="minorHAnsi"/>
                <w:b/>
                <w:sz w:val="20"/>
                <w:szCs w:val="20"/>
              </w:rPr>
              <w:t xml:space="preserve"> Štipendijný poriadok</w:t>
            </w:r>
            <w:r w:rsidR="000762F0" w:rsidRPr="00314ABE">
              <w:rPr>
                <w:rFonts w:asciiTheme="minorHAnsi" w:hAnsiTheme="minorHAnsi" w:cstheme="minorHAnsi"/>
                <w:sz w:val="20"/>
                <w:szCs w:val="20"/>
              </w:rPr>
              <w:t xml:space="preserve"> Univerzity Komenského v Bratislave, Fakulty sociálnych a ekonomických vied</w:t>
            </w:r>
          </w:p>
          <w:p w14:paraId="6A1D888C" w14:textId="73AE2826" w:rsidR="005F5F48" w:rsidRPr="007E3770"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Ubytovanie </w:t>
            </w:r>
            <w:hyperlink r:id="rId117">
              <w:r w:rsidRPr="00314ABE">
                <w:rPr>
                  <w:rFonts w:asciiTheme="minorHAnsi" w:hAnsiTheme="minorHAnsi" w:cstheme="minorHAnsi"/>
                  <w:i/>
                  <w:color w:val="000000"/>
                  <w:sz w:val="20"/>
                  <w:szCs w:val="20"/>
                </w:rPr>
                <w:t>https://fses.uniba.sk/studium/studentky-a-studenti/ubytovanie/</w:t>
              </w:r>
            </w:hyperlink>
          </w:p>
          <w:p w14:paraId="0A0C5AE6" w14:textId="39533F01" w:rsidR="005F5F48"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Štipendiá </w:t>
            </w:r>
            <w:hyperlink r:id="rId118">
              <w:r w:rsidRPr="00314ABE">
                <w:rPr>
                  <w:rFonts w:asciiTheme="minorHAnsi" w:hAnsiTheme="minorHAnsi" w:cstheme="minorHAnsi"/>
                  <w:i/>
                  <w:color w:val="000000"/>
                  <w:sz w:val="20"/>
                  <w:szCs w:val="20"/>
                </w:rPr>
                <w:t>https://fses.uniba.sk/studium/studentky-a-studenti/stipendia/</w:t>
              </w:r>
            </w:hyperlink>
            <w:r w:rsidRPr="00314ABE">
              <w:rPr>
                <w:rFonts w:asciiTheme="minorHAnsi" w:hAnsiTheme="minorHAnsi" w:cstheme="minorHAnsi"/>
                <w:sz w:val="20"/>
                <w:szCs w:val="20"/>
              </w:rPr>
              <w:t xml:space="preserve"> </w:t>
            </w:r>
          </w:p>
          <w:p w14:paraId="70CA107F" w14:textId="77777777" w:rsidR="007E3770" w:rsidRPr="007E3770" w:rsidRDefault="007E3770" w:rsidP="007E3770">
            <w:pPr>
              <w:rPr>
                <w:rFonts w:asciiTheme="minorHAnsi" w:hAnsiTheme="minorHAnsi" w:cstheme="minorHAnsi"/>
                <w:sz w:val="20"/>
                <w:szCs w:val="20"/>
              </w:rPr>
            </w:pPr>
            <w:r w:rsidRPr="007E3770">
              <w:rPr>
                <w:rFonts w:asciiTheme="minorHAnsi" w:hAnsiTheme="minorHAnsi" w:cstheme="minorHAnsi"/>
                <w:sz w:val="20"/>
                <w:szCs w:val="20"/>
              </w:rPr>
              <w:t xml:space="preserve">Vnútorný predpis FSEV UK 3/2020: Úprava organizácie, zabezpečenie kvality a hodnotenie kvality doktorandského štúdia na FSEV UK: </w:t>
            </w:r>
          </w:p>
          <w:p w14:paraId="12E7D858" w14:textId="77777777" w:rsidR="007E3770" w:rsidRPr="007E3770" w:rsidRDefault="007E3770" w:rsidP="007E3770">
            <w:pPr>
              <w:rPr>
                <w:rFonts w:asciiTheme="minorHAnsi" w:hAnsiTheme="minorHAnsi" w:cstheme="minorHAnsi"/>
                <w:sz w:val="20"/>
                <w:szCs w:val="20"/>
              </w:rPr>
            </w:pPr>
            <w:r w:rsidRPr="007E3770">
              <w:rPr>
                <w:rFonts w:asciiTheme="minorHAnsi" w:hAnsiTheme="minorHAnsi" w:cstheme="minorHAnsi"/>
                <w:sz w:val="20"/>
                <w:szCs w:val="20"/>
              </w:rPr>
              <w:t>https://fses.uniba.sk/fileadmin/fsev/o_fakulte/legislativa/</w:t>
            </w:r>
          </w:p>
          <w:p w14:paraId="16E5E121" w14:textId="6363535A" w:rsidR="007E3770" w:rsidRPr="00314ABE" w:rsidRDefault="007E3770" w:rsidP="007E3770">
            <w:pPr>
              <w:rPr>
                <w:rFonts w:asciiTheme="minorHAnsi" w:hAnsiTheme="minorHAnsi" w:cstheme="minorHAnsi"/>
                <w:sz w:val="20"/>
                <w:szCs w:val="20"/>
              </w:rPr>
            </w:pPr>
            <w:r w:rsidRPr="007E3770">
              <w:rPr>
                <w:rFonts w:asciiTheme="minorHAnsi" w:hAnsiTheme="minorHAnsi" w:cstheme="minorHAnsi"/>
                <w:sz w:val="20"/>
                <w:szCs w:val="20"/>
              </w:rPr>
              <w:t>vnutorny_predpis_fsev/2019_20/VP_3_2020_phd_smernica.pdf</w:t>
            </w:r>
          </w:p>
          <w:p w14:paraId="1707DC95" w14:textId="77777777" w:rsidR="005F5F48" w:rsidRPr="00314ABE" w:rsidRDefault="005F5F48">
            <w:pPr>
              <w:rPr>
                <w:rFonts w:asciiTheme="minorHAnsi" w:hAnsiTheme="minorHAnsi" w:cstheme="minorHAnsi"/>
                <w:sz w:val="20"/>
                <w:szCs w:val="20"/>
              </w:rPr>
            </w:pPr>
          </w:p>
        </w:tc>
      </w:tr>
    </w:tbl>
    <w:p w14:paraId="06FFE3FA" w14:textId="77777777" w:rsidR="005F5F48" w:rsidRPr="00314ABE" w:rsidRDefault="005F5F48">
      <w:pPr>
        <w:rPr>
          <w:rFonts w:asciiTheme="minorHAnsi" w:hAnsiTheme="minorHAnsi" w:cstheme="minorHAnsi"/>
          <w:sz w:val="20"/>
          <w:szCs w:val="20"/>
        </w:rPr>
      </w:pPr>
    </w:p>
    <w:sectPr w:rsidR="005F5F48" w:rsidRPr="00314ABE">
      <w:headerReference w:type="default" r:id="rId119"/>
      <w:footerReference w:type="default" r:id="rId12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E210" w14:textId="77777777" w:rsidR="00AC6231" w:rsidRDefault="00AC6231">
      <w:r>
        <w:separator/>
      </w:r>
    </w:p>
  </w:endnote>
  <w:endnote w:type="continuationSeparator" w:id="0">
    <w:p w14:paraId="34615E17" w14:textId="77777777" w:rsidR="00AC6231" w:rsidRDefault="00AC6231">
      <w:r>
        <w:continuationSeparator/>
      </w:r>
    </w:p>
  </w:endnote>
  <w:endnote w:type="continuationNotice" w:id="1">
    <w:p w14:paraId="7C27279D" w14:textId="77777777" w:rsidR="00AC6231" w:rsidRDefault="00AC6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3D92" w14:textId="77777777" w:rsidR="004377CF" w:rsidRDefault="004377C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BCDCD66" w14:textId="77777777" w:rsidR="004377CF" w:rsidRDefault="004377C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1112" w14:textId="77777777" w:rsidR="00AC6231" w:rsidRDefault="00AC6231">
      <w:r>
        <w:separator/>
      </w:r>
    </w:p>
  </w:footnote>
  <w:footnote w:type="continuationSeparator" w:id="0">
    <w:p w14:paraId="525376F7" w14:textId="77777777" w:rsidR="00AC6231" w:rsidRDefault="00AC6231">
      <w:r>
        <w:continuationSeparator/>
      </w:r>
    </w:p>
  </w:footnote>
  <w:footnote w:type="continuationNotice" w:id="1">
    <w:p w14:paraId="312C0543" w14:textId="77777777" w:rsidR="00AC6231" w:rsidRDefault="00AC6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08B" w14:textId="77777777" w:rsidR="004377CF" w:rsidRDefault="004377CF">
    <w:pPr>
      <w:pBdr>
        <w:top w:val="nil"/>
        <w:left w:val="nil"/>
        <w:bottom w:val="nil"/>
        <w:right w:val="nil"/>
        <w:between w:val="nil"/>
      </w:pBdr>
      <w:tabs>
        <w:tab w:val="center" w:pos="4536"/>
        <w:tab w:val="right" w:pos="9072"/>
      </w:tabs>
      <w:rPr>
        <w:color w:val="000000"/>
      </w:rPr>
    </w:pPr>
    <w:r>
      <w:rPr>
        <w:color w:val="000000"/>
      </w:rPr>
      <w:t>Univerzita Komenského v Bratislave, Fakulta sociálnych a ekonomických štúdií</w:t>
    </w:r>
  </w:p>
  <w:p w14:paraId="68567C29" w14:textId="77777777" w:rsidR="004377CF" w:rsidRDefault="004377C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C1C0F"/>
    <w:multiLevelType w:val="hybridMultilevel"/>
    <w:tmpl w:val="2FA2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1CC4"/>
    <w:multiLevelType w:val="multilevel"/>
    <w:tmpl w:val="A4E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841C4"/>
    <w:multiLevelType w:val="hybridMultilevel"/>
    <w:tmpl w:val="70EC95AA"/>
    <w:lvl w:ilvl="0" w:tplc="1A92CCA0">
      <w:start w:val="1"/>
      <w:numFmt w:val="decimal"/>
      <w:lvlText w:val="%1."/>
      <w:lvlJc w:val="left"/>
      <w:pPr>
        <w:ind w:left="720" w:hanging="360"/>
      </w:pPr>
    </w:lvl>
    <w:lvl w:ilvl="1" w:tplc="9566188A">
      <w:start w:val="1"/>
      <w:numFmt w:val="lowerLetter"/>
      <w:lvlText w:val="%2."/>
      <w:lvlJc w:val="left"/>
      <w:pPr>
        <w:ind w:left="1440" w:hanging="360"/>
      </w:pPr>
    </w:lvl>
    <w:lvl w:ilvl="2" w:tplc="CAD852D2">
      <w:start w:val="1"/>
      <w:numFmt w:val="lowerRoman"/>
      <w:lvlText w:val="%3."/>
      <w:lvlJc w:val="right"/>
      <w:pPr>
        <w:ind w:left="2160" w:hanging="180"/>
      </w:pPr>
    </w:lvl>
    <w:lvl w:ilvl="3" w:tplc="952055A4">
      <w:start w:val="1"/>
      <w:numFmt w:val="decimal"/>
      <w:lvlText w:val="%4."/>
      <w:lvlJc w:val="left"/>
      <w:pPr>
        <w:ind w:left="2880" w:hanging="360"/>
      </w:pPr>
    </w:lvl>
    <w:lvl w:ilvl="4" w:tplc="0180DC50">
      <w:start w:val="1"/>
      <w:numFmt w:val="lowerLetter"/>
      <w:lvlText w:val="%5."/>
      <w:lvlJc w:val="left"/>
      <w:pPr>
        <w:ind w:left="3600" w:hanging="360"/>
      </w:pPr>
    </w:lvl>
    <w:lvl w:ilvl="5" w:tplc="9DD0D122">
      <w:start w:val="1"/>
      <w:numFmt w:val="lowerRoman"/>
      <w:lvlText w:val="%6."/>
      <w:lvlJc w:val="right"/>
      <w:pPr>
        <w:ind w:left="4320" w:hanging="180"/>
      </w:pPr>
    </w:lvl>
    <w:lvl w:ilvl="6" w:tplc="B78E3F00">
      <w:start w:val="1"/>
      <w:numFmt w:val="decimal"/>
      <w:lvlText w:val="%7."/>
      <w:lvlJc w:val="left"/>
      <w:pPr>
        <w:ind w:left="5040" w:hanging="360"/>
      </w:pPr>
    </w:lvl>
    <w:lvl w:ilvl="7" w:tplc="3D321DF0">
      <w:start w:val="1"/>
      <w:numFmt w:val="lowerLetter"/>
      <w:lvlText w:val="%8."/>
      <w:lvlJc w:val="left"/>
      <w:pPr>
        <w:ind w:left="5760" w:hanging="360"/>
      </w:pPr>
    </w:lvl>
    <w:lvl w:ilvl="8" w:tplc="EACE81BC">
      <w:start w:val="1"/>
      <w:numFmt w:val="lowerRoman"/>
      <w:lvlText w:val="%9."/>
      <w:lvlJc w:val="right"/>
      <w:pPr>
        <w:ind w:left="6480" w:hanging="180"/>
      </w:pPr>
    </w:lvl>
  </w:abstractNum>
  <w:abstractNum w:abstractNumId="4" w15:restartNumberingAfterBreak="0">
    <w:nsid w:val="0A8D7D9B"/>
    <w:multiLevelType w:val="hybridMultilevel"/>
    <w:tmpl w:val="F468FC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A309DB"/>
    <w:multiLevelType w:val="hybridMultilevel"/>
    <w:tmpl w:val="878ED1C8"/>
    <w:lvl w:ilvl="0" w:tplc="A1301A2C">
      <w:start w:val="1"/>
      <w:numFmt w:val="bullet"/>
      <w:lvlText w:val=""/>
      <w:lvlJc w:val="left"/>
      <w:pPr>
        <w:ind w:left="720" w:hanging="360"/>
      </w:pPr>
      <w:rPr>
        <w:rFonts w:ascii="Symbol" w:hAnsi="Symbol" w:hint="default"/>
      </w:rPr>
    </w:lvl>
    <w:lvl w:ilvl="1" w:tplc="53D44578">
      <w:start w:val="1"/>
      <w:numFmt w:val="bullet"/>
      <w:lvlText w:val="o"/>
      <w:lvlJc w:val="left"/>
      <w:pPr>
        <w:ind w:left="1440" w:hanging="360"/>
      </w:pPr>
      <w:rPr>
        <w:rFonts w:ascii="Courier New" w:hAnsi="Courier New" w:hint="default"/>
      </w:rPr>
    </w:lvl>
    <w:lvl w:ilvl="2" w:tplc="97426E6A">
      <w:start w:val="1"/>
      <w:numFmt w:val="bullet"/>
      <w:lvlText w:val=""/>
      <w:lvlJc w:val="left"/>
      <w:pPr>
        <w:ind w:left="2160" w:hanging="360"/>
      </w:pPr>
      <w:rPr>
        <w:rFonts w:ascii="Wingdings" w:hAnsi="Wingdings" w:hint="default"/>
      </w:rPr>
    </w:lvl>
    <w:lvl w:ilvl="3" w:tplc="7506CD48">
      <w:start w:val="1"/>
      <w:numFmt w:val="bullet"/>
      <w:lvlText w:val=""/>
      <w:lvlJc w:val="left"/>
      <w:pPr>
        <w:ind w:left="2880" w:hanging="360"/>
      </w:pPr>
      <w:rPr>
        <w:rFonts w:ascii="Symbol" w:hAnsi="Symbol" w:hint="default"/>
      </w:rPr>
    </w:lvl>
    <w:lvl w:ilvl="4" w:tplc="B958F3BE">
      <w:start w:val="1"/>
      <w:numFmt w:val="bullet"/>
      <w:lvlText w:val="o"/>
      <w:lvlJc w:val="left"/>
      <w:pPr>
        <w:ind w:left="3600" w:hanging="360"/>
      </w:pPr>
      <w:rPr>
        <w:rFonts w:ascii="Courier New" w:hAnsi="Courier New" w:hint="default"/>
      </w:rPr>
    </w:lvl>
    <w:lvl w:ilvl="5" w:tplc="61CC236E">
      <w:start w:val="1"/>
      <w:numFmt w:val="bullet"/>
      <w:lvlText w:val=""/>
      <w:lvlJc w:val="left"/>
      <w:pPr>
        <w:ind w:left="4320" w:hanging="360"/>
      </w:pPr>
      <w:rPr>
        <w:rFonts w:ascii="Wingdings" w:hAnsi="Wingdings" w:hint="default"/>
      </w:rPr>
    </w:lvl>
    <w:lvl w:ilvl="6" w:tplc="73D8B930">
      <w:start w:val="1"/>
      <w:numFmt w:val="bullet"/>
      <w:lvlText w:val=""/>
      <w:lvlJc w:val="left"/>
      <w:pPr>
        <w:ind w:left="5040" w:hanging="360"/>
      </w:pPr>
      <w:rPr>
        <w:rFonts w:ascii="Symbol" w:hAnsi="Symbol" w:hint="default"/>
      </w:rPr>
    </w:lvl>
    <w:lvl w:ilvl="7" w:tplc="FD10FEDA">
      <w:start w:val="1"/>
      <w:numFmt w:val="bullet"/>
      <w:lvlText w:val="o"/>
      <w:lvlJc w:val="left"/>
      <w:pPr>
        <w:ind w:left="5760" w:hanging="360"/>
      </w:pPr>
      <w:rPr>
        <w:rFonts w:ascii="Courier New" w:hAnsi="Courier New" w:hint="default"/>
      </w:rPr>
    </w:lvl>
    <w:lvl w:ilvl="8" w:tplc="9FF041F0">
      <w:start w:val="1"/>
      <w:numFmt w:val="bullet"/>
      <w:lvlText w:val=""/>
      <w:lvlJc w:val="left"/>
      <w:pPr>
        <w:ind w:left="6480" w:hanging="360"/>
      </w:pPr>
      <w:rPr>
        <w:rFonts w:ascii="Wingdings" w:hAnsi="Wingdings" w:hint="default"/>
      </w:rPr>
    </w:lvl>
  </w:abstractNum>
  <w:abstractNum w:abstractNumId="6" w15:restartNumberingAfterBreak="0">
    <w:nsid w:val="103A3114"/>
    <w:multiLevelType w:val="multilevel"/>
    <w:tmpl w:val="118C7C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C20B3"/>
    <w:multiLevelType w:val="multilevel"/>
    <w:tmpl w:val="55A6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84818"/>
    <w:multiLevelType w:val="hybridMultilevel"/>
    <w:tmpl w:val="2DC43F8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1AE61588"/>
    <w:multiLevelType w:val="multilevel"/>
    <w:tmpl w:val="77A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C22F5"/>
    <w:multiLevelType w:val="hybridMultilevel"/>
    <w:tmpl w:val="9A4853F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0580836"/>
    <w:multiLevelType w:val="multilevel"/>
    <w:tmpl w:val="402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15BE7"/>
    <w:multiLevelType w:val="multilevel"/>
    <w:tmpl w:val="F2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24B0F"/>
    <w:multiLevelType w:val="multilevel"/>
    <w:tmpl w:val="8DA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D0A86"/>
    <w:multiLevelType w:val="hybridMultilevel"/>
    <w:tmpl w:val="C8EA576E"/>
    <w:lvl w:ilvl="0" w:tplc="844266BC">
      <w:start w:val="1"/>
      <w:numFmt w:val="decimal"/>
      <w:lvlText w:val="%1."/>
      <w:lvlJc w:val="left"/>
      <w:pPr>
        <w:ind w:left="720" w:hanging="360"/>
      </w:pPr>
    </w:lvl>
    <w:lvl w:ilvl="1" w:tplc="C3C0175A">
      <w:start w:val="1"/>
      <w:numFmt w:val="lowerLetter"/>
      <w:lvlText w:val="%2."/>
      <w:lvlJc w:val="left"/>
      <w:pPr>
        <w:ind w:left="1440" w:hanging="360"/>
      </w:pPr>
    </w:lvl>
    <w:lvl w:ilvl="2" w:tplc="4B6280CC">
      <w:start w:val="1"/>
      <w:numFmt w:val="lowerRoman"/>
      <w:lvlText w:val="%3."/>
      <w:lvlJc w:val="right"/>
      <w:pPr>
        <w:ind w:left="2160" w:hanging="180"/>
      </w:pPr>
    </w:lvl>
    <w:lvl w:ilvl="3" w:tplc="79B20EC2">
      <w:start w:val="1"/>
      <w:numFmt w:val="decimal"/>
      <w:lvlText w:val="%4."/>
      <w:lvlJc w:val="left"/>
      <w:pPr>
        <w:ind w:left="2880" w:hanging="360"/>
      </w:pPr>
    </w:lvl>
    <w:lvl w:ilvl="4" w:tplc="9BAC9508">
      <w:start w:val="1"/>
      <w:numFmt w:val="lowerLetter"/>
      <w:lvlText w:val="%5."/>
      <w:lvlJc w:val="left"/>
      <w:pPr>
        <w:ind w:left="3600" w:hanging="360"/>
      </w:pPr>
    </w:lvl>
    <w:lvl w:ilvl="5" w:tplc="EDE862AC">
      <w:start w:val="1"/>
      <w:numFmt w:val="lowerRoman"/>
      <w:lvlText w:val="%6."/>
      <w:lvlJc w:val="right"/>
      <w:pPr>
        <w:ind w:left="4320" w:hanging="180"/>
      </w:pPr>
    </w:lvl>
    <w:lvl w:ilvl="6" w:tplc="DBC82B76">
      <w:start w:val="1"/>
      <w:numFmt w:val="decimal"/>
      <w:lvlText w:val="%7."/>
      <w:lvlJc w:val="left"/>
      <w:pPr>
        <w:ind w:left="5040" w:hanging="360"/>
      </w:pPr>
    </w:lvl>
    <w:lvl w:ilvl="7" w:tplc="D1065C0A">
      <w:start w:val="1"/>
      <w:numFmt w:val="lowerLetter"/>
      <w:lvlText w:val="%8."/>
      <w:lvlJc w:val="left"/>
      <w:pPr>
        <w:ind w:left="5760" w:hanging="360"/>
      </w:pPr>
    </w:lvl>
    <w:lvl w:ilvl="8" w:tplc="5BFC5238">
      <w:start w:val="1"/>
      <w:numFmt w:val="lowerRoman"/>
      <w:lvlText w:val="%9."/>
      <w:lvlJc w:val="right"/>
      <w:pPr>
        <w:ind w:left="6480" w:hanging="180"/>
      </w:pPr>
    </w:lvl>
  </w:abstractNum>
  <w:abstractNum w:abstractNumId="15" w15:restartNumberingAfterBreak="0">
    <w:nsid w:val="28451F67"/>
    <w:multiLevelType w:val="hybridMultilevel"/>
    <w:tmpl w:val="545A739C"/>
    <w:lvl w:ilvl="0" w:tplc="FFFFFFFF">
      <w:start w:val="1"/>
      <w:numFmt w:val="decimal"/>
      <w:lvlText w:val="%1."/>
      <w:lvlJc w:val="left"/>
      <w:pPr>
        <w:ind w:left="1418" w:hanging="458"/>
      </w:pPr>
      <w:rPr>
        <w:rFonts w:hint="default"/>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16" w15:restartNumberingAfterBreak="0">
    <w:nsid w:val="30811207"/>
    <w:multiLevelType w:val="multilevel"/>
    <w:tmpl w:val="7BF8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760F5"/>
    <w:multiLevelType w:val="multilevel"/>
    <w:tmpl w:val="C590C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9631C2"/>
    <w:multiLevelType w:val="multilevel"/>
    <w:tmpl w:val="308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87A92"/>
    <w:multiLevelType w:val="multilevel"/>
    <w:tmpl w:val="FAE4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253EF"/>
    <w:multiLevelType w:val="multilevel"/>
    <w:tmpl w:val="759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E1166"/>
    <w:multiLevelType w:val="hybridMultilevel"/>
    <w:tmpl w:val="06CE8F28"/>
    <w:lvl w:ilvl="0" w:tplc="16D68EC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C91857"/>
    <w:multiLevelType w:val="multilevel"/>
    <w:tmpl w:val="EB72F44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3" w15:restartNumberingAfterBreak="0">
    <w:nsid w:val="3F29567B"/>
    <w:multiLevelType w:val="hybridMultilevel"/>
    <w:tmpl w:val="E83CF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2810556"/>
    <w:multiLevelType w:val="hybridMultilevel"/>
    <w:tmpl w:val="B628A9DE"/>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5222A9"/>
    <w:multiLevelType w:val="hybridMultilevel"/>
    <w:tmpl w:val="E0744EC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6" w15:restartNumberingAfterBreak="0">
    <w:nsid w:val="49576074"/>
    <w:multiLevelType w:val="multilevel"/>
    <w:tmpl w:val="3274074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15:restartNumberingAfterBreak="0">
    <w:nsid w:val="506E573C"/>
    <w:multiLevelType w:val="hybridMultilevel"/>
    <w:tmpl w:val="BA90A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1A60735"/>
    <w:multiLevelType w:val="hybridMultilevel"/>
    <w:tmpl w:val="34FC1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A73662"/>
    <w:multiLevelType w:val="hybridMultilevel"/>
    <w:tmpl w:val="38D23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3E6DF8"/>
    <w:multiLevelType w:val="multilevel"/>
    <w:tmpl w:val="012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14091"/>
    <w:multiLevelType w:val="hybridMultilevel"/>
    <w:tmpl w:val="2688A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1229D6"/>
    <w:multiLevelType w:val="hybridMultilevel"/>
    <w:tmpl w:val="5A7240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71E656C"/>
    <w:multiLevelType w:val="hybridMultilevel"/>
    <w:tmpl w:val="7BC6F9C6"/>
    <w:lvl w:ilvl="0" w:tplc="E012BAA0">
      <w:start w:val="1"/>
      <w:numFmt w:val="decimal"/>
      <w:lvlText w:val="%1."/>
      <w:lvlJc w:val="left"/>
      <w:pPr>
        <w:ind w:left="720" w:hanging="360"/>
      </w:pPr>
    </w:lvl>
    <w:lvl w:ilvl="1" w:tplc="0498B268">
      <w:start w:val="1"/>
      <w:numFmt w:val="lowerLetter"/>
      <w:lvlText w:val="%2."/>
      <w:lvlJc w:val="left"/>
      <w:pPr>
        <w:ind w:left="1440" w:hanging="360"/>
      </w:pPr>
    </w:lvl>
    <w:lvl w:ilvl="2" w:tplc="DB060702">
      <w:start w:val="1"/>
      <w:numFmt w:val="lowerRoman"/>
      <w:lvlText w:val="%3."/>
      <w:lvlJc w:val="right"/>
      <w:pPr>
        <w:ind w:left="2160" w:hanging="180"/>
      </w:pPr>
    </w:lvl>
    <w:lvl w:ilvl="3" w:tplc="19A2D9CC">
      <w:start w:val="1"/>
      <w:numFmt w:val="decimal"/>
      <w:lvlText w:val="%4."/>
      <w:lvlJc w:val="left"/>
      <w:pPr>
        <w:ind w:left="2880" w:hanging="360"/>
      </w:pPr>
    </w:lvl>
    <w:lvl w:ilvl="4" w:tplc="EB48BD82">
      <w:start w:val="1"/>
      <w:numFmt w:val="lowerLetter"/>
      <w:lvlText w:val="%5."/>
      <w:lvlJc w:val="left"/>
      <w:pPr>
        <w:ind w:left="3600" w:hanging="360"/>
      </w:pPr>
    </w:lvl>
    <w:lvl w:ilvl="5" w:tplc="C38EA830">
      <w:start w:val="1"/>
      <w:numFmt w:val="lowerRoman"/>
      <w:lvlText w:val="%6."/>
      <w:lvlJc w:val="right"/>
      <w:pPr>
        <w:ind w:left="4320" w:hanging="180"/>
      </w:pPr>
    </w:lvl>
    <w:lvl w:ilvl="6" w:tplc="C05AF7A8">
      <w:start w:val="1"/>
      <w:numFmt w:val="decimal"/>
      <w:lvlText w:val="%7."/>
      <w:lvlJc w:val="left"/>
      <w:pPr>
        <w:ind w:left="5040" w:hanging="360"/>
      </w:pPr>
    </w:lvl>
    <w:lvl w:ilvl="7" w:tplc="8BB89460">
      <w:start w:val="1"/>
      <w:numFmt w:val="lowerLetter"/>
      <w:lvlText w:val="%8."/>
      <w:lvlJc w:val="left"/>
      <w:pPr>
        <w:ind w:left="5760" w:hanging="360"/>
      </w:pPr>
    </w:lvl>
    <w:lvl w:ilvl="8" w:tplc="8B942816">
      <w:start w:val="1"/>
      <w:numFmt w:val="lowerRoman"/>
      <w:lvlText w:val="%9."/>
      <w:lvlJc w:val="right"/>
      <w:pPr>
        <w:ind w:left="6480" w:hanging="180"/>
      </w:pPr>
    </w:lvl>
  </w:abstractNum>
  <w:abstractNum w:abstractNumId="34" w15:restartNumberingAfterBreak="0">
    <w:nsid w:val="57510DA6"/>
    <w:multiLevelType w:val="hybridMultilevel"/>
    <w:tmpl w:val="735621F6"/>
    <w:lvl w:ilvl="0" w:tplc="4C8AE044">
      <w:start w:val="1"/>
      <w:numFmt w:val="bullet"/>
      <w:lvlText w:val="§"/>
      <w:lvlJc w:val="left"/>
      <w:pPr>
        <w:ind w:left="720" w:hanging="360"/>
      </w:pPr>
      <w:rPr>
        <w:rFonts w:ascii="Wingdings" w:hAnsi="Wingdings" w:hint="default"/>
      </w:rPr>
    </w:lvl>
    <w:lvl w:ilvl="1" w:tplc="156882C2">
      <w:start w:val="1"/>
      <w:numFmt w:val="bullet"/>
      <w:lvlText w:val="o"/>
      <w:lvlJc w:val="left"/>
      <w:pPr>
        <w:ind w:left="1440" w:hanging="360"/>
      </w:pPr>
      <w:rPr>
        <w:rFonts w:ascii="Courier New" w:hAnsi="Courier New" w:hint="default"/>
      </w:rPr>
    </w:lvl>
    <w:lvl w:ilvl="2" w:tplc="EC9A7494">
      <w:start w:val="1"/>
      <w:numFmt w:val="bullet"/>
      <w:lvlText w:val=""/>
      <w:lvlJc w:val="left"/>
      <w:pPr>
        <w:ind w:left="2160" w:hanging="360"/>
      </w:pPr>
      <w:rPr>
        <w:rFonts w:ascii="Wingdings" w:hAnsi="Wingdings" w:hint="default"/>
      </w:rPr>
    </w:lvl>
    <w:lvl w:ilvl="3" w:tplc="E9342F72">
      <w:start w:val="1"/>
      <w:numFmt w:val="bullet"/>
      <w:lvlText w:val=""/>
      <w:lvlJc w:val="left"/>
      <w:pPr>
        <w:ind w:left="2880" w:hanging="360"/>
      </w:pPr>
      <w:rPr>
        <w:rFonts w:ascii="Symbol" w:hAnsi="Symbol" w:hint="default"/>
      </w:rPr>
    </w:lvl>
    <w:lvl w:ilvl="4" w:tplc="8C2AC108">
      <w:start w:val="1"/>
      <w:numFmt w:val="bullet"/>
      <w:lvlText w:val="o"/>
      <w:lvlJc w:val="left"/>
      <w:pPr>
        <w:ind w:left="3600" w:hanging="360"/>
      </w:pPr>
      <w:rPr>
        <w:rFonts w:ascii="Courier New" w:hAnsi="Courier New" w:hint="default"/>
      </w:rPr>
    </w:lvl>
    <w:lvl w:ilvl="5" w:tplc="EFDEC91E">
      <w:start w:val="1"/>
      <w:numFmt w:val="bullet"/>
      <w:lvlText w:val=""/>
      <w:lvlJc w:val="left"/>
      <w:pPr>
        <w:ind w:left="4320" w:hanging="360"/>
      </w:pPr>
      <w:rPr>
        <w:rFonts w:ascii="Wingdings" w:hAnsi="Wingdings" w:hint="default"/>
      </w:rPr>
    </w:lvl>
    <w:lvl w:ilvl="6" w:tplc="21A63704">
      <w:start w:val="1"/>
      <w:numFmt w:val="bullet"/>
      <w:lvlText w:val=""/>
      <w:lvlJc w:val="left"/>
      <w:pPr>
        <w:ind w:left="5040" w:hanging="360"/>
      </w:pPr>
      <w:rPr>
        <w:rFonts w:ascii="Symbol" w:hAnsi="Symbol" w:hint="default"/>
      </w:rPr>
    </w:lvl>
    <w:lvl w:ilvl="7" w:tplc="F35A7EC6">
      <w:start w:val="1"/>
      <w:numFmt w:val="bullet"/>
      <w:lvlText w:val="o"/>
      <w:lvlJc w:val="left"/>
      <w:pPr>
        <w:ind w:left="5760" w:hanging="360"/>
      </w:pPr>
      <w:rPr>
        <w:rFonts w:ascii="Courier New" w:hAnsi="Courier New" w:hint="default"/>
      </w:rPr>
    </w:lvl>
    <w:lvl w:ilvl="8" w:tplc="DF901FAE">
      <w:start w:val="1"/>
      <w:numFmt w:val="bullet"/>
      <w:lvlText w:val=""/>
      <w:lvlJc w:val="left"/>
      <w:pPr>
        <w:ind w:left="6480" w:hanging="360"/>
      </w:pPr>
      <w:rPr>
        <w:rFonts w:ascii="Wingdings" w:hAnsi="Wingdings" w:hint="default"/>
      </w:rPr>
    </w:lvl>
  </w:abstractNum>
  <w:abstractNum w:abstractNumId="35" w15:restartNumberingAfterBreak="0">
    <w:nsid w:val="59ED1D77"/>
    <w:multiLevelType w:val="hybridMultilevel"/>
    <w:tmpl w:val="545A739C"/>
    <w:lvl w:ilvl="0" w:tplc="217634EA">
      <w:start w:val="1"/>
      <w:numFmt w:val="decimal"/>
      <w:lvlText w:val="%1."/>
      <w:lvlJc w:val="left"/>
      <w:pPr>
        <w:ind w:left="1418" w:hanging="458"/>
      </w:pPr>
      <w:rPr>
        <w:rFonts w:hint="default"/>
      </w:r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36" w15:restartNumberingAfterBreak="0">
    <w:nsid w:val="5F726A4E"/>
    <w:multiLevelType w:val="hybridMultilevel"/>
    <w:tmpl w:val="EE2ED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FBD3388"/>
    <w:multiLevelType w:val="hybridMultilevel"/>
    <w:tmpl w:val="6B564CF4"/>
    <w:lvl w:ilvl="0" w:tplc="8A4E340E">
      <w:start w:val="1"/>
      <w:numFmt w:val="decimal"/>
      <w:lvlText w:val="%1."/>
      <w:lvlJc w:val="left"/>
      <w:pPr>
        <w:ind w:left="720" w:hanging="360"/>
      </w:pPr>
    </w:lvl>
    <w:lvl w:ilvl="1" w:tplc="6838C72A">
      <w:start w:val="1"/>
      <w:numFmt w:val="lowerLetter"/>
      <w:lvlText w:val="%2."/>
      <w:lvlJc w:val="left"/>
      <w:pPr>
        <w:ind w:left="1440" w:hanging="360"/>
      </w:pPr>
    </w:lvl>
    <w:lvl w:ilvl="2" w:tplc="429227EC">
      <w:start w:val="1"/>
      <w:numFmt w:val="lowerRoman"/>
      <w:lvlText w:val="%3."/>
      <w:lvlJc w:val="right"/>
      <w:pPr>
        <w:ind w:left="2160" w:hanging="180"/>
      </w:pPr>
    </w:lvl>
    <w:lvl w:ilvl="3" w:tplc="108E6C28">
      <w:start w:val="1"/>
      <w:numFmt w:val="decimal"/>
      <w:lvlText w:val="%4."/>
      <w:lvlJc w:val="left"/>
      <w:pPr>
        <w:ind w:left="2880" w:hanging="360"/>
      </w:pPr>
    </w:lvl>
    <w:lvl w:ilvl="4" w:tplc="AB6CE6CC">
      <w:start w:val="1"/>
      <w:numFmt w:val="lowerLetter"/>
      <w:lvlText w:val="%5."/>
      <w:lvlJc w:val="left"/>
      <w:pPr>
        <w:ind w:left="3600" w:hanging="360"/>
      </w:pPr>
    </w:lvl>
    <w:lvl w:ilvl="5" w:tplc="DF008158">
      <w:start w:val="1"/>
      <w:numFmt w:val="lowerRoman"/>
      <w:lvlText w:val="%6."/>
      <w:lvlJc w:val="right"/>
      <w:pPr>
        <w:ind w:left="4320" w:hanging="180"/>
      </w:pPr>
    </w:lvl>
    <w:lvl w:ilvl="6" w:tplc="7F5EA718">
      <w:start w:val="1"/>
      <w:numFmt w:val="decimal"/>
      <w:lvlText w:val="%7."/>
      <w:lvlJc w:val="left"/>
      <w:pPr>
        <w:ind w:left="5040" w:hanging="360"/>
      </w:pPr>
    </w:lvl>
    <w:lvl w:ilvl="7" w:tplc="E346AD06">
      <w:start w:val="1"/>
      <w:numFmt w:val="lowerLetter"/>
      <w:lvlText w:val="%8."/>
      <w:lvlJc w:val="left"/>
      <w:pPr>
        <w:ind w:left="5760" w:hanging="360"/>
      </w:pPr>
    </w:lvl>
    <w:lvl w:ilvl="8" w:tplc="50C4E8DC">
      <w:start w:val="1"/>
      <w:numFmt w:val="lowerRoman"/>
      <w:lvlText w:val="%9."/>
      <w:lvlJc w:val="right"/>
      <w:pPr>
        <w:ind w:left="6480" w:hanging="180"/>
      </w:pPr>
    </w:lvl>
  </w:abstractNum>
  <w:abstractNum w:abstractNumId="38" w15:restartNumberingAfterBreak="0">
    <w:nsid w:val="629C36B6"/>
    <w:multiLevelType w:val="hybridMultilevel"/>
    <w:tmpl w:val="BDDE7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7D6D3B"/>
    <w:multiLevelType w:val="hybridMultilevel"/>
    <w:tmpl w:val="71986B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8943769"/>
    <w:multiLevelType w:val="hybridMultilevel"/>
    <w:tmpl w:val="0F22CB42"/>
    <w:lvl w:ilvl="0" w:tplc="4BA2DB88">
      <w:start w:val="1"/>
      <w:numFmt w:val="bullet"/>
      <w:lvlText w:val="·"/>
      <w:lvlJc w:val="left"/>
      <w:pPr>
        <w:ind w:left="720" w:hanging="360"/>
      </w:pPr>
      <w:rPr>
        <w:rFonts w:ascii="Symbol" w:hAnsi="Symbol" w:hint="default"/>
      </w:rPr>
    </w:lvl>
    <w:lvl w:ilvl="1" w:tplc="AD60D9FC">
      <w:start w:val="1"/>
      <w:numFmt w:val="bullet"/>
      <w:lvlText w:val="o"/>
      <w:lvlJc w:val="left"/>
      <w:pPr>
        <w:ind w:left="1440" w:hanging="360"/>
      </w:pPr>
      <w:rPr>
        <w:rFonts w:ascii="Courier New" w:hAnsi="Courier New" w:hint="default"/>
      </w:rPr>
    </w:lvl>
    <w:lvl w:ilvl="2" w:tplc="31B07316">
      <w:start w:val="1"/>
      <w:numFmt w:val="bullet"/>
      <w:lvlText w:val=""/>
      <w:lvlJc w:val="left"/>
      <w:pPr>
        <w:ind w:left="2160" w:hanging="360"/>
      </w:pPr>
      <w:rPr>
        <w:rFonts w:ascii="Wingdings" w:hAnsi="Wingdings" w:hint="default"/>
      </w:rPr>
    </w:lvl>
    <w:lvl w:ilvl="3" w:tplc="B7281E4C">
      <w:start w:val="1"/>
      <w:numFmt w:val="bullet"/>
      <w:lvlText w:val=""/>
      <w:lvlJc w:val="left"/>
      <w:pPr>
        <w:ind w:left="2880" w:hanging="360"/>
      </w:pPr>
      <w:rPr>
        <w:rFonts w:ascii="Symbol" w:hAnsi="Symbol" w:hint="default"/>
      </w:rPr>
    </w:lvl>
    <w:lvl w:ilvl="4" w:tplc="A06AA446">
      <w:start w:val="1"/>
      <w:numFmt w:val="bullet"/>
      <w:lvlText w:val="o"/>
      <w:lvlJc w:val="left"/>
      <w:pPr>
        <w:ind w:left="3600" w:hanging="360"/>
      </w:pPr>
      <w:rPr>
        <w:rFonts w:ascii="Courier New" w:hAnsi="Courier New" w:hint="default"/>
      </w:rPr>
    </w:lvl>
    <w:lvl w:ilvl="5" w:tplc="980A2FBC">
      <w:start w:val="1"/>
      <w:numFmt w:val="bullet"/>
      <w:lvlText w:val=""/>
      <w:lvlJc w:val="left"/>
      <w:pPr>
        <w:ind w:left="4320" w:hanging="360"/>
      </w:pPr>
      <w:rPr>
        <w:rFonts w:ascii="Wingdings" w:hAnsi="Wingdings" w:hint="default"/>
      </w:rPr>
    </w:lvl>
    <w:lvl w:ilvl="6" w:tplc="91E23552">
      <w:start w:val="1"/>
      <w:numFmt w:val="bullet"/>
      <w:lvlText w:val=""/>
      <w:lvlJc w:val="left"/>
      <w:pPr>
        <w:ind w:left="5040" w:hanging="360"/>
      </w:pPr>
      <w:rPr>
        <w:rFonts w:ascii="Symbol" w:hAnsi="Symbol" w:hint="default"/>
      </w:rPr>
    </w:lvl>
    <w:lvl w:ilvl="7" w:tplc="DF54193E">
      <w:start w:val="1"/>
      <w:numFmt w:val="bullet"/>
      <w:lvlText w:val="o"/>
      <w:lvlJc w:val="left"/>
      <w:pPr>
        <w:ind w:left="5760" w:hanging="360"/>
      </w:pPr>
      <w:rPr>
        <w:rFonts w:ascii="Courier New" w:hAnsi="Courier New" w:hint="default"/>
      </w:rPr>
    </w:lvl>
    <w:lvl w:ilvl="8" w:tplc="C3F2A0E4">
      <w:start w:val="1"/>
      <w:numFmt w:val="bullet"/>
      <w:lvlText w:val=""/>
      <w:lvlJc w:val="left"/>
      <w:pPr>
        <w:ind w:left="6480" w:hanging="360"/>
      </w:pPr>
      <w:rPr>
        <w:rFonts w:ascii="Wingdings" w:hAnsi="Wingdings" w:hint="default"/>
      </w:rPr>
    </w:lvl>
  </w:abstractNum>
  <w:abstractNum w:abstractNumId="41" w15:restartNumberingAfterBreak="0">
    <w:nsid w:val="6C0019E7"/>
    <w:multiLevelType w:val="multilevel"/>
    <w:tmpl w:val="42FC1A1A"/>
    <w:lvl w:ilvl="0">
      <w:start w:val="1"/>
      <w:numFmt w:val="bullet"/>
      <w:lvlText w:val=""/>
      <w:lvlJc w:val="left"/>
      <w:pPr>
        <w:ind w:left="900" w:hanging="540"/>
      </w:pPr>
      <w:rPr>
        <w:rFonts w:ascii="Symbol" w:hAnsi="Symbol" w:hint="default"/>
        <w:u w:val="none"/>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C2E732F"/>
    <w:multiLevelType w:val="hybridMultilevel"/>
    <w:tmpl w:val="27682378"/>
    <w:lvl w:ilvl="0" w:tplc="1CE4C15A">
      <w:start w:val="1"/>
      <w:numFmt w:val="decimal"/>
      <w:lvlText w:val="%1."/>
      <w:lvlJc w:val="left"/>
      <w:pPr>
        <w:ind w:left="720" w:hanging="360"/>
      </w:pPr>
    </w:lvl>
    <w:lvl w:ilvl="1" w:tplc="2A9E4382">
      <w:start w:val="1"/>
      <w:numFmt w:val="lowerLetter"/>
      <w:lvlText w:val="%2."/>
      <w:lvlJc w:val="left"/>
      <w:pPr>
        <w:ind w:left="1440" w:hanging="360"/>
      </w:pPr>
    </w:lvl>
    <w:lvl w:ilvl="2" w:tplc="5E08E638">
      <w:start w:val="1"/>
      <w:numFmt w:val="lowerRoman"/>
      <w:lvlText w:val="%3."/>
      <w:lvlJc w:val="right"/>
      <w:pPr>
        <w:ind w:left="2160" w:hanging="180"/>
      </w:pPr>
    </w:lvl>
    <w:lvl w:ilvl="3" w:tplc="7D64F4E4">
      <w:start w:val="1"/>
      <w:numFmt w:val="decimal"/>
      <w:lvlText w:val="%4."/>
      <w:lvlJc w:val="left"/>
      <w:pPr>
        <w:ind w:left="2880" w:hanging="360"/>
      </w:pPr>
    </w:lvl>
    <w:lvl w:ilvl="4" w:tplc="63285B42">
      <w:start w:val="1"/>
      <w:numFmt w:val="lowerLetter"/>
      <w:lvlText w:val="%5."/>
      <w:lvlJc w:val="left"/>
      <w:pPr>
        <w:ind w:left="3600" w:hanging="360"/>
      </w:pPr>
    </w:lvl>
    <w:lvl w:ilvl="5" w:tplc="4AA40700">
      <w:start w:val="1"/>
      <w:numFmt w:val="lowerRoman"/>
      <w:lvlText w:val="%6."/>
      <w:lvlJc w:val="right"/>
      <w:pPr>
        <w:ind w:left="4320" w:hanging="180"/>
      </w:pPr>
    </w:lvl>
    <w:lvl w:ilvl="6" w:tplc="D8B2DB16">
      <w:start w:val="1"/>
      <w:numFmt w:val="decimal"/>
      <w:lvlText w:val="%7."/>
      <w:lvlJc w:val="left"/>
      <w:pPr>
        <w:ind w:left="5040" w:hanging="360"/>
      </w:pPr>
    </w:lvl>
    <w:lvl w:ilvl="7" w:tplc="8B7A4178">
      <w:start w:val="1"/>
      <w:numFmt w:val="lowerLetter"/>
      <w:lvlText w:val="%8."/>
      <w:lvlJc w:val="left"/>
      <w:pPr>
        <w:ind w:left="5760" w:hanging="360"/>
      </w:pPr>
    </w:lvl>
    <w:lvl w:ilvl="8" w:tplc="EAC04F5C">
      <w:start w:val="1"/>
      <w:numFmt w:val="lowerRoman"/>
      <w:lvlText w:val="%9."/>
      <w:lvlJc w:val="right"/>
      <w:pPr>
        <w:ind w:left="6480" w:hanging="180"/>
      </w:pPr>
    </w:lvl>
  </w:abstractNum>
  <w:abstractNum w:abstractNumId="43" w15:restartNumberingAfterBreak="0">
    <w:nsid w:val="6C6236E4"/>
    <w:multiLevelType w:val="hybridMultilevel"/>
    <w:tmpl w:val="B4ACE2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360" w:hanging="180"/>
      </w:pPr>
    </w:lvl>
    <w:lvl w:ilvl="3" w:tplc="041B000F" w:tentative="1">
      <w:start w:val="1"/>
      <w:numFmt w:val="decimal"/>
      <w:lvlText w:val="%4."/>
      <w:lvlJc w:val="left"/>
      <w:pPr>
        <w:ind w:left="360" w:hanging="360"/>
      </w:pPr>
    </w:lvl>
    <w:lvl w:ilvl="4" w:tplc="041B0019" w:tentative="1">
      <w:start w:val="1"/>
      <w:numFmt w:val="lowerLetter"/>
      <w:lvlText w:val="%5."/>
      <w:lvlJc w:val="left"/>
      <w:pPr>
        <w:ind w:left="1080" w:hanging="360"/>
      </w:pPr>
    </w:lvl>
    <w:lvl w:ilvl="5" w:tplc="041B001B" w:tentative="1">
      <w:start w:val="1"/>
      <w:numFmt w:val="lowerRoman"/>
      <w:lvlText w:val="%6."/>
      <w:lvlJc w:val="right"/>
      <w:pPr>
        <w:ind w:left="1800" w:hanging="180"/>
      </w:pPr>
    </w:lvl>
    <w:lvl w:ilvl="6" w:tplc="041B000F" w:tentative="1">
      <w:start w:val="1"/>
      <w:numFmt w:val="decimal"/>
      <w:lvlText w:val="%7."/>
      <w:lvlJc w:val="left"/>
      <w:pPr>
        <w:ind w:left="2520" w:hanging="360"/>
      </w:pPr>
    </w:lvl>
    <w:lvl w:ilvl="7" w:tplc="041B0019" w:tentative="1">
      <w:start w:val="1"/>
      <w:numFmt w:val="lowerLetter"/>
      <w:lvlText w:val="%8."/>
      <w:lvlJc w:val="left"/>
      <w:pPr>
        <w:ind w:left="3240" w:hanging="360"/>
      </w:pPr>
    </w:lvl>
    <w:lvl w:ilvl="8" w:tplc="041B001B" w:tentative="1">
      <w:start w:val="1"/>
      <w:numFmt w:val="lowerRoman"/>
      <w:lvlText w:val="%9."/>
      <w:lvlJc w:val="right"/>
      <w:pPr>
        <w:ind w:left="3960" w:hanging="180"/>
      </w:pPr>
    </w:lvl>
  </w:abstractNum>
  <w:abstractNum w:abstractNumId="44" w15:restartNumberingAfterBreak="0">
    <w:nsid w:val="75825EC3"/>
    <w:multiLevelType w:val="hybridMultilevel"/>
    <w:tmpl w:val="639CD6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BA6B12"/>
    <w:multiLevelType w:val="multilevel"/>
    <w:tmpl w:val="BB10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0F55DD"/>
    <w:multiLevelType w:val="hybridMultilevel"/>
    <w:tmpl w:val="84DA04D8"/>
    <w:lvl w:ilvl="0" w:tplc="14546262">
      <w:start w:val="1"/>
      <w:numFmt w:val="decimal"/>
      <w:lvlText w:val="%1."/>
      <w:lvlJc w:val="left"/>
      <w:pPr>
        <w:ind w:left="720" w:hanging="360"/>
      </w:pPr>
    </w:lvl>
    <w:lvl w:ilvl="1" w:tplc="9E6E4796">
      <w:start w:val="1"/>
      <w:numFmt w:val="lowerLetter"/>
      <w:lvlText w:val="%2."/>
      <w:lvlJc w:val="left"/>
      <w:pPr>
        <w:ind w:left="1440" w:hanging="360"/>
      </w:pPr>
    </w:lvl>
    <w:lvl w:ilvl="2" w:tplc="9FA2A09A">
      <w:start w:val="1"/>
      <w:numFmt w:val="lowerRoman"/>
      <w:lvlText w:val="%3."/>
      <w:lvlJc w:val="right"/>
      <w:pPr>
        <w:ind w:left="2160" w:hanging="180"/>
      </w:pPr>
    </w:lvl>
    <w:lvl w:ilvl="3" w:tplc="E0BE5486">
      <w:start w:val="1"/>
      <w:numFmt w:val="decimal"/>
      <w:lvlText w:val="%4."/>
      <w:lvlJc w:val="left"/>
      <w:pPr>
        <w:ind w:left="2880" w:hanging="360"/>
      </w:pPr>
    </w:lvl>
    <w:lvl w:ilvl="4" w:tplc="12489042">
      <w:start w:val="1"/>
      <w:numFmt w:val="lowerLetter"/>
      <w:lvlText w:val="%5."/>
      <w:lvlJc w:val="left"/>
      <w:pPr>
        <w:ind w:left="3600" w:hanging="360"/>
      </w:pPr>
    </w:lvl>
    <w:lvl w:ilvl="5" w:tplc="D3CE45A4">
      <w:start w:val="1"/>
      <w:numFmt w:val="lowerRoman"/>
      <w:lvlText w:val="%6."/>
      <w:lvlJc w:val="right"/>
      <w:pPr>
        <w:ind w:left="4320" w:hanging="180"/>
      </w:pPr>
    </w:lvl>
    <w:lvl w:ilvl="6" w:tplc="1D769B64">
      <w:start w:val="1"/>
      <w:numFmt w:val="decimal"/>
      <w:lvlText w:val="%7."/>
      <w:lvlJc w:val="left"/>
      <w:pPr>
        <w:ind w:left="5040" w:hanging="360"/>
      </w:pPr>
    </w:lvl>
    <w:lvl w:ilvl="7" w:tplc="BD805676">
      <w:start w:val="1"/>
      <w:numFmt w:val="lowerLetter"/>
      <w:lvlText w:val="%8."/>
      <w:lvlJc w:val="left"/>
      <w:pPr>
        <w:ind w:left="5760" w:hanging="360"/>
      </w:pPr>
    </w:lvl>
    <w:lvl w:ilvl="8" w:tplc="4CD8504A">
      <w:start w:val="1"/>
      <w:numFmt w:val="lowerRoman"/>
      <w:lvlText w:val="%9."/>
      <w:lvlJc w:val="right"/>
      <w:pPr>
        <w:ind w:left="6480" w:hanging="180"/>
      </w:pPr>
    </w:lvl>
  </w:abstractNum>
  <w:abstractNum w:abstractNumId="47" w15:restartNumberingAfterBreak="0">
    <w:nsid w:val="7E153A67"/>
    <w:multiLevelType w:val="multilevel"/>
    <w:tmpl w:val="42FC1A1A"/>
    <w:lvl w:ilvl="0">
      <w:start w:val="1"/>
      <w:numFmt w:val="bullet"/>
      <w:lvlText w:val=""/>
      <w:lvlJc w:val="left"/>
      <w:pPr>
        <w:ind w:left="900" w:hanging="540"/>
      </w:pPr>
      <w:rPr>
        <w:rFonts w:ascii="Symbol" w:hAnsi="Symbol" w:hint="default"/>
        <w:u w:val="none"/>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3070400">
    <w:abstractNumId w:val="5"/>
  </w:num>
  <w:num w:numId="2" w16cid:durableId="1335064193">
    <w:abstractNumId w:val="3"/>
  </w:num>
  <w:num w:numId="3" w16cid:durableId="521479582">
    <w:abstractNumId w:val="33"/>
  </w:num>
  <w:num w:numId="4" w16cid:durableId="1341618598">
    <w:abstractNumId w:val="14"/>
  </w:num>
  <w:num w:numId="5" w16cid:durableId="48119091">
    <w:abstractNumId w:val="37"/>
  </w:num>
  <w:num w:numId="6" w16cid:durableId="1318388332">
    <w:abstractNumId w:val="40"/>
  </w:num>
  <w:num w:numId="7" w16cid:durableId="309209571">
    <w:abstractNumId w:val="42"/>
  </w:num>
  <w:num w:numId="8" w16cid:durableId="1510178526">
    <w:abstractNumId w:val="46"/>
  </w:num>
  <w:num w:numId="9" w16cid:durableId="520359223">
    <w:abstractNumId w:val="34"/>
  </w:num>
  <w:num w:numId="10" w16cid:durableId="10035754">
    <w:abstractNumId w:val="26"/>
  </w:num>
  <w:num w:numId="11" w16cid:durableId="1534340052">
    <w:abstractNumId w:val="17"/>
  </w:num>
  <w:num w:numId="12" w16cid:durableId="487018968">
    <w:abstractNumId w:val="6"/>
  </w:num>
  <w:num w:numId="13" w16cid:durableId="940333696">
    <w:abstractNumId w:val="13"/>
  </w:num>
  <w:num w:numId="14" w16cid:durableId="1434282551">
    <w:abstractNumId w:val="11"/>
  </w:num>
  <w:num w:numId="15" w16cid:durableId="1651714353">
    <w:abstractNumId w:val="19"/>
  </w:num>
  <w:num w:numId="16" w16cid:durableId="2131124775">
    <w:abstractNumId w:val="12"/>
  </w:num>
  <w:num w:numId="17" w16cid:durableId="1796018273">
    <w:abstractNumId w:val="7"/>
  </w:num>
  <w:num w:numId="18" w16cid:durableId="1776747487">
    <w:abstractNumId w:val="18"/>
  </w:num>
  <w:num w:numId="19" w16cid:durableId="1312246172">
    <w:abstractNumId w:val="9"/>
  </w:num>
  <w:num w:numId="20" w16cid:durableId="980615751">
    <w:abstractNumId w:val="45"/>
  </w:num>
  <w:num w:numId="21" w16cid:durableId="1832938538">
    <w:abstractNumId w:val="16"/>
  </w:num>
  <w:num w:numId="22" w16cid:durableId="980572338">
    <w:abstractNumId w:val="2"/>
  </w:num>
  <w:num w:numId="23" w16cid:durableId="1190991345">
    <w:abstractNumId w:val="30"/>
  </w:num>
  <w:num w:numId="24" w16cid:durableId="1065763285">
    <w:abstractNumId w:val="20"/>
  </w:num>
  <w:num w:numId="25" w16cid:durableId="1245603881">
    <w:abstractNumId w:val="22"/>
  </w:num>
  <w:num w:numId="26" w16cid:durableId="1023630257">
    <w:abstractNumId w:val="0"/>
  </w:num>
  <w:num w:numId="27" w16cid:durableId="1500198239">
    <w:abstractNumId w:val="29"/>
  </w:num>
  <w:num w:numId="28" w16cid:durableId="1209804084">
    <w:abstractNumId w:val="28"/>
  </w:num>
  <w:num w:numId="29" w16cid:durableId="1300306270">
    <w:abstractNumId w:val="23"/>
  </w:num>
  <w:num w:numId="30" w16cid:durableId="624770702">
    <w:abstractNumId w:val="38"/>
  </w:num>
  <w:num w:numId="31" w16cid:durableId="1892769349">
    <w:abstractNumId w:val="1"/>
  </w:num>
  <w:num w:numId="32" w16cid:durableId="817380904">
    <w:abstractNumId w:val="31"/>
  </w:num>
  <w:num w:numId="33" w16cid:durableId="1513254623">
    <w:abstractNumId w:val="21"/>
  </w:num>
  <w:num w:numId="34" w16cid:durableId="842400239">
    <w:abstractNumId w:val="4"/>
  </w:num>
  <w:num w:numId="35" w16cid:durableId="1741949522">
    <w:abstractNumId w:val="32"/>
  </w:num>
  <w:num w:numId="36" w16cid:durableId="961232741">
    <w:abstractNumId w:val="10"/>
  </w:num>
  <w:num w:numId="37" w16cid:durableId="1626152471">
    <w:abstractNumId w:val="39"/>
  </w:num>
  <w:num w:numId="38" w16cid:durableId="139007554">
    <w:abstractNumId w:val="25"/>
  </w:num>
  <w:num w:numId="39" w16cid:durableId="875853829">
    <w:abstractNumId w:val="36"/>
  </w:num>
  <w:num w:numId="40" w16cid:durableId="410203544">
    <w:abstractNumId w:val="8"/>
  </w:num>
  <w:num w:numId="41" w16cid:durableId="969441194">
    <w:abstractNumId w:val="27"/>
  </w:num>
  <w:num w:numId="42" w16cid:durableId="1142573477">
    <w:abstractNumId w:val="35"/>
  </w:num>
  <w:num w:numId="43" w16cid:durableId="1110399404">
    <w:abstractNumId w:val="15"/>
  </w:num>
  <w:num w:numId="44" w16cid:durableId="435100582">
    <w:abstractNumId w:val="47"/>
  </w:num>
  <w:num w:numId="45" w16cid:durableId="1901748033">
    <w:abstractNumId w:val="41"/>
  </w:num>
  <w:num w:numId="46" w16cid:durableId="893857981">
    <w:abstractNumId w:val="24"/>
  </w:num>
  <w:num w:numId="47" w16cid:durableId="918635505">
    <w:abstractNumId w:val="44"/>
  </w:num>
  <w:num w:numId="48" w16cid:durableId="13945026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tTQwMbc0NLZU0lEKTi0uzszPAykwrAUAUTii3iwAAAA="/>
  </w:docVars>
  <w:rsids>
    <w:rsidRoot w:val="005F5F48"/>
    <w:rsid w:val="00002E34"/>
    <w:rsid w:val="00015516"/>
    <w:rsid w:val="00023646"/>
    <w:rsid w:val="000303C7"/>
    <w:rsid w:val="0003386B"/>
    <w:rsid w:val="00035CB8"/>
    <w:rsid w:val="0003747C"/>
    <w:rsid w:val="00043C81"/>
    <w:rsid w:val="0004719B"/>
    <w:rsid w:val="00062818"/>
    <w:rsid w:val="00064667"/>
    <w:rsid w:val="00073526"/>
    <w:rsid w:val="000762F0"/>
    <w:rsid w:val="000A151E"/>
    <w:rsid w:val="000C1FFC"/>
    <w:rsid w:val="000E6F1E"/>
    <w:rsid w:val="000EE517"/>
    <w:rsid w:val="00105979"/>
    <w:rsid w:val="00105BB6"/>
    <w:rsid w:val="00161249"/>
    <w:rsid w:val="00161817"/>
    <w:rsid w:val="00172D8F"/>
    <w:rsid w:val="001908A5"/>
    <w:rsid w:val="001B6EC1"/>
    <w:rsid w:val="001C1DFD"/>
    <w:rsid w:val="001D60E5"/>
    <w:rsid w:val="001E35F8"/>
    <w:rsid w:val="001F217F"/>
    <w:rsid w:val="001F302D"/>
    <w:rsid w:val="001F667C"/>
    <w:rsid w:val="001F7FDB"/>
    <w:rsid w:val="00206652"/>
    <w:rsid w:val="0025030B"/>
    <w:rsid w:val="0027146D"/>
    <w:rsid w:val="0027502D"/>
    <w:rsid w:val="0027574C"/>
    <w:rsid w:val="002813BE"/>
    <w:rsid w:val="002A71C5"/>
    <w:rsid w:val="002C7BBE"/>
    <w:rsid w:val="00300610"/>
    <w:rsid w:val="003028BA"/>
    <w:rsid w:val="003077CC"/>
    <w:rsid w:val="00311AEE"/>
    <w:rsid w:val="00314ABE"/>
    <w:rsid w:val="00340D7A"/>
    <w:rsid w:val="00344B86"/>
    <w:rsid w:val="003730B7"/>
    <w:rsid w:val="00373399"/>
    <w:rsid w:val="0038689F"/>
    <w:rsid w:val="003975E4"/>
    <w:rsid w:val="003B4A47"/>
    <w:rsid w:val="003B7505"/>
    <w:rsid w:val="003B7773"/>
    <w:rsid w:val="003C127B"/>
    <w:rsid w:val="003D2162"/>
    <w:rsid w:val="003F50C7"/>
    <w:rsid w:val="0040394E"/>
    <w:rsid w:val="0041548A"/>
    <w:rsid w:val="00431D5B"/>
    <w:rsid w:val="004377CF"/>
    <w:rsid w:val="00442A43"/>
    <w:rsid w:val="00442D9D"/>
    <w:rsid w:val="00444A01"/>
    <w:rsid w:val="00447CBF"/>
    <w:rsid w:val="0047342E"/>
    <w:rsid w:val="0049147F"/>
    <w:rsid w:val="004921D8"/>
    <w:rsid w:val="00492ACE"/>
    <w:rsid w:val="00494117"/>
    <w:rsid w:val="004B5342"/>
    <w:rsid w:val="004D26E7"/>
    <w:rsid w:val="004D444C"/>
    <w:rsid w:val="004E4B0F"/>
    <w:rsid w:val="0050045E"/>
    <w:rsid w:val="00517960"/>
    <w:rsid w:val="00561150"/>
    <w:rsid w:val="0057386E"/>
    <w:rsid w:val="00573B72"/>
    <w:rsid w:val="00574D5F"/>
    <w:rsid w:val="00585E81"/>
    <w:rsid w:val="005878FD"/>
    <w:rsid w:val="0059198A"/>
    <w:rsid w:val="005B286A"/>
    <w:rsid w:val="005B676A"/>
    <w:rsid w:val="005C20F4"/>
    <w:rsid w:val="005F0BB2"/>
    <w:rsid w:val="005F5F48"/>
    <w:rsid w:val="00615EA8"/>
    <w:rsid w:val="006278D2"/>
    <w:rsid w:val="006358EC"/>
    <w:rsid w:val="006419F9"/>
    <w:rsid w:val="00652B49"/>
    <w:rsid w:val="00662DEE"/>
    <w:rsid w:val="00674F66"/>
    <w:rsid w:val="00687FDC"/>
    <w:rsid w:val="0069250B"/>
    <w:rsid w:val="00695E13"/>
    <w:rsid w:val="00696DFA"/>
    <w:rsid w:val="006A0312"/>
    <w:rsid w:val="006B22E7"/>
    <w:rsid w:val="006B39DE"/>
    <w:rsid w:val="006B646C"/>
    <w:rsid w:val="006C0170"/>
    <w:rsid w:val="006C3F84"/>
    <w:rsid w:val="007224DB"/>
    <w:rsid w:val="00723F9A"/>
    <w:rsid w:val="0075118E"/>
    <w:rsid w:val="00755E34"/>
    <w:rsid w:val="00765A6A"/>
    <w:rsid w:val="00765BD8"/>
    <w:rsid w:val="00766D7F"/>
    <w:rsid w:val="00767FDE"/>
    <w:rsid w:val="0077050E"/>
    <w:rsid w:val="00770528"/>
    <w:rsid w:val="0077242B"/>
    <w:rsid w:val="00774D30"/>
    <w:rsid w:val="00775549"/>
    <w:rsid w:val="00775C13"/>
    <w:rsid w:val="00783504"/>
    <w:rsid w:val="007A13FE"/>
    <w:rsid w:val="007A2B7F"/>
    <w:rsid w:val="007A68BC"/>
    <w:rsid w:val="007D1CDF"/>
    <w:rsid w:val="007E34C0"/>
    <w:rsid w:val="007E3770"/>
    <w:rsid w:val="007F5830"/>
    <w:rsid w:val="00802321"/>
    <w:rsid w:val="00812DBA"/>
    <w:rsid w:val="00813E90"/>
    <w:rsid w:val="00816338"/>
    <w:rsid w:val="0084436C"/>
    <w:rsid w:val="00863B6C"/>
    <w:rsid w:val="008744C1"/>
    <w:rsid w:val="00896FAB"/>
    <w:rsid w:val="008C258E"/>
    <w:rsid w:val="008C7B96"/>
    <w:rsid w:val="008D0BC5"/>
    <w:rsid w:val="008D331F"/>
    <w:rsid w:val="008F44D2"/>
    <w:rsid w:val="0090003B"/>
    <w:rsid w:val="009051BA"/>
    <w:rsid w:val="009250DA"/>
    <w:rsid w:val="00934D14"/>
    <w:rsid w:val="009617E8"/>
    <w:rsid w:val="00972A61"/>
    <w:rsid w:val="00987C59"/>
    <w:rsid w:val="00990F22"/>
    <w:rsid w:val="009A7259"/>
    <w:rsid w:val="009A770B"/>
    <w:rsid w:val="009B2474"/>
    <w:rsid w:val="009B51C3"/>
    <w:rsid w:val="009D1440"/>
    <w:rsid w:val="009D1D52"/>
    <w:rsid w:val="009E04BA"/>
    <w:rsid w:val="009E637B"/>
    <w:rsid w:val="009F1806"/>
    <w:rsid w:val="009F3FB4"/>
    <w:rsid w:val="009F5798"/>
    <w:rsid w:val="00A05691"/>
    <w:rsid w:val="00A11DA3"/>
    <w:rsid w:val="00A1340A"/>
    <w:rsid w:val="00A1683D"/>
    <w:rsid w:val="00A3638D"/>
    <w:rsid w:val="00A70913"/>
    <w:rsid w:val="00A75EEA"/>
    <w:rsid w:val="00A83CAF"/>
    <w:rsid w:val="00A840ED"/>
    <w:rsid w:val="00A8700B"/>
    <w:rsid w:val="00A95CC0"/>
    <w:rsid w:val="00AA70ED"/>
    <w:rsid w:val="00AC6231"/>
    <w:rsid w:val="00AC6B4B"/>
    <w:rsid w:val="00AD29D7"/>
    <w:rsid w:val="00AE0E3C"/>
    <w:rsid w:val="00AF5237"/>
    <w:rsid w:val="00B06B0B"/>
    <w:rsid w:val="00B15C8C"/>
    <w:rsid w:val="00B66179"/>
    <w:rsid w:val="00B722E0"/>
    <w:rsid w:val="00BA2989"/>
    <w:rsid w:val="00BA5223"/>
    <w:rsid w:val="00BC5B08"/>
    <w:rsid w:val="00BD3545"/>
    <w:rsid w:val="00BD40BC"/>
    <w:rsid w:val="00BD5410"/>
    <w:rsid w:val="00BE02E8"/>
    <w:rsid w:val="00BE61BF"/>
    <w:rsid w:val="00BF43DE"/>
    <w:rsid w:val="00BF5502"/>
    <w:rsid w:val="00C13A99"/>
    <w:rsid w:val="00C42690"/>
    <w:rsid w:val="00C49E5E"/>
    <w:rsid w:val="00C710A8"/>
    <w:rsid w:val="00C76F12"/>
    <w:rsid w:val="00C77D17"/>
    <w:rsid w:val="00C92E60"/>
    <w:rsid w:val="00C94192"/>
    <w:rsid w:val="00CA43A4"/>
    <w:rsid w:val="00CC7810"/>
    <w:rsid w:val="00CE09C8"/>
    <w:rsid w:val="00CE12FB"/>
    <w:rsid w:val="00CE5A89"/>
    <w:rsid w:val="00D10334"/>
    <w:rsid w:val="00D31AD1"/>
    <w:rsid w:val="00D3390E"/>
    <w:rsid w:val="00D43733"/>
    <w:rsid w:val="00D46482"/>
    <w:rsid w:val="00D617E8"/>
    <w:rsid w:val="00D6291B"/>
    <w:rsid w:val="00D7118E"/>
    <w:rsid w:val="00D803FC"/>
    <w:rsid w:val="00D8082A"/>
    <w:rsid w:val="00D957A0"/>
    <w:rsid w:val="00DA0F23"/>
    <w:rsid w:val="00DA3F1F"/>
    <w:rsid w:val="00DA4714"/>
    <w:rsid w:val="00DB37B6"/>
    <w:rsid w:val="00DC4D81"/>
    <w:rsid w:val="00DC5E56"/>
    <w:rsid w:val="00E03068"/>
    <w:rsid w:val="00E0706D"/>
    <w:rsid w:val="00E10F52"/>
    <w:rsid w:val="00E23372"/>
    <w:rsid w:val="00E253D9"/>
    <w:rsid w:val="00E4398A"/>
    <w:rsid w:val="00E477C2"/>
    <w:rsid w:val="00E570A2"/>
    <w:rsid w:val="00E74AD0"/>
    <w:rsid w:val="00E763F6"/>
    <w:rsid w:val="00E77F3B"/>
    <w:rsid w:val="00E81E96"/>
    <w:rsid w:val="00E91D24"/>
    <w:rsid w:val="00EA387D"/>
    <w:rsid w:val="00EA6B40"/>
    <w:rsid w:val="00EB39BA"/>
    <w:rsid w:val="00EC4A30"/>
    <w:rsid w:val="00EC5498"/>
    <w:rsid w:val="00ED2E9E"/>
    <w:rsid w:val="00EDB2DB"/>
    <w:rsid w:val="00EE0784"/>
    <w:rsid w:val="00F07B60"/>
    <w:rsid w:val="00F136AC"/>
    <w:rsid w:val="00F20C83"/>
    <w:rsid w:val="00F210CD"/>
    <w:rsid w:val="00F244E7"/>
    <w:rsid w:val="00F42874"/>
    <w:rsid w:val="00F46B5E"/>
    <w:rsid w:val="00F50F9A"/>
    <w:rsid w:val="00F532BB"/>
    <w:rsid w:val="00F60FA5"/>
    <w:rsid w:val="00F74FE1"/>
    <w:rsid w:val="00F85777"/>
    <w:rsid w:val="00F87504"/>
    <w:rsid w:val="00F9238A"/>
    <w:rsid w:val="00F929EB"/>
    <w:rsid w:val="00FA40DD"/>
    <w:rsid w:val="00FB41A4"/>
    <w:rsid w:val="00FC5544"/>
    <w:rsid w:val="00FD4CE1"/>
    <w:rsid w:val="00FE632C"/>
    <w:rsid w:val="01635820"/>
    <w:rsid w:val="019AE0B0"/>
    <w:rsid w:val="0291479D"/>
    <w:rsid w:val="0300A1D2"/>
    <w:rsid w:val="03103486"/>
    <w:rsid w:val="0321E82E"/>
    <w:rsid w:val="033B108B"/>
    <w:rsid w:val="03665DED"/>
    <w:rsid w:val="03C96596"/>
    <w:rsid w:val="048B68D0"/>
    <w:rsid w:val="0540D11D"/>
    <w:rsid w:val="057CCDE3"/>
    <w:rsid w:val="058A4C48"/>
    <w:rsid w:val="05908DFF"/>
    <w:rsid w:val="064CB0FB"/>
    <w:rsid w:val="06790B7D"/>
    <w:rsid w:val="06B9DB3E"/>
    <w:rsid w:val="07208BCA"/>
    <w:rsid w:val="07C30992"/>
    <w:rsid w:val="07D87DB5"/>
    <w:rsid w:val="07E0D603"/>
    <w:rsid w:val="08668F0C"/>
    <w:rsid w:val="08C678C4"/>
    <w:rsid w:val="09333D37"/>
    <w:rsid w:val="09670A51"/>
    <w:rsid w:val="09C3E106"/>
    <w:rsid w:val="09EA0103"/>
    <w:rsid w:val="0AF61D29"/>
    <w:rsid w:val="0B8CD120"/>
    <w:rsid w:val="0BF3FCED"/>
    <w:rsid w:val="0C1BE61F"/>
    <w:rsid w:val="0C7901A8"/>
    <w:rsid w:val="0CBDD237"/>
    <w:rsid w:val="0CE84D01"/>
    <w:rsid w:val="0CFE1C25"/>
    <w:rsid w:val="0D3DE033"/>
    <w:rsid w:val="0D57B457"/>
    <w:rsid w:val="0D7DBD96"/>
    <w:rsid w:val="0DEBE647"/>
    <w:rsid w:val="0E46C144"/>
    <w:rsid w:val="0F0D2884"/>
    <w:rsid w:val="0FDB8102"/>
    <w:rsid w:val="10509767"/>
    <w:rsid w:val="10865AA7"/>
    <w:rsid w:val="10C76E10"/>
    <w:rsid w:val="10D3A1D7"/>
    <w:rsid w:val="11371B5C"/>
    <w:rsid w:val="116218C1"/>
    <w:rsid w:val="11D0AB52"/>
    <w:rsid w:val="1216ABFC"/>
    <w:rsid w:val="12633E71"/>
    <w:rsid w:val="1301855B"/>
    <w:rsid w:val="132636F1"/>
    <w:rsid w:val="135D6AE5"/>
    <w:rsid w:val="14207BCD"/>
    <w:rsid w:val="1428E71F"/>
    <w:rsid w:val="142FEFDB"/>
    <w:rsid w:val="14AF96E7"/>
    <w:rsid w:val="152444C3"/>
    <w:rsid w:val="153C5FD4"/>
    <w:rsid w:val="153EEAF6"/>
    <w:rsid w:val="15C7EAE1"/>
    <w:rsid w:val="161FA212"/>
    <w:rsid w:val="170B777F"/>
    <w:rsid w:val="170D6558"/>
    <w:rsid w:val="175F1033"/>
    <w:rsid w:val="1922D76A"/>
    <w:rsid w:val="1AED7753"/>
    <w:rsid w:val="1B2F0C17"/>
    <w:rsid w:val="1C8EBC58"/>
    <w:rsid w:val="1C98C6B3"/>
    <w:rsid w:val="1CCA6AF0"/>
    <w:rsid w:val="1CF85C3D"/>
    <w:rsid w:val="1D850168"/>
    <w:rsid w:val="1DEC85F2"/>
    <w:rsid w:val="1EF11F59"/>
    <w:rsid w:val="1F01E535"/>
    <w:rsid w:val="1F4C9D89"/>
    <w:rsid w:val="1F668A00"/>
    <w:rsid w:val="1FB4AEFF"/>
    <w:rsid w:val="1FFA2CE9"/>
    <w:rsid w:val="2068D186"/>
    <w:rsid w:val="2072202C"/>
    <w:rsid w:val="20B1300D"/>
    <w:rsid w:val="21405D75"/>
    <w:rsid w:val="214E19F2"/>
    <w:rsid w:val="218B0DA5"/>
    <w:rsid w:val="218F6199"/>
    <w:rsid w:val="2195FD4A"/>
    <w:rsid w:val="21F214C7"/>
    <w:rsid w:val="21F3CD0D"/>
    <w:rsid w:val="226DB843"/>
    <w:rsid w:val="228F92DF"/>
    <w:rsid w:val="230392F1"/>
    <w:rsid w:val="237B7C35"/>
    <w:rsid w:val="23C449F6"/>
    <w:rsid w:val="2428CA58"/>
    <w:rsid w:val="247D9858"/>
    <w:rsid w:val="24CA02F4"/>
    <w:rsid w:val="24E0AE55"/>
    <w:rsid w:val="24E5736D"/>
    <w:rsid w:val="24F9E9CB"/>
    <w:rsid w:val="256060DD"/>
    <w:rsid w:val="2601A2AE"/>
    <w:rsid w:val="26032203"/>
    <w:rsid w:val="2616928B"/>
    <w:rsid w:val="26BED6F9"/>
    <w:rsid w:val="26C6C2EF"/>
    <w:rsid w:val="27CEDE4E"/>
    <w:rsid w:val="27EE7465"/>
    <w:rsid w:val="27FA4F29"/>
    <w:rsid w:val="284592DB"/>
    <w:rsid w:val="287C05AE"/>
    <w:rsid w:val="29225424"/>
    <w:rsid w:val="296ABD5B"/>
    <w:rsid w:val="2A21E1D7"/>
    <w:rsid w:val="2AE87446"/>
    <w:rsid w:val="2AEBAA7F"/>
    <w:rsid w:val="2B1717D7"/>
    <w:rsid w:val="2B4E9419"/>
    <w:rsid w:val="2BA8ACB4"/>
    <w:rsid w:val="2BE33E11"/>
    <w:rsid w:val="2BF8F6CD"/>
    <w:rsid w:val="2C46A23A"/>
    <w:rsid w:val="2CCF7833"/>
    <w:rsid w:val="2CDD3D96"/>
    <w:rsid w:val="2CE1B6BA"/>
    <w:rsid w:val="2D2AE27E"/>
    <w:rsid w:val="2D3F3532"/>
    <w:rsid w:val="2D7AF1E0"/>
    <w:rsid w:val="2DF8BEA3"/>
    <w:rsid w:val="2EC36F91"/>
    <w:rsid w:val="2F2177A6"/>
    <w:rsid w:val="2F627F2A"/>
    <w:rsid w:val="2F736A85"/>
    <w:rsid w:val="30998253"/>
    <w:rsid w:val="314DF091"/>
    <w:rsid w:val="31AB8972"/>
    <w:rsid w:val="31B23380"/>
    <w:rsid w:val="31D37C72"/>
    <w:rsid w:val="320A8798"/>
    <w:rsid w:val="322256F1"/>
    <w:rsid w:val="3350F83E"/>
    <w:rsid w:val="336A3B1D"/>
    <w:rsid w:val="33B08952"/>
    <w:rsid w:val="33F46F52"/>
    <w:rsid w:val="33F54DF6"/>
    <w:rsid w:val="34363988"/>
    <w:rsid w:val="345DE38E"/>
    <w:rsid w:val="3505F0FC"/>
    <w:rsid w:val="3510D4F1"/>
    <w:rsid w:val="358BBBD6"/>
    <w:rsid w:val="35A40F4A"/>
    <w:rsid w:val="35DE0B1A"/>
    <w:rsid w:val="3614950B"/>
    <w:rsid w:val="374C2CAB"/>
    <w:rsid w:val="375A2CCD"/>
    <w:rsid w:val="378A0D90"/>
    <w:rsid w:val="379DFEF7"/>
    <w:rsid w:val="37C8BDB6"/>
    <w:rsid w:val="37F9F91B"/>
    <w:rsid w:val="388FB0C4"/>
    <w:rsid w:val="38AA86C4"/>
    <w:rsid w:val="38B06AD9"/>
    <w:rsid w:val="392663E1"/>
    <w:rsid w:val="3939CF58"/>
    <w:rsid w:val="397DD7D6"/>
    <w:rsid w:val="39B7667C"/>
    <w:rsid w:val="3A2770B1"/>
    <w:rsid w:val="3A4A101E"/>
    <w:rsid w:val="3B28ECC3"/>
    <w:rsid w:val="3B66A076"/>
    <w:rsid w:val="3C22AE4B"/>
    <w:rsid w:val="3C2EA352"/>
    <w:rsid w:val="3C7B2B6F"/>
    <w:rsid w:val="3CC2ED52"/>
    <w:rsid w:val="3D2785BF"/>
    <w:rsid w:val="3D5DC475"/>
    <w:rsid w:val="3D8FE66D"/>
    <w:rsid w:val="3DBE7EAC"/>
    <w:rsid w:val="3E0E9CF9"/>
    <w:rsid w:val="3E131CDB"/>
    <w:rsid w:val="3E1ED6DD"/>
    <w:rsid w:val="3EB67430"/>
    <w:rsid w:val="3EDEF763"/>
    <w:rsid w:val="3F397994"/>
    <w:rsid w:val="3F99CABE"/>
    <w:rsid w:val="3FA09635"/>
    <w:rsid w:val="400C30B7"/>
    <w:rsid w:val="41019A60"/>
    <w:rsid w:val="412BB8E0"/>
    <w:rsid w:val="415EBD74"/>
    <w:rsid w:val="4167DBF3"/>
    <w:rsid w:val="4193C651"/>
    <w:rsid w:val="41A80118"/>
    <w:rsid w:val="41FCB0CF"/>
    <w:rsid w:val="43368998"/>
    <w:rsid w:val="4343D179"/>
    <w:rsid w:val="455F1686"/>
    <w:rsid w:val="4562B78F"/>
    <w:rsid w:val="45A00FF8"/>
    <w:rsid w:val="45A33EBD"/>
    <w:rsid w:val="45F97A93"/>
    <w:rsid w:val="46075759"/>
    <w:rsid w:val="47B9FF21"/>
    <w:rsid w:val="47D336F4"/>
    <w:rsid w:val="48455D51"/>
    <w:rsid w:val="4883B8CE"/>
    <w:rsid w:val="48F6D65B"/>
    <w:rsid w:val="49DA95DB"/>
    <w:rsid w:val="49FE58A6"/>
    <w:rsid w:val="4A40CEC5"/>
    <w:rsid w:val="4B4EE35E"/>
    <w:rsid w:val="4B780468"/>
    <w:rsid w:val="4C181147"/>
    <w:rsid w:val="4C31621E"/>
    <w:rsid w:val="4C689198"/>
    <w:rsid w:val="4CA68434"/>
    <w:rsid w:val="4CEF1C4C"/>
    <w:rsid w:val="4D2C9508"/>
    <w:rsid w:val="4D42ABED"/>
    <w:rsid w:val="4DE6A796"/>
    <w:rsid w:val="4DE737BD"/>
    <w:rsid w:val="4E99BAFC"/>
    <w:rsid w:val="4F415A11"/>
    <w:rsid w:val="4F6902E0"/>
    <w:rsid w:val="4F7D669C"/>
    <w:rsid w:val="4F84BB53"/>
    <w:rsid w:val="514B6C22"/>
    <w:rsid w:val="51773543"/>
    <w:rsid w:val="5210998A"/>
    <w:rsid w:val="5211BD96"/>
    <w:rsid w:val="521930CF"/>
    <w:rsid w:val="5255159A"/>
    <w:rsid w:val="52742525"/>
    <w:rsid w:val="52849044"/>
    <w:rsid w:val="52C9886C"/>
    <w:rsid w:val="52EFC320"/>
    <w:rsid w:val="5329391B"/>
    <w:rsid w:val="5359F543"/>
    <w:rsid w:val="535F69DC"/>
    <w:rsid w:val="5392E4BC"/>
    <w:rsid w:val="5406CA2C"/>
    <w:rsid w:val="5432FF0C"/>
    <w:rsid w:val="545AE2A2"/>
    <w:rsid w:val="54B9F6FC"/>
    <w:rsid w:val="54E97863"/>
    <w:rsid w:val="569565F9"/>
    <w:rsid w:val="572D5632"/>
    <w:rsid w:val="57D6DD70"/>
    <w:rsid w:val="58A042B0"/>
    <w:rsid w:val="590B4E05"/>
    <w:rsid w:val="59C60040"/>
    <w:rsid w:val="59D1244D"/>
    <w:rsid w:val="59E9AA04"/>
    <w:rsid w:val="5A33C3AD"/>
    <w:rsid w:val="5A5ABCD2"/>
    <w:rsid w:val="5AE62E4F"/>
    <w:rsid w:val="5AFB700F"/>
    <w:rsid w:val="5B6CF4AE"/>
    <w:rsid w:val="5BB7EA82"/>
    <w:rsid w:val="5BEAD6B8"/>
    <w:rsid w:val="5CFC9B8F"/>
    <w:rsid w:val="5D3C3FEE"/>
    <w:rsid w:val="5D5E9F7B"/>
    <w:rsid w:val="5D7E2EA4"/>
    <w:rsid w:val="5DA0F86C"/>
    <w:rsid w:val="5E011A8E"/>
    <w:rsid w:val="5E7C96DF"/>
    <w:rsid w:val="5EA49570"/>
    <w:rsid w:val="5F345806"/>
    <w:rsid w:val="5F6B1D46"/>
    <w:rsid w:val="5FF2758B"/>
    <w:rsid w:val="61503936"/>
    <w:rsid w:val="61E85905"/>
    <w:rsid w:val="621A86A0"/>
    <w:rsid w:val="623B7764"/>
    <w:rsid w:val="62ACFC8C"/>
    <w:rsid w:val="63622B3F"/>
    <w:rsid w:val="636331F3"/>
    <w:rsid w:val="63780693"/>
    <w:rsid w:val="64A2ABD1"/>
    <w:rsid w:val="64AF1CE0"/>
    <w:rsid w:val="64E373E7"/>
    <w:rsid w:val="6566ED5D"/>
    <w:rsid w:val="6599E1D9"/>
    <w:rsid w:val="65F35F20"/>
    <w:rsid w:val="66C902C4"/>
    <w:rsid w:val="6704357B"/>
    <w:rsid w:val="671C611C"/>
    <w:rsid w:val="672EC3EF"/>
    <w:rsid w:val="675BE89A"/>
    <w:rsid w:val="67D5ED19"/>
    <w:rsid w:val="683BFE7F"/>
    <w:rsid w:val="68707F96"/>
    <w:rsid w:val="69322CC9"/>
    <w:rsid w:val="69495CDB"/>
    <w:rsid w:val="6974346C"/>
    <w:rsid w:val="6979CC04"/>
    <w:rsid w:val="69F3C829"/>
    <w:rsid w:val="69FE789D"/>
    <w:rsid w:val="6A3D1FCE"/>
    <w:rsid w:val="6A705934"/>
    <w:rsid w:val="6AE2AE13"/>
    <w:rsid w:val="6B95EA96"/>
    <w:rsid w:val="6C79D151"/>
    <w:rsid w:val="6D01C90B"/>
    <w:rsid w:val="6D029B0F"/>
    <w:rsid w:val="6E326694"/>
    <w:rsid w:val="6E388409"/>
    <w:rsid w:val="6E8D222E"/>
    <w:rsid w:val="704F2B12"/>
    <w:rsid w:val="70D3E0B6"/>
    <w:rsid w:val="7156CCA0"/>
    <w:rsid w:val="7164B2AE"/>
    <w:rsid w:val="71B35890"/>
    <w:rsid w:val="71C60E91"/>
    <w:rsid w:val="728F970F"/>
    <w:rsid w:val="7346918B"/>
    <w:rsid w:val="7376FEB9"/>
    <w:rsid w:val="7398680C"/>
    <w:rsid w:val="73C4BD77"/>
    <w:rsid w:val="73E40214"/>
    <w:rsid w:val="754A0318"/>
    <w:rsid w:val="7598C99D"/>
    <w:rsid w:val="761C35EB"/>
    <w:rsid w:val="76305C3A"/>
    <w:rsid w:val="76E3FA17"/>
    <w:rsid w:val="772BF21B"/>
    <w:rsid w:val="7743223A"/>
    <w:rsid w:val="77873D58"/>
    <w:rsid w:val="779E0FC4"/>
    <w:rsid w:val="77A66B04"/>
    <w:rsid w:val="780CA47B"/>
    <w:rsid w:val="78468C1E"/>
    <w:rsid w:val="786FF3EA"/>
    <w:rsid w:val="7898BB34"/>
    <w:rsid w:val="7951B8FB"/>
    <w:rsid w:val="79FD4C8D"/>
    <w:rsid w:val="7A1BBE42"/>
    <w:rsid w:val="7A1BF018"/>
    <w:rsid w:val="7A2B53DB"/>
    <w:rsid w:val="7A348B95"/>
    <w:rsid w:val="7A7DFA51"/>
    <w:rsid w:val="7A8DEE20"/>
    <w:rsid w:val="7AA74A4F"/>
    <w:rsid w:val="7ABCEBAF"/>
    <w:rsid w:val="7AC22B23"/>
    <w:rsid w:val="7AD80677"/>
    <w:rsid w:val="7AFDAEE6"/>
    <w:rsid w:val="7B2D67BB"/>
    <w:rsid w:val="7C71ED66"/>
    <w:rsid w:val="7C73123F"/>
    <w:rsid w:val="7D14DEC9"/>
    <w:rsid w:val="7D297B32"/>
    <w:rsid w:val="7D4D6D08"/>
    <w:rsid w:val="7D5AD002"/>
    <w:rsid w:val="7D646D6D"/>
    <w:rsid w:val="7DAA28F6"/>
    <w:rsid w:val="7DDEEB11"/>
    <w:rsid w:val="7E96F1EE"/>
    <w:rsid w:val="7F45F780"/>
    <w:rsid w:val="7F7ABB72"/>
    <w:rsid w:val="7FED6FD5"/>
    <w:rsid w:val="7FF626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7DB2"/>
  <w15:docId w15:val="{8B385FCE-930F-4758-8798-73D240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6FA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uiPriority w:val="9"/>
    <w:qFormat/>
    <w:rsid w:val="00C507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pPr>
      <w:keepNext/>
      <w:keepLines/>
      <w:spacing w:before="360" w:after="80"/>
      <w:outlineLvl w:val="1"/>
    </w:pPr>
    <w:rPr>
      <w:b/>
      <w:sz w:val="36"/>
      <w:szCs w:val="36"/>
    </w:rPr>
  </w:style>
  <w:style w:type="paragraph" w:styleId="Nadpis3">
    <w:name w:val="heading 3"/>
    <w:basedOn w:val="Normlny"/>
    <w:link w:val="Nadpis3Char"/>
    <w:uiPriority w:val="9"/>
    <w:semiHidden/>
    <w:unhideWhenUsed/>
    <w:qFormat/>
    <w:rsid w:val="00D53AA7"/>
    <w:pPr>
      <w:spacing w:before="100" w:beforeAutospacing="1" w:after="100" w:afterAutospacing="1"/>
      <w:outlineLvl w:val="2"/>
    </w:pPr>
    <w:rPr>
      <w:b/>
      <w:bCs/>
      <w:sz w:val="27"/>
      <w:szCs w:val="27"/>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link w:val="NzovChar"/>
    <w:uiPriority w:val="10"/>
    <w:qFormat/>
    <w:pPr>
      <w:keepNext/>
      <w:keepLines/>
      <w:spacing w:before="480" w:after="120"/>
    </w:pPr>
    <w:rPr>
      <w:b/>
      <w:sz w:val="72"/>
      <w:szCs w:val="72"/>
    </w:rPr>
  </w:style>
  <w:style w:type="table" w:styleId="Mriekatabuky">
    <w:name w:val="Table Grid"/>
    <w:basedOn w:val="Normlnatabuka"/>
    <w:uiPriority w:val="99"/>
    <w:rsid w:val="0018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8419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19D"/>
    <w:rPr>
      <w:rFonts w:ascii="Segoe UI" w:hAnsi="Segoe UI" w:cs="Segoe UI"/>
      <w:sz w:val="18"/>
      <w:szCs w:val="18"/>
    </w:rPr>
  </w:style>
  <w:style w:type="paragraph" w:styleId="Hlavika">
    <w:name w:val="header"/>
    <w:basedOn w:val="Normlny"/>
    <w:link w:val="HlavikaChar"/>
    <w:uiPriority w:val="99"/>
    <w:unhideWhenUsed/>
    <w:rsid w:val="008A7039"/>
    <w:pPr>
      <w:tabs>
        <w:tab w:val="center" w:pos="4536"/>
        <w:tab w:val="right" w:pos="9072"/>
      </w:tabs>
    </w:pPr>
  </w:style>
  <w:style w:type="character" w:customStyle="1" w:styleId="HlavikaChar">
    <w:name w:val="Hlavička Char"/>
    <w:basedOn w:val="Predvolenpsmoodseku"/>
    <w:link w:val="Hlavika"/>
    <w:uiPriority w:val="99"/>
    <w:rsid w:val="008A7039"/>
  </w:style>
  <w:style w:type="paragraph" w:styleId="Pta">
    <w:name w:val="footer"/>
    <w:basedOn w:val="Normlny"/>
    <w:link w:val="PtaChar"/>
    <w:uiPriority w:val="99"/>
    <w:unhideWhenUsed/>
    <w:rsid w:val="008A7039"/>
    <w:pPr>
      <w:tabs>
        <w:tab w:val="center" w:pos="4536"/>
        <w:tab w:val="right" w:pos="9072"/>
      </w:tabs>
    </w:pPr>
  </w:style>
  <w:style w:type="character" w:customStyle="1" w:styleId="PtaChar">
    <w:name w:val="Päta Char"/>
    <w:basedOn w:val="Predvolenpsmoodseku"/>
    <w:link w:val="Pta"/>
    <w:uiPriority w:val="99"/>
    <w:rsid w:val="008A7039"/>
  </w:style>
  <w:style w:type="character" w:styleId="Odkaznakomentr">
    <w:name w:val="annotation reference"/>
    <w:basedOn w:val="Predvolenpsmoodseku"/>
    <w:uiPriority w:val="99"/>
    <w:semiHidden/>
    <w:unhideWhenUsed/>
    <w:rsid w:val="008E26E4"/>
    <w:rPr>
      <w:sz w:val="16"/>
      <w:szCs w:val="16"/>
    </w:rPr>
  </w:style>
  <w:style w:type="paragraph" w:styleId="Textkomentra">
    <w:name w:val="annotation text"/>
    <w:basedOn w:val="Normlny"/>
    <w:link w:val="TextkomentraChar"/>
    <w:uiPriority w:val="99"/>
    <w:semiHidden/>
    <w:unhideWhenUsed/>
    <w:rsid w:val="008E26E4"/>
    <w:rPr>
      <w:sz w:val="20"/>
      <w:szCs w:val="20"/>
    </w:rPr>
  </w:style>
  <w:style w:type="character" w:customStyle="1" w:styleId="TextkomentraChar">
    <w:name w:val="Text komentára Char"/>
    <w:basedOn w:val="Predvolenpsmoodseku"/>
    <w:link w:val="Textkomentra"/>
    <w:uiPriority w:val="99"/>
    <w:semiHidden/>
    <w:rsid w:val="008E26E4"/>
    <w:rPr>
      <w:sz w:val="20"/>
      <w:szCs w:val="20"/>
    </w:rPr>
  </w:style>
  <w:style w:type="paragraph" w:styleId="Predmetkomentra">
    <w:name w:val="annotation subject"/>
    <w:basedOn w:val="Textkomentra"/>
    <w:next w:val="Textkomentra"/>
    <w:link w:val="PredmetkomentraChar"/>
    <w:uiPriority w:val="99"/>
    <w:semiHidden/>
    <w:unhideWhenUsed/>
    <w:rsid w:val="008E26E4"/>
    <w:rPr>
      <w:b/>
      <w:bCs/>
    </w:rPr>
  </w:style>
  <w:style w:type="character" w:customStyle="1" w:styleId="PredmetkomentraChar">
    <w:name w:val="Predmet komentára Char"/>
    <w:basedOn w:val="TextkomentraChar"/>
    <w:link w:val="Predmetkomentra"/>
    <w:uiPriority w:val="99"/>
    <w:semiHidden/>
    <w:rsid w:val="008E26E4"/>
    <w:rPr>
      <w:b/>
      <w:bCs/>
      <w:sz w:val="20"/>
      <w:szCs w:val="20"/>
    </w:rPr>
  </w:style>
  <w:style w:type="character" w:styleId="Hypertextovprepojenie">
    <w:name w:val="Hyperlink"/>
    <w:basedOn w:val="Predvolenpsmoodseku"/>
    <w:uiPriority w:val="99"/>
    <w:unhideWhenUsed/>
    <w:rsid w:val="00C26427"/>
    <w:rPr>
      <w:color w:val="0000FF"/>
      <w:u w:val="single"/>
    </w:rPr>
  </w:style>
  <w:style w:type="paragraph" w:styleId="Textpoznmkypodiarou">
    <w:name w:val="footnote text"/>
    <w:basedOn w:val="Normlny"/>
    <w:link w:val="TextpoznmkypodiarouChar"/>
    <w:uiPriority w:val="99"/>
    <w:unhideWhenUsed/>
    <w:rsid w:val="002B0320"/>
    <w:rPr>
      <w:i/>
      <w:sz w:val="16"/>
      <w:szCs w:val="20"/>
    </w:rPr>
  </w:style>
  <w:style w:type="character" w:customStyle="1" w:styleId="TextpoznmkypodiarouChar">
    <w:name w:val="Text poznámky pod čiarou Char"/>
    <w:basedOn w:val="Predvolenpsmoodseku"/>
    <w:link w:val="Textpoznmkypodiarou"/>
    <w:uiPriority w:val="99"/>
    <w:rsid w:val="002B0320"/>
    <w:rPr>
      <w:i/>
      <w:sz w:val="16"/>
      <w:szCs w:val="20"/>
    </w:rPr>
  </w:style>
  <w:style w:type="character" w:styleId="Odkaznapoznmkupodiarou">
    <w:name w:val="footnote reference"/>
    <w:basedOn w:val="Predvolenpsmoodseku"/>
    <w:uiPriority w:val="99"/>
    <w:semiHidden/>
    <w:unhideWhenUsed/>
    <w:rsid w:val="002B0320"/>
    <w:rPr>
      <w:vertAlign w:val="superscript"/>
    </w:rPr>
  </w:style>
  <w:style w:type="paragraph" w:styleId="Odsekzoznamu">
    <w:name w:val="List Paragraph"/>
    <w:aliases w:val="ODRAZKY PRVA UROVEN"/>
    <w:basedOn w:val="Normlny"/>
    <w:link w:val="OdsekzoznamuChar"/>
    <w:uiPriority w:val="34"/>
    <w:qFormat/>
    <w:rsid w:val="003E06E5"/>
    <w:pPr>
      <w:ind w:left="720"/>
      <w:contextualSpacing/>
    </w:pPr>
  </w:style>
  <w:style w:type="character" w:customStyle="1" w:styleId="OdsekzoznamuChar">
    <w:name w:val="Odsek zoznamu Char"/>
    <w:aliases w:val="ODRAZKY PRVA UROVEN Char"/>
    <w:link w:val="Odsekzoznamu"/>
    <w:uiPriority w:val="34"/>
    <w:locked/>
    <w:rsid w:val="003E06E5"/>
  </w:style>
  <w:style w:type="character" w:customStyle="1" w:styleId="Nevyrieenzmienka1">
    <w:name w:val="Nevyriešená zmienka1"/>
    <w:basedOn w:val="Predvolenpsmoodseku"/>
    <w:uiPriority w:val="99"/>
    <w:semiHidden/>
    <w:unhideWhenUsed/>
    <w:rsid w:val="00D53AA7"/>
    <w:rPr>
      <w:color w:val="605E5C"/>
      <w:shd w:val="clear" w:color="auto" w:fill="E1DFDD"/>
    </w:rPr>
  </w:style>
  <w:style w:type="character" w:customStyle="1" w:styleId="Nadpis3Char">
    <w:name w:val="Nadpis 3 Char"/>
    <w:basedOn w:val="Predvolenpsmoodseku"/>
    <w:link w:val="Nadpis3"/>
    <w:uiPriority w:val="9"/>
    <w:rsid w:val="00D53AA7"/>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D53AA7"/>
    <w:pPr>
      <w:spacing w:before="100" w:beforeAutospacing="1" w:after="100" w:afterAutospacing="1"/>
    </w:pPr>
  </w:style>
  <w:style w:type="character" w:styleId="Vrazn">
    <w:name w:val="Strong"/>
    <w:basedOn w:val="Predvolenpsmoodseku"/>
    <w:uiPriority w:val="22"/>
    <w:qFormat/>
    <w:rsid w:val="00684F6D"/>
    <w:rPr>
      <w:b/>
      <w:bCs/>
    </w:rPr>
  </w:style>
  <w:style w:type="character" w:customStyle="1" w:styleId="Nadpis1Char">
    <w:name w:val="Nadpis 1 Char"/>
    <w:basedOn w:val="Predvolenpsmoodseku"/>
    <w:link w:val="Nadpis1"/>
    <w:uiPriority w:val="9"/>
    <w:rsid w:val="00C50729"/>
    <w:rPr>
      <w:rFonts w:asciiTheme="majorHAnsi" w:eastAsiaTheme="majorEastAsia" w:hAnsiTheme="majorHAnsi" w:cstheme="majorBidi"/>
      <w:color w:val="2E74B5" w:themeColor="accent1" w:themeShade="BF"/>
      <w:sz w:val="32"/>
      <w:szCs w:val="32"/>
    </w:rPr>
  </w:style>
  <w:style w:type="paragraph" w:customStyle="1" w:styleId="Default">
    <w:name w:val="Default"/>
    <w:rsid w:val="005C2FC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character" w:styleId="Nevyrieenzmienka">
    <w:name w:val="Unresolved Mention"/>
    <w:basedOn w:val="Predvolenpsmoodseku"/>
    <w:uiPriority w:val="99"/>
    <w:semiHidden/>
    <w:unhideWhenUsed/>
    <w:rsid w:val="00816338"/>
    <w:rPr>
      <w:color w:val="605E5C"/>
      <w:shd w:val="clear" w:color="auto" w:fill="E1DFDD"/>
    </w:rPr>
  </w:style>
  <w:style w:type="character" w:styleId="PouitHypertextovPrepojenie">
    <w:name w:val="FollowedHyperlink"/>
    <w:basedOn w:val="Predvolenpsmoodseku"/>
    <w:uiPriority w:val="99"/>
    <w:semiHidden/>
    <w:unhideWhenUsed/>
    <w:rsid w:val="000762F0"/>
    <w:rPr>
      <w:color w:val="954F72" w:themeColor="followedHyperlink"/>
      <w:u w:val="single"/>
    </w:rPr>
  </w:style>
  <w:style w:type="character" w:styleId="Zvraznenie">
    <w:name w:val="Emphasis"/>
    <w:basedOn w:val="Predvolenpsmoodseku"/>
    <w:uiPriority w:val="20"/>
    <w:qFormat/>
    <w:rsid w:val="004B5342"/>
    <w:rPr>
      <w:i/>
      <w:iCs/>
    </w:rPr>
  </w:style>
  <w:style w:type="character" w:customStyle="1" w:styleId="acopre">
    <w:name w:val="acopre"/>
    <w:basedOn w:val="Predvolenpsmoodseku"/>
    <w:rsid w:val="004B5342"/>
  </w:style>
  <w:style w:type="paragraph" w:styleId="Zkladntext">
    <w:name w:val="Body Text"/>
    <w:basedOn w:val="Normlny"/>
    <w:link w:val="ZkladntextChar"/>
    <w:uiPriority w:val="99"/>
    <w:rsid w:val="00BA5223"/>
    <w:pPr>
      <w:spacing w:after="120"/>
    </w:pPr>
    <w:rPr>
      <w:lang w:eastAsia="en-US"/>
    </w:rPr>
  </w:style>
  <w:style w:type="character" w:customStyle="1" w:styleId="ZkladntextChar">
    <w:name w:val="Základný text Char"/>
    <w:basedOn w:val="Predvolenpsmoodseku"/>
    <w:link w:val="Zkladntext"/>
    <w:uiPriority w:val="99"/>
    <w:rsid w:val="00BA5223"/>
    <w:rPr>
      <w:rFonts w:ascii="Times New Roman" w:eastAsia="Times New Roman" w:hAnsi="Times New Roman" w:cs="Times New Roman"/>
      <w:sz w:val="24"/>
      <w:szCs w:val="24"/>
      <w:lang w:eastAsia="en-US"/>
    </w:rPr>
  </w:style>
  <w:style w:type="character" w:customStyle="1" w:styleId="NzovChar">
    <w:name w:val="Názov Char"/>
    <w:basedOn w:val="Predvolenpsmoodseku"/>
    <w:link w:val="Nzov"/>
    <w:uiPriority w:val="10"/>
    <w:rsid w:val="00340D7A"/>
    <w:rPr>
      <w:rFonts w:ascii="Times New Roman" w:eastAsia="Times New Roman" w:hAnsi="Times New Roman" w:cs="Times New Roman"/>
      <w:b/>
      <w:sz w:val="72"/>
      <w:szCs w:val="72"/>
      <w:lang w:eastAsia="en-GB"/>
    </w:rPr>
  </w:style>
  <w:style w:type="character" w:customStyle="1" w:styleId="Nadpis2Char">
    <w:name w:val="Nadpis 2 Char"/>
    <w:basedOn w:val="Predvolenpsmoodseku"/>
    <w:link w:val="Nadpis2"/>
    <w:uiPriority w:val="9"/>
    <w:rsid w:val="00340D7A"/>
    <w:rPr>
      <w:rFonts w:ascii="Times New Roman" w:eastAsia="Times New Roman" w:hAnsi="Times New Roman" w:cs="Times New Roman"/>
      <w:b/>
      <w:sz w:val="36"/>
      <w:szCs w:val="36"/>
      <w:lang w:eastAsia="en-GB"/>
    </w:rPr>
  </w:style>
  <w:style w:type="table" w:customStyle="1" w:styleId="NormalTable0">
    <w:name w:val="Normal Table0"/>
    <w:rsid w:val="00340D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paragraph">
    <w:name w:val="paragraph"/>
    <w:basedOn w:val="Normlny"/>
    <w:rsid w:val="00340D7A"/>
    <w:pPr>
      <w:spacing w:before="100" w:beforeAutospacing="1" w:after="100" w:afterAutospacing="1"/>
    </w:pPr>
    <w:rPr>
      <w:lang w:eastAsia="sk-SK"/>
    </w:rPr>
  </w:style>
  <w:style w:type="character" w:customStyle="1" w:styleId="normaltextrun">
    <w:name w:val="normaltextrun"/>
    <w:basedOn w:val="Predvolenpsmoodseku"/>
    <w:rsid w:val="00340D7A"/>
  </w:style>
  <w:style w:type="character" w:customStyle="1" w:styleId="eop">
    <w:name w:val="eop"/>
    <w:basedOn w:val="Predvolenpsmoodseku"/>
    <w:rsid w:val="00340D7A"/>
  </w:style>
  <w:style w:type="table" w:customStyle="1" w:styleId="Mriekatabuky1">
    <w:name w:val="Mriežka tabuľky1"/>
    <w:basedOn w:val="Normlnatabuka"/>
    <w:next w:val="Mriekatabuky"/>
    <w:uiPriority w:val="99"/>
    <w:rsid w:val="00340D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5074">
      <w:bodyDiv w:val="1"/>
      <w:marLeft w:val="0"/>
      <w:marRight w:val="0"/>
      <w:marTop w:val="0"/>
      <w:marBottom w:val="0"/>
      <w:divBdr>
        <w:top w:val="none" w:sz="0" w:space="0" w:color="auto"/>
        <w:left w:val="none" w:sz="0" w:space="0" w:color="auto"/>
        <w:bottom w:val="none" w:sz="0" w:space="0" w:color="auto"/>
        <w:right w:val="none" w:sz="0" w:space="0" w:color="auto"/>
      </w:divBdr>
    </w:div>
    <w:div w:id="23866510">
      <w:bodyDiv w:val="1"/>
      <w:marLeft w:val="0"/>
      <w:marRight w:val="0"/>
      <w:marTop w:val="0"/>
      <w:marBottom w:val="0"/>
      <w:divBdr>
        <w:top w:val="none" w:sz="0" w:space="0" w:color="auto"/>
        <w:left w:val="none" w:sz="0" w:space="0" w:color="auto"/>
        <w:bottom w:val="none" w:sz="0" w:space="0" w:color="auto"/>
        <w:right w:val="none" w:sz="0" w:space="0" w:color="auto"/>
      </w:divBdr>
      <w:divsChild>
        <w:div w:id="1767380606">
          <w:marLeft w:val="0"/>
          <w:marRight w:val="0"/>
          <w:marTop w:val="0"/>
          <w:marBottom w:val="0"/>
          <w:divBdr>
            <w:top w:val="none" w:sz="0" w:space="0" w:color="auto"/>
            <w:left w:val="none" w:sz="0" w:space="0" w:color="auto"/>
            <w:bottom w:val="none" w:sz="0" w:space="0" w:color="auto"/>
            <w:right w:val="none" w:sz="0" w:space="0" w:color="auto"/>
          </w:divBdr>
        </w:div>
        <w:div w:id="1645768755">
          <w:marLeft w:val="0"/>
          <w:marRight w:val="0"/>
          <w:marTop w:val="0"/>
          <w:marBottom w:val="0"/>
          <w:divBdr>
            <w:top w:val="none" w:sz="0" w:space="0" w:color="auto"/>
            <w:left w:val="none" w:sz="0" w:space="0" w:color="auto"/>
            <w:bottom w:val="none" w:sz="0" w:space="0" w:color="auto"/>
            <w:right w:val="none" w:sz="0" w:space="0" w:color="auto"/>
          </w:divBdr>
        </w:div>
      </w:divsChild>
    </w:div>
    <w:div w:id="52122438">
      <w:bodyDiv w:val="1"/>
      <w:marLeft w:val="0"/>
      <w:marRight w:val="0"/>
      <w:marTop w:val="0"/>
      <w:marBottom w:val="0"/>
      <w:divBdr>
        <w:top w:val="none" w:sz="0" w:space="0" w:color="auto"/>
        <w:left w:val="none" w:sz="0" w:space="0" w:color="auto"/>
        <w:bottom w:val="none" w:sz="0" w:space="0" w:color="auto"/>
        <w:right w:val="none" w:sz="0" w:space="0" w:color="auto"/>
      </w:divBdr>
      <w:divsChild>
        <w:div w:id="898319742">
          <w:marLeft w:val="0"/>
          <w:marRight w:val="0"/>
          <w:marTop w:val="0"/>
          <w:marBottom w:val="0"/>
          <w:divBdr>
            <w:top w:val="none" w:sz="0" w:space="0" w:color="auto"/>
            <w:left w:val="none" w:sz="0" w:space="0" w:color="auto"/>
            <w:bottom w:val="none" w:sz="0" w:space="0" w:color="auto"/>
            <w:right w:val="none" w:sz="0" w:space="0" w:color="auto"/>
          </w:divBdr>
        </w:div>
      </w:divsChild>
    </w:div>
    <w:div w:id="54395858">
      <w:bodyDiv w:val="1"/>
      <w:marLeft w:val="0"/>
      <w:marRight w:val="0"/>
      <w:marTop w:val="0"/>
      <w:marBottom w:val="0"/>
      <w:divBdr>
        <w:top w:val="none" w:sz="0" w:space="0" w:color="auto"/>
        <w:left w:val="none" w:sz="0" w:space="0" w:color="auto"/>
        <w:bottom w:val="none" w:sz="0" w:space="0" w:color="auto"/>
        <w:right w:val="none" w:sz="0" w:space="0" w:color="auto"/>
      </w:divBdr>
    </w:div>
    <w:div w:id="148517738">
      <w:bodyDiv w:val="1"/>
      <w:marLeft w:val="0"/>
      <w:marRight w:val="0"/>
      <w:marTop w:val="0"/>
      <w:marBottom w:val="0"/>
      <w:divBdr>
        <w:top w:val="none" w:sz="0" w:space="0" w:color="auto"/>
        <w:left w:val="none" w:sz="0" w:space="0" w:color="auto"/>
        <w:bottom w:val="none" w:sz="0" w:space="0" w:color="auto"/>
        <w:right w:val="none" w:sz="0" w:space="0" w:color="auto"/>
      </w:divBdr>
    </w:div>
    <w:div w:id="229468390">
      <w:bodyDiv w:val="1"/>
      <w:marLeft w:val="0"/>
      <w:marRight w:val="0"/>
      <w:marTop w:val="0"/>
      <w:marBottom w:val="0"/>
      <w:divBdr>
        <w:top w:val="none" w:sz="0" w:space="0" w:color="auto"/>
        <w:left w:val="none" w:sz="0" w:space="0" w:color="auto"/>
        <w:bottom w:val="none" w:sz="0" w:space="0" w:color="auto"/>
        <w:right w:val="none" w:sz="0" w:space="0" w:color="auto"/>
      </w:divBdr>
    </w:div>
    <w:div w:id="299965548">
      <w:bodyDiv w:val="1"/>
      <w:marLeft w:val="0"/>
      <w:marRight w:val="0"/>
      <w:marTop w:val="0"/>
      <w:marBottom w:val="0"/>
      <w:divBdr>
        <w:top w:val="none" w:sz="0" w:space="0" w:color="auto"/>
        <w:left w:val="none" w:sz="0" w:space="0" w:color="auto"/>
        <w:bottom w:val="none" w:sz="0" w:space="0" w:color="auto"/>
        <w:right w:val="none" w:sz="0" w:space="0" w:color="auto"/>
      </w:divBdr>
    </w:div>
    <w:div w:id="303317240">
      <w:bodyDiv w:val="1"/>
      <w:marLeft w:val="0"/>
      <w:marRight w:val="0"/>
      <w:marTop w:val="0"/>
      <w:marBottom w:val="0"/>
      <w:divBdr>
        <w:top w:val="none" w:sz="0" w:space="0" w:color="auto"/>
        <w:left w:val="none" w:sz="0" w:space="0" w:color="auto"/>
        <w:bottom w:val="none" w:sz="0" w:space="0" w:color="auto"/>
        <w:right w:val="none" w:sz="0" w:space="0" w:color="auto"/>
      </w:divBdr>
    </w:div>
    <w:div w:id="384572067">
      <w:bodyDiv w:val="1"/>
      <w:marLeft w:val="0"/>
      <w:marRight w:val="0"/>
      <w:marTop w:val="0"/>
      <w:marBottom w:val="0"/>
      <w:divBdr>
        <w:top w:val="none" w:sz="0" w:space="0" w:color="auto"/>
        <w:left w:val="none" w:sz="0" w:space="0" w:color="auto"/>
        <w:bottom w:val="none" w:sz="0" w:space="0" w:color="auto"/>
        <w:right w:val="none" w:sz="0" w:space="0" w:color="auto"/>
      </w:divBdr>
    </w:div>
    <w:div w:id="416438033">
      <w:bodyDiv w:val="1"/>
      <w:marLeft w:val="0"/>
      <w:marRight w:val="0"/>
      <w:marTop w:val="0"/>
      <w:marBottom w:val="0"/>
      <w:divBdr>
        <w:top w:val="none" w:sz="0" w:space="0" w:color="auto"/>
        <w:left w:val="none" w:sz="0" w:space="0" w:color="auto"/>
        <w:bottom w:val="none" w:sz="0" w:space="0" w:color="auto"/>
        <w:right w:val="none" w:sz="0" w:space="0" w:color="auto"/>
      </w:divBdr>
    </w:div>
    <w:div w:id="417947863">
      <w:bodyDiv w:val="1"/>
      <w:marLeft w:val="0"/>
      <w:marRight w:val="0"/>
      <w:marTop w:val="0"/>
      <w:marBottom w:val="0"/>
      <w:divBdr>
        <w:top w:val="none" w:sz="0" w:space="0" w:color="auto"/>
        <w:left w:val="none" w:sz="0" w:space="0" w:color="auto"/>
        <w:bottom w:val="none" w:sz="0" w:space="0" w:color="auto"/>
        <w:right w:val="none" w:sz="0" w:space="0" w:color="auto"/>
      </w:divBdr>
      <w:divsChild>
        <w:div w:id="1731683335">
          <w:marLeft w:val="0"/>
          <w:marRight w:val="0"/>
          <w:marTop w:val="0"/>
          <w:marBottom w:val="0"/>
          <w:divBdr>
            <w:top w:val="none" w:sz="0" w:space="0" w:color="auto"/>
            <w:left w:val="none" w:sz="0" w:space="0" w:color="auto"/>
            <w:bottom w:val="none" w:sz="0" w:space="0" w:color="auto"/>
            <w:right w:val="none" w:sz="0" w:space="0" w:color="auto"/>
          </w:divBdr>
        </w:div>
      </w:divsChild>
    </w:div>
    <w:div w:id="423377775">
      <w:bodyDiv w:val="1"/>
      <w:marLeft w:val="0"/>
      <w:marRight w:val="0"/>
      <w:marTop w:val="0"/>
      <w:marBottom w:val="0"/>
      <w:divBdr>
        <w:top w:val="none" w:sz="0" w:space="0" w:color="auto"/>
        <w:left w:val="none" w:sz="0" w:space="0" w:color="auto"/>
        <w:bottom w:val="none" w:sz="0" w:space="0" w:color="auto"/>
        <w:right w:val="none" w:sz="0" w:space="0" w:color="auto"/>
      </w:divBdr>
    </w:div>
    <w:div w:id="423378749">
      <w:bodyDiv w:val="1"/>
      <w:marLeft w:val="0"/>
      <w:marRight w:val="0"/>
      <w:marTop w:val="0"/>
      <w:marBottom w:val="0"/>
      <w:divBdr>
        <w:top w:val="none" w:sz="0" w:space="0" w:color="auto"/>
        <w:left w:val="none" w:sz="0" w:space="0" w:color="auto"/>
        <w:bottom w:val="none" w:sz="0" w:space="0" w:color="auto"/>
        <w:right w:val="none" w:sz="0" w:space="0" w:color="auto"/>
      </w:divBdr>
    </w:div>
    <w:div w:id="513229973">
      <w:bodyDiv w:val="1"/>
      <w:marLeft w:val="0"/>
      <w:marRight w:val="0"/>
      <w:marTop w:val="0"/>
      <w:marBottom w:val="0"/>
      <w:divBdr>
        <w:top w:val="none" w:sz="0" w:space="0" w:color="auto"/>
        <w:left w:val="none" w:sz="0" w:space="0" w:color="auto"/>
        <w:bottom w:val="none" w:sz="0" w:space="0" w:color="auto"/>
        <w:right w:val="none" w:sz="0" w:space="0" w:color="auto"/>
      </w:divBdr>
    </w:div>
    <w:div w:id="643043491">
      <w:bodyDiv w:val="1"/>
      <w:marLeft w:val="0"/>
      <w:marRight w:val="0"/>
      <w:marTop w:val="0"/>
      <w:marBottom w:val="0"/>
      <w:divBdr>
        <w:top w:val="none" w:sz="0" w:space="0" w:color="auto"/>
        <w:left w:val="none" w:sz="0" w:space="0" w:color="auto"/>
        <w:bottom w:val="none" w:sz="0" w:space="0" w:color="auto"/>
        <w:right w:val="none" w:sz="0" w:space="0" w:color="auto"/>
      </w:divBdr>
    </w:div>
    <w:div w:id="744180704">
      <w:bodyDiv w:val="1"/>
      <w:marLeft w:val="0"/>
      <w:marRight w:val="0"/>
      <w:marTop w:val="0"/>
      <w:marBottom w:val="0"/>
      <w:divBdr>
        <w:top w:val="none" w:sz="0" w:space="0" w:color="auto"/>
        <w:left w:val="none" w:sz="0" w:space="0" w:color="auto"/>
        <w:bottom w:val="none" w:sz="0" w:space="0" w:color="auto"/>
        <w:right w:val="none" w:sz="0" w:space="0" w:color="auto"/>
      </w:divBdr>
    </w:div>
    <w:div w:id="826703632">
      <w:bodyDiv w:val="1"/>
      <w:marLeft w:val="0"/>
      <w:marRight w:val="0"/>
      <w:marTop w:val="0"/>
      <w:marBottom w:val="0"/>
      <w:divBdr>
        <w:top w:val="none" w:sz="0" w:space="0" w:color="auto"/>
        <w:left w:val="none" w:sz="0" w:space="0" w:color="auto"/>
        <w:bottom w:val="none" w:sz="0" w:space="0" w:color="auto"/>
        <w:right w:val="none" w:sz="0" w:space="0" w:color="auto"/>
      </w:divBdr>
      <w:divsChild>
        <w:div w:id="1213227762">
          <w:marLeft w:val="0"/>
          <w:marRight w:val="0"/>
          <w:marTop w:val="0"/>
          <w:marBottom w:val="0"/>
          <w:divBdr>
            <w:top w:val="none" w:sz="0" w:space="0" w:color="auto"/>
            <w:left w:val="none" w:sz="0" w:space="0" w:color="auto"/>
            <w:bottom w:val="none" w:sz="0" w:space="0" w:color="auto"/>
            <w:right w:val="none" w:sz="0" w:space="0" w:color="auto"/>
          </w:divBdr>
        </w:div>
        <w:div w:id="1923757639">
          <w:marLeft w:val="0"/>
          <w:marRight w:val="0"/>
          <w:marTop w:val="0"/>
          <w:marBottom w:val="0"/>
          <w:divBdr>
            <w:top w:val="none" w:sz="0" w:space="0" w:color="auto"/>
            <w:left w:val="none" w:sz="0" w:space="0" w:color="auto"/>
            <w:bottom w:val="none" w:sz="0" w:space="0" w:color="auto"/>
            <w:right w:val="none" w:sz="0" w:space="0" w:color="auto"/>
          </w:divBdr>
        </w:div>
        <w:div w:id="1572233581">
          <w:marLeft w:val="0"/>
          <w:marRight w:val="0"/>
          <w:marTop w:val="0"/>
          <w:marBottom w:val="0"/>
          <w:divBdr>
            <w:top w:val="none" w:sz="0" w:space="0" w:color="auto"/>
            <w:left w:val="none" w:sz="0" w:space="0" w:color="auto"/>
            <w:bottom w:val="none" w:sz="0" w:space="0" w:color="auto"/>
            <w:right w:val="none" w:sz="0" w:space="0" w:color="auto"/>
          </w:divBdr>
        </w:div>
        <w:div w:id="1059133243">
          <w:marLeft w:val="0"/>
          <w:marRight w:val="0"/>
          <w:marTop w:val="0"/>
          <w:marBottom w:val="0"/>
          <w:divBdr>
            <w:top w:val="none" w:sz="0" w:space="0" w:color="auto"/>
            <w:left w:val="none" w:sz="0" w:space="0" w:color="auto"/>
            <w:bottom w:val="none" w:sz="0" w:space="0" w:color="auto"/>
            <w:right w:val="none" w:sz="0" w:space="0" w:color="auto"/>
          </w:divBdr>
        </w:div>
        <w:div w:id="830561528">
          <w:marLeft w:val="0"/>
          <w:marRight w:val="0"/>
          <w:marTop w:val="0"/>
          <w:marBottom w:val="0"/>
          <w:divBdr>
            <w:top w:val="none" w:sz="0" w:space="0" w:color="auto"/>
            <w:left w:val="none" w:sz="0" w:space="0" w:color="auto"/>
            <w:bottom w:val="none" w:sz="0" w:space="0" w:color="auto"/>
            <w:right w:val="none" w:sz="0" w:space="0" w:color="auto"/>
          </w:divBdr>
        </w:div>
        <w:div w:id="1130244797">
          <w:marLeft w:val="0"/>
          <w:marRight w:val="0"/>
          <w:marTop w:val="0"/>
          <w:marBottom w:val="0"/>
          <w:divBdr>
            <w:top w:val="none" w:sz="0" w:space="0" w:color="auto"/>
            <w:left w:val="none" w:sz="0" w:space="0" w:color="auto"/>
            <w:bottom w:val="none" w:sz="0" w:space="0" w:color="auto"/>
            <w:right w:val="none" w:sz="0" w:space="0" w:color="auto"/>
          </w:divBdr>
        </w:div>
      </w:divsChild>
    </w:div>
    <w:div w:id="830831792">
      <w:bodyDiv w:val="1"/>
      <w:marLeft w:val="0"/>
      <w:marRight w:val="0"/>
      <w:marTop w:val="0"/>
      <w:marBottom w:val="0"/>
      <w:divBdr>
        <w:top w:val="none" w:sz="0" w:space="0" w:color="auto"/>
        <w:left w:val="none" w:sz="0" w:space="0" w:color="auto"/>
        <w:bottom w:val="none" w:sz="0" w:space="0" w:color="auto"/>
        <w:right w:val="none" w:sz="0" w:space="0" w:color="auto"/>
      </w:divBdr>
    </w:div>
    <w:div w:id="830946985">
      <w:bodyDiv w:val="1"/>
      <w:marLeft w:val="0"/>
      <w:marRight w:val="0"/>
      <w:marTop w:val="0"/>
      <w:marBottom w:val="0"/>
      <w:divBdr>
        <w:top w:val="none" w:sz="0" w:space="0" w:color="auto"/>
        <w:left w:val="none" w:sz="0" w:space="0" w:color="auto"/>
        <w:bottom w:val="none" w:sz="0" w:space="0" w:color="auto"/>
        <w:right w:val="none" w:sz="0" w:space="0" w:color="auto"/>
      </w:divBdr>
    </w:div>
    <w:div w:id="853348404">
      <w:bodyDiv w:val="1"/>
      <w:marLeft w:val="0"/>
      <w:marRight w:val="0"/>
      <w:marTop w:val="0"/>
      <w:marBottom w:val="0"/>
      <w:divBdr>
        <w:top w:val="none" w:sz="0" w:space="0" w:color="auto"/>
        <w:left w:val="none" w:sz="0" w:space="0" w:color="auto"/>
        <w:bottom w:val="none" w:sz="0" w:space="0" w:color="auto"/>
        <w:right w:val="none" w:sz="0" w:space="0" w:color="auto"/>
      </w:divBdr>
    </w:div>
    <w:div w:id="885340424">
      <w:bodyDiv w:val="1"/>
      <w:marLeft w:val="0"/>
      <w:marRight w:val="0"/>
      <w:marTop w:val="0"/>
      <w:marBottom w:val="0"/>
      <w:divBdr>
        <w:top w:val="none" w:sz="0" w:space="0" w:color="auto"/>
        <w:left w:val="none" w:sz="0" w:space="0" w:color="auto"/>
        <w:bottom w:val="none" w:sz="0" w:space="0" w:color="auto"/>
        <w:right w:val="none" w:sz="0" w:space="0" w:color="auto"/>
      </w:divBdr>
    </w:div>
    <w:div w:id="924726333">
      <w:bodyDiv w:val="1"/>
      <w:marLeft w:val="0"/>
      <w:marRight w:val="0"/>
      <w:marTop w:val="0"/>
      <w:marBottom w:val="0"/>
      <w:divBdr>
        <w:top w:val="none" w:sz="0" w:space="0" w:color="auto"/>
        <w:left w:val="none" w:sz="0" w:space="0" w:color="auto"/>
        <w:bottom w:val="none" w:sz="0" w:space="0" w:color="auto"/>
        <w:right w:val="none" w:sz="0" w:space="0" w:color="auto"/>
      </w:divBdr>
    </w:div>
    <w:div w:id="1103380762">
      <w:bodyDiv w:val="1"/>
      <w:marLeft w:val="0"/>
      <w:marRight w:val="0"/>
      <w:marTop w:val="0"/>
      <w:marBottom w:val="0"/>
      <w:divBdr>
        <w:top w:val="none" w:sz="0" w:space="0" w:color="auto"/>
        <w:left w:val="none" w:sz="0" w:space="0" w:color="auto"/>
        <w:bottom w:val="none" w:sz="0" w:space="0" w:color="auto"/>
        <w:right w:val="none" w:sz="0" w:space="0" w:color="auto"/>
      </w:divBdr>
      <w:divsChild>
        <w:div w:id="267590172">
          <w:marLeft w:val="0"/>
          <w:marRight w:val="0"/>
          <w:marTop w:val="0"/>
          <w:marBottom w:val="0"/>
          <w:divBdr>
            <w:top w:val="none" w:sz="0" w:space="0" w:color="auto"/>
            <w:left w:val="none" w:sz="0" w:space="0" w:color="auto"/>
            <w:bottom w:val="none" w:sz="0" w:space="0" w:color="auto"/>
            <w:right w:val="none" w:sz="0" w:space="0" w:color="auto"/>
          </w:divBdr>
        </w:div>
      </w:divsChild>
    </w:div>
    <w:div w:id="1140030761">
      <w:bodyDiv w:val="1"/>
      <w:marLeft w:val="0"/>
      <w:marRight w:val="0"/>
      <w:marTop w:val="0"/>
      <w:marBottom w:val="0"/>
      <w:divBdr>
        <w:top w:val="none" w:sz="0" w:space="0" w:color="auto"/>
        <w:left w:val="none" w:sz="0" w:space="0" w:color="auto"/>
        <w:bottom w:val="none" w:sz="0" w:space="0" w:color="auto"/>
        <w:right w:val="none" w:sz="0" w:space="0" w:color="auto"/>
      </w:divBdr>
      <w:divsChild>
        <w:div w:id="1078598336">
          <w:marLeft w:val="0"/>
          <w:marRight w:val="0"/>
          <w:marTop w:val="0"/>
          <w:marBottom w:val="0"/>
          <w:divBdr>
            <w:top w:val="none" w:sz="0" w:space="0" w:color="auto"/>
            <w:left w:val="none" w:sz="0" w:space="0" w:color="auto"/>
            <w:bottom w:val="none" w:sz="0" w:space="0" w:color="auto"/>
            <w:right w:val="none" w:sz="0" w:space="0" w:color="auto"/>
          </w:divBdr>
        </w:div>
      </w:divsChild>
    </w:div>
    <w:div w:id="1218128473">
      <w:bodyDiv w:val="1"/>
      <w:marLeft w:val="0"/>
      <w:marRight w:val="0"/>
      <w:marTop w:val="0"/>
      <w:marBottom w:val="0"/>
      <w:divBdr>
        <w:top w:val="none" w:sz="0" w:space="0" w:color="auto"/>
        <w:left w:val="none" w:sz="0" w:space="0" w:color="auto"/>
        <w:bottom w:val="none" w:sz="0" w:space="0" w:color="auto"/>
        <w:right w:val="none" w:sz="0" w:space="0" w:color="auto"/>
      </w:divBdr>
    </w:div>
    <w:div w:id="1332756028">
      <w:bodyDiv w:val="1"/>
      <w:marLeft w:val="0"/>
      <w:marRight w:val="0"/>
      <w:marTop w:val="0"/>
      <w:marBottom w:val="0"/>
      <w:divBdr>
        <w:top w:val="none" w:sz="0" w:space="0" w:color="auto"/>
        <w:left w:val="none" w:sz="0" w:space="0" w:color="auto"/>
        <w:bottom w:val="none" w:sz="0" w:space="0" w:color="auto"/>
        <w:right w:val="none" w:sz="0" w:space="0" w:color="auto"/>
      </w:divBdr>
      <w:divsChild>
        <w:div w:id="937372260">
          <w:marLeft w:val="0"/>
          <w:marRight w:val="0"/>
          <w:marTop w:val="0"/>
          <w:marBottom w:val="0"/>
          <w:divBdr>
            <w:top w:val="none" w:sz="0" w:space="0" w:color="auto"/>
            <w:left w:val="none" w:sz="0" w:space="0" w:color="auto"/>
            <w:bottom w:val="none" w:sz="0" w:space="0" w:color="auto"/>
            <w:right w:val="none" w:sz="0" w:space="0" w:color="auto"/>
          </w:divBdr>
        </w:div>
      </w:divsChild>
    </w:div>
    <w:div w:id="1449470988">
      <w:bodyDiv w:val="1"/>
      <w:marLeft w:val="0"/>
      <w:marRight w:val="0"/>
      <w:marTop w:val="0"/>
      <w:marBottom w:val="0"/>
      <w:divBdr>
        <w:top w:val="none" w:sz="0" w:space="0" w:color="auto"/>
        <w:left w:val="none" w:sz="0" w:space="0" w:color="auto"/>
        <w:bottom w:val="none" w:sz="0" w:space="0" w:color="auto"/>
        <w:right w:val="none" w:sz="0" w:space="0" w:color="auto"/>
      </w:divBdr>
    </w:div>
    <w:div w:id="1484349619">
      <w:bodyDiv w:val="1"/>
      <w:marLeft w:val="0"/>
      <w:marRight w:val="0"/>
      <w:marTop w:val="0"/>
      <w:marBottom w:val="0"/>
      <w:divBdr>
        <w:top w:val="none" w:sz="0" w:space="0" w:color="auto"/>
        <w:left w:val="none" w:sz="0" w:space="0" w:color="auto"/>
        <w:bottom w:val="none" w:sz="0" w:space="0" w:color="auto"/>
        <w:right w:val="none" w:sz="0" w:space="0" w:color="auto"/>
      </w:divBdr>
      <w:divsChild>
        <w:div w:id="1000235327">
          <w:marLeft w:val="0"/>
          <w:marRight w:val="0"/>
          <w:marTop w:val="0"/>
          <w:marBottom w:val="0"/>
          <w:divBdr>
            <w:top w:val="none" w:sz="0" w:space="0" w:color="auto"/>
            <w:left w:val="none" w:sz="0" w:space="0" w:color="auto"/>
            <w:bottom w:val="none" w:sz="0" w:space="0" w:color="auto"/>
            <w:right w:val="none" w:sz="0" w:space="0" w:color="auto"/>
          </w:divBdr>
        </w:div>
      </w:divsChild>
    </w:div>
    <w:div w:id="1496647732">
      <w:bodyDiv w:val="1"/>
      <w:marLeft w:val="0"/>
      <w:marRight w:val="0"/>
      <w:marTop w:val="0"/>
      <w:marBottom w:val="0"/>
      <w:divBdr>
        <w:top w:val="none" w:sz="0" w:space="0" w:color="auto"/>
        <w:left w:val="none" w:sz="0" w:space="0" w:color="auto"/>
        <w:bottom w:val="none" w:sz="0" w:space="0" w:color="auto"/>
        <w:right w:val="none" w:sz="0" w:space="0" w:color="auto"/>
      </w:divBdr>
    </w:div>
    <w:div w:id="1520195821">
      <w:bodyDiv w:val="1"/>
      <w:marLeft w:val="0"/>
      <w:marRight w:val="0"/>
      <w:marTop w:val="0"/>
      <w:marBottom w:val="0"/>
      <w:divBdr>
        <w:top w:val="none" w:sz="0" w:space="0" w:color="auto"/>
        <w:left w:val="none" w:sz="0" w:space="0" w:color="auto"/>
        <w:bottom w:val="none" w:sz="0" w:space="0" w:color="auto"/>
        <w:right w:val="none" w:sz="0" w:space="0" w:color="auto"/>
      </w:divBdr>
    </w:div>
    <w:div w:id="1549218158">
      <w:bodyDiv w:val="1"/>
      <w:marLeft w:val="0"/>
      <w:marRight w:val="0"/>
      <w:marTop w:val="0"/>
      <w:marBottom w:val="0"/>
      <w:divBdr>
        <w:top w:val="none" w:sz="0" w:space="0" w:color="auto"/>
        <w:left w:val="none" w:sz="0" w:space="0" w:color="auto"/>
        <w:bottom w:val="none" w:sz="0" w:space="0" w:color="auto"/>
        <w:right w:val="none" w:sz="0" w:space="0" w:color="auto"/>
      </w:divBdr>
    </w:div>
    <w:div w:id="1609117393">
      <w:bodyDiv w:val="1"/>
      <w:marLeft w:val="0"/>
      <w:marRight w:val="0"/>
      <w:marTop w:val="0"/>
      <w:marBottom w:val="0"/>
      <w:divBdr>
        <w:top w:val="none" w:sz="0" w:space="0" w:color="auto"/>
        <w:left w:val="none" w:sz="0" w:space="0" w:color="auto"/>
        <w:bottom w:val="none" w:sz="0" w:space="0" w:color="auto"/>
        <w:right w:val="none" w:sz="0" w:space="0" w:color="auto"/>
      </w:divBdr>
    </w:div>
    <w:div w:id="1620145118">
      <w:bodyDiv w:val="1"/>
      <w:marLeft w:val="0"/>
      <w:marRight w:val="0"/>
      <w:marTop w:val="0"/>
      <w:marBottom w:val="0"/>
      <w:divBdr>
        <w:top w:val="none" w:sz="0" w:space="0" w:color="auto"/>
        <w:left w:val="none" w:sz="0" w:space="0" w:color="auto"/>
        <w:bottom w:val="none" w:sz="0" w:space="0" w:color="auto"/>
        <w:right w:val="none" w:sz="0" w:space="0" w:color="auto"/>
      </w:divBdr>
    </w:div>
    <w:div w:id="1680817668">
      <w:bodyDiv w:val="1"/>
      <w:marLeft w:val="0"/>
      <w:marRight w:val="0"/>
      <w:marTop w:val="0"/>
      <w:marBottom w:val="0"/>
      <w:divBdr>
        <w:top w:val="none" w:sz="0" w:space="0" w:color="auto"/>
        <w:left w:val="none" w:sz="0" w:space="0" w:color="auto"/>
        <w:bottom w:val="none" w:sz="0" w:space="0" w:color="auto"/>
        <w:right w:val="none" w:sz="0" w:space="0" w:color="auto"/>
      </w:divBdr>
    </w:div>
    <w:div w:id="1716078321">
      <w:bodyDiv w:val="1"/>
      <w:marLeft w:val="0"/>
      <w:marRight w:val="0"/>
      <w:marTop w:val="0"/>
      <w:marBottom w:val="0"/>
      <w:divBdr>
        <w:top w:val="none" w:sz="0" w:space="0" w:color="auto"/>
        <w:left w:val="none" w:sz="0" w:space="0" w:color="auto"/>
        <w:bottom w:val="none" w:sz="0" w:space="0" w:color="auto"/>
        <w:right w:val="none" w:sz="0" w:space="0" w:color="auto"/>
      </w:divBdr>
      <w:divsChild>
        <w:div w:id="529421224">
          <w:marLeft w:val="0"/>
          <w:marRight w:val="0"/>
          <w:marTop w:val="0"/>
          <w:marBottom w:val="0"/>
          <w:divBdr>
            <w:top w:val="none" w:sz="0" w:space="0" w:color="auto"/>
            <w:left w:val="none" w:sz="0" w:space="0" w:color="auto"/>
            <w:bottom w:val="none" w:sz="0" w:space="0" w:color="auto"/>
            <w:right w:val="none" w:sz="0" w:space="0" w:color="auto"/>
          </w:divBdr>
        </w:div>
      </w:divsChild>
    </w:div>
    <w:div w:id="1772315404">
      <w:bodyDiv w:val="1"/>
      <w:marLeft w:val="0"/>
      <w:marRight w:val="0"/>
      <w:marTop w:val="0"/>
      <w:marBottom w:val="0"/>
      <w:divBdr>
        <w:top w:val="none" w:sz="0" w:space="0" w:color="auto"/>
        <w:left w:val="none" w:sz="0" w:space="0" w:color="auto"/>
        <w:bottom w:val="none" w:sz="0" w:space="0" w:color="auto"/>
        <w:right w:val="none" w:sz="0" w:space="0" w:color="auto"/>
      </w:divBdr>
    </w:div>
    <w:div w:id="1775859375">
      <w:bodyDiv w:val="1"/>
      <w:marLeft w:val="0"/>
      <w:marRight w:val="0"/>
      <w:marTop w:val="0"/>
      <w:marBottom w:val="0"/>
      <w:divBdr>
        <w:top w:val="none" w:sz="0" w:space="0" w:color="auto"/>
        <w:left w:val="none" w:sz="0" w:space="0" w:color="auto"/>
        <w:bottom w:val="none" w:sz="0" w:space="0" w:color="auto"/>
        <w:right w:val="none" w:sz="0" w:space="0" w:color="auto"/>
      </w:divBdr>
      <w:divsChild>
        <w:div w:id="1291085501">
          <w:marLeft w:val="0"/>
          <w:marRight w:val="0"/>
          <w:marTop w:val="0"/>
          <w:marBottom w:val="0"/>
          <w:divBdr>
            <w:top w:val="none" w:sz="0" w:space="0" w:color="auto"/>
            <w:left w:val="none" w:sz="0" w:space="0" w:color="auto"/>
            <w:bottom w:val="none" w:sz="0" w:space="0" w:color="auto"/>
            <w:right w:val="none" w:sz="0" w:space="0" w:color="auto"/>
          </w:divBdr>
        </w:div>
        <w:div w:id="1250850042">
          <w:marLeft w:val="0"/>
          <w:marRight w:val="0"/>
          <w:marTop w:val="0"/>
          <w:marBottom w:val="0"/>
          <w:divBdr>
            <w:top w:val="none" w:sz="0" w:space="0" w:color="auto"/>
            <w:left w:val="none" w:sz="0" w:space="0" w:color="auto"/>
            <w:bottom w:val="none" w:sz="0" w:space="0" w:color="auto"/>
            <w:right w:val="none" w:sz="0" w:space="0" w:color="auto"/>
          </w:divBdr>
          <w:divsChild>
            <w:div w:id="1505389401">
              <w:marLeft w:val="0"/>
              <w:marRight w:val="0"/>
              <w:marTop w:val="0"/>
              <w:marBottom w:val="0"/>
              <w:divBdr>
                <w:top w:val="none" w:sz="0" w:space="0" w:color="auto"/>
                <w:left w:val="none" w:sz="0" w:space="0" w:color="auto"/>
                <w:bottom w:val="none" w:sz="0" w:space="0" w:color="auto"/>
                <w:right w:val="none" w:sz="0" w:space="0" w:color="auto"/>
              </w:divBdr>
            </w:div>
          </w:divsChild>
        </w:div>
        <w:div w:id="1385522301">
          <w:marLeft w:val="0"/>
          <w:marRight w:val="0"/>
          <w:marTop w:val="0"/>
          <w:marBottom w:val="0"/>
          <w:divBdr>
            <w:top w:val="none" w:sz="0" w:space="0" w:color="auto"/>
            <w:left w:val="none" w:sz="0" w:space="0" w:color="auto"/>
            <w:bottom w:val="none" w:sz="0" w:space="0" w:color="auto"/>
            <w:right w:val="none" w:sz="0" w:space="0" w:color="auto"/>
          </w:divBdr>
        </w:div>
        <w:div w:id="856770007">
          <w:marLeft w:val="0"/>
          <w:marRight w:val="0"/>
          <w:marTop w:val="0"/>
          <w:marBottom w:val="0"/>
          <w:divBdr>
            <w:top w:val="none" w:sz="0" w:space="0" w:color="auto"/>
            <w:left w:val="none" w:sz="0" w:space="0" w:color="auto"/>
            <w:bottom w:val="none" w:sz="0" w:space="0" w:color="auto"/>
            <w:right w:val="none" w:sz="0" w:space="0" w:color="auto"/>
          </w:divBdr>
        </w:div>
        <w:div w:id="1878353379">
          <w:marLeft w:val="0"/>
          <w:marRight w:val="0"/>
          <w:marTop w:val="0"/>
          <w:marBottom w:val="0"/>
          <w:divBdr>
            <w:top w:val="none" w:sz="0" w:space="0" w:color="auto"/>
            <w:left w:val="none" w:sz="0" w:space="0" w:color="auto"/>
            <w:bottom w:val="none" w:sz="0" w:space="0" w:color="auto"/>
            <w:right w:val="none" w:sz="0" w:space="0" w:color="auto"/>
          </w:divBdr>
        </w:div>
        <w:div w:id="1569002229">
          <w:marLeft w:val="0"/>
          <w:marRight w:val="0"/>
          <w:marTop w:val="0"/>
          <w:marBottom w:val="0"/>
          <w:divBdr>
            <w:top w:val="none" w:sz="0" w:space="0" w:color="auto"/>
            <w:left w:val="none" w:sz="0" w:space="0" w:color="auto"/>
            <w:bottom w:val="none" w:sz="0" w:space="0" w:color="auto"/>
            <w:right w:val="none" w:sz="0" w:space="0" w:color="auto"/>
          </w:divBdr>
        </w:div>
        <w:div w:id="1137995884">
          <w:marLeft w:val="0"/>
          <w:marRight w:val="0"/>
          <w:marTop w:val="0"/>
          <w:marBottom w:val="0"/>
          <w:divBdr>
            <w:top w:val="none" w:sz="0" w:space="0" w:color="auto"/>
            <w:left w:val="none" w:sz="0" w:space="0" w:color="auto"/>
            <w:bottom w:val="none" w:sz="0" w:space="0" w:color="auto"/>
            <w:right w:val="none" w:sz="0" w:space="0" w:color="auto"/>
          </w:divBdr>
        </w:div>
        <w:div w:id="1990598858">
          <w:marLeft w:val="0"/>
          <w:marRight w:val="0"/>
          <w:marTop w:val="0"/>
          <w:marBottom w:val="0"/>
          <w:divBdr>
            <w:top w:val="none" w:sz="0" w:space="0" w:color="auto"/>
            <w:left w:val="none" w:sz="0" w:space="0" w:color="auto"/>
            <w:bottom w:val="none" w:sz="0" w:space="0" w:color="auto"/>
            <w:right w:val="none" w:sz="0" w:space="0" w:color="auto"/>
          </w:divBdr>
        </w:div>
        <w:div w:id="1704862072">
          <w:marLeft w:val="0"/>
          <w:marRight w:val="0"/>
          <w:marTop w:val="0"/>
          <w:marBottom w:val="0"/>
          <w:divBdr>
            <w:top w:val="none" w:sz="0" w:space="0" w:color="auto"/>
            <w:left w:val="none" w:sz="0" w:space="0" w:color="auto"/>
            <w:bottom w:val="none" w:sz="0" w:space="0" w:color="auto"/>
            <w:right w:val="none" w:sz="0" w:space="0" w:color="auto"/>
          </w:divBdr>
        </w:div>
        <w:div w:id="181674300">
          <w:marLeft w:val="0"/>
          <w:marRight w:val="0"/>
          <w:marTop w:val="0"/>
          <w:marBottom w:val="0"/>
          <w:divBdr>
            <w:top w:val="none" w:sz="0" w:space="0" w:color="auto"/>
            <w:left w:val="none" w:sz="0" w:space="0" w:color="auto"/>
            <w:bottom w:val="none" w:sz="0" w:space="0" w:color="auto"/>
            <w:right w:val="none" w:sz="0" w:space="0" w:color="auto"/>
          </w:divBdr>
        </w:div>
        <w:div w:id="65416353">
          <w:marLeft w:val="0"/>
          <w:marRight w:val="0"/>
          <w:marTop w:val="0"/>
          <w:marBottom w:val="0"/>
          <w:divBdr>
            <w:top w:val="none" w:sz="0" w:space="0" w:color="auto"/>
            <w:left w:val="none" w:sz="0" w:space="0" w:color="auto"/>
            <w:bottom w:val="none" w:sz="0" w:space="0" w:color="auto"/>
            <w:right w:val="none" w:sz="0" w:space="0" w:color="auto"/>
          </w:divBdr>
        </w:div>
        <w:div w:id="883714519">
          <w:marLeft w:val="0"/>
          <w:marRight w:val="0"/>
          <w:marTop w:val="0"/>
          <w:marBottom w:val="0"/>
          <w:divBdr>
            <w:top w:val="none" w:sz="0" w:space="0" w:color="auto"/>
            <w:left w:val="none" w:sz="0" w:space="0" w:color="auto"/>
            <w:bottom w:val="none" w:sz="0" w:space="0" w:color="auto"/>
            <w:right w:val="none" w:sz="0" w:space="0" w:color="auto"/>
          </w:divBdr>
        </w:div>
        <w:div w:id="2086612059">
          <w:marLeft w:val="0"/>
          <w:marRight w:val="0"/>
          <w:marTop w:val="0"/>
          <w:marBottom w:val="0"/>
          <w:divBdr>
            <w:top w:val="none" w:sz="0" w:space="0" w:color="auto"/>
            <w:left w:val="none" w:sz="0" w:space="0" w:color="auto"/>
            <w:bottom w:val="none" w:sz="0" w:space="0" w:color="auto"/>
            <w:right w:val="none" w:sz="0" w:space="0" w:color="auto"/>
          </w:divBdr>
        </w:div>
        <w:div w:id="967710329">
          <w:marLeft w:val="0"/>
          <w:marRight w:val="0"/>
          <w:marTop w:val="0"/>
          <w:marBottom w:val="0"/>
          <w:divBdr>
            <w:top w:val="none" w:sz="0" w:space="0" w:color="auto"/>
            <w:left w:val="none" w:sz="0" w:space="0" w:color="auto"/>
            <w:bottom w:val="none" w:sz="0" w:space="0" w:color="auto"/>
            <w:right w:val="none" w:sz="0" w:space="0" w:color="auto"/>
          </w:divBdr>
        </w:div>
        <w:div w:id="776557874">
          <w:marLeft w:val="0"/>
          <w:marRight w:val="0"/>
          <w:marTop w:val="0"/>
          <w:marBottom w:val="0"/>
          <w:divBdr>
            <w:top w:val="none" w:sz="0" w:space="0" w:color="auto"/>
            <w:left w:val="none" w:sz="0" w:space="0" w:color="auto"/>
            <w:bottom w:val="none" w:sz="0" w:space="0" w:color="auto"/>
            <w:right w:val="none" w:sz="0" w:space="0" w:color="auto"/>
          </w:divBdr>
        </w:div>
        <w:div w:id="254746278">
          <w:marLeft w:val="0"/>
          <w:marRight w:val="0"/>
          <w:marTop w:val="0"/>
          <w:marBottom w:val="0"/>
          <w:divBdr>
            <w:top w:val="none" w:sz="0" w:space="0" w:color="auto"/>
            <w:left w:val="none" w:sz="0" w:space="0" w:color="auto"/>
            <w:bottom w:val="none" w:sz="0" w:space="0" w:color="auto"/>
            <w:right w:val="none" w:sz="0" w:space="0" w:color="auto"/>
          </w:divBdr>
        </w:div>
      </w:divsChild>
    </w:div>
    <w:div w:id="1823934362">
      <w:bodyDiv w:val="1"/>
      <w:marLeft w:val="0"/>
      <w:marRight w:val="0"/>
      <w:marTop w:val="0"/>
      <w:marBottom w:val="0"/>
      <w:divBdr>
        <w:top w:val="none" w:sz="0" w:space="0" w:color="auto"/>
        <w:left w:val="none" w:sz="0" w:space="0" w:color="auto"/>
        <w:bottom w:val="none" w:sz="0" w:space="0" w:color="auto"/>
        <w:right w:val="none" w:sz="0" w:space="0" w:color="auto"/>
      </w:divBdr>
    </w:div>
    <w:div w:id="1884707413">
      <w:bodyDiv w:val="1"/>
      <w:marLeft w:val="0"/>
      <w:marRight w:val="0"/>
      <w:marTop w:val="0"/>
      <w:marBottom w:val="0"/>
      <w:divBdr>
        <w:top w:val="none" w:sz="0" w:space="0" w:color="auto"/>
        <w:left w:val="none" w:sz="0" w:space="0" w:color="auto"/>
        <w:bottom w:val="none" w:sz="0" w:space="0" w:color="auto"/>
        <w:right w:val="none" w:sz="0" w:space="0" w:color="auto"/>
      </w:divBdr>
    </w:div>
    <w:div w:id="1914587796">
      <w:bodyDiv w:val="1"/>
      <w:marLeft w:val="0"/>
      <w:marRight w:val="0"/>
      <w:marTop w:val="0"/>
      <w:marBottom w:val="0"/>
      <w:divBdr>
        <w:top w:val="none" w:sz="0" w:space="0" w:color="auto"/>
        <w:left w:val="none" w:sz="0" w:space="0" w:color="auto"/>
        <w:bottom w:val="none" w:sz="0" w:space="0" w:color="auto"/>
        <w:right w:val="none" w:sz="0" w:space="0" w:color="auto"/>
      </w:divBdr>
      <w:divsChild>
        <w:div w:id="703988232">
          <w:marLeft w:val="0"/>
          <w:marRight w:val="0"/>
          <w:marTop w:val="0"/>
          <w:marBottom w:val="0"/>
          <w:divBdr>
            <w:top w:val="none" w:sz="0" w:space="0" w:color="auto"/>
            <w:left w:val="none" w:sz="0" w:space="0" w:color="auto"/>
            <w:bottom w:val="none" w:sz="0" w:space="0" w:color="auto"/>
            <w:right w:val="none" w:sz="0" w:space="0" w:color="auto"/>
          </w:divBdr>
        </w:div>
      </w:divsChild>
    </w:div>
    <w:div w:id="1972978416">
      <w:bodyDiv w:val="1"/>
      <w:marLeft w:val="0"/>
      <w:marRight w:val="0"/>
      <w:marTop w:val="0"/>
      <w:marBottom w:val="0"/>
      <w:divBdr>
        <w:top w:val="none" w:sz="0" w:space="0" w:color="auto"/>
        <w:left w:val="none" w:sz="0" w:space="0" w:color="auto"/>
        <w:bottom w:val="none" w:sz="0" w:space="0" w:color="auto"/>
        <w:right w:val="none" w:sz="0" w:space="0" w:color="auto"/>
      </w:divBdr>
      <w:divsChild>
        <w:div w:id="1435976392">
          <w:marLeft w:val="0"/>
          <w:marRight w:val="0"/>
          <w:marTop w:val="0"/>
          <w:marBottom w:val="0"/>
          <w:divBdr>
            <w:top w:val="none" w:sz="0" w:space="0" w:color="auto"/>
            <w:left w:val="none" w:sz="0" w:space="0" w:color="auto"/>
            <w:bottom w:val="none" w:sz="0" w:space="0" w:color="auto"/>
            <w:right w:val="none" w:sz="0" w:space="0" w:color="auto"/>
          </w:divBdr>
        </w:div>
        <w:div w:id="168453142">
          <w:marLeft w:val="0"/>
          <w:marRight w:val="0"/>
          <w:marTop w:val="0"/>
          <w:marBottom w:val="0"/>
          <w:divBdr>
            <w:top w:val="none" w:sz="0" w:space="0" w:color="auto"/>
            <w:left w:val="none" w:sz="0" w:space="0" w:color="auto"/>
            <w:bottom w:val="none" w:sz="0" w:space="0" w:color="auto"/>
            <w:right w:val="none" w:sz="0" w:space="0" w:color="auto"/>
          </w:divBdr>
        </w:div>
        <w:div w:id="1424692014">
          <w:marLeft w:val="0"/>
          <w:marRight w:val="0"/>
          <w:marTop w:val="0"/>
          <w:marBottom w:val="0"/>
          <w:divBdr>
            <w:top w:val="none" w:sz="0" w:space="0" w:color="auto"/>
            <w:left w:val="none" w:sz="0" w:space="0" w:color="auto"/>
            <w:bottom w:val="none" w:sz="0" w:space="0" w:color="auto"/>
            <w:right w:val="none" w:sz="0" w:space="0" w:color="auto"/>
          </w:divBdr>
        </w:div>
        <w:div w:id="1570455715">
          <w:marLeft w:val="0"/>
          <w:marRight w:val="0"/>
          <w:marTop w:val="0"/>
          <w:marBottom w:val="0"/>
          <w:divBdr>
            <w:top w:val="none" w:sz="0" w:space="0" w:color="auto"/>
            <w:left w:val="none" w:sz="0" w:space="0" w:color="auto"/>
            <w:bottom w:val="none" w:sz="0" w:space="0" w:color="auto"/>
            <w:right w:val="none" w:sz="0" w:space="0" w:color="auto"/>
          </w:divBdr>
        </w:div>
        <w:div w:id="1488279989">
          <w:marLeft w:val="0"/>
          <w:marRight w:val="0"/>
          <w:marTop w:val="0"/>
          <w:marBottom w:val="0"/>
          <w:divBdr>
            <w:top w:val="none" w:sz="0" w:space="0" w:color="auto"/>
            <w:left w:val="none" w:sz="0" w:space="0" w:color="auto"/>
            <w:bottom w:val="none" w:sz="0" w:space="0" w:color="auto"/>
            <w:right w:val="none" w:sz="0" w:space="0" w:color="auto"/>
          </w:divBdr>
        </w:div>
        <w:div w:id="601885350">
          <w:marLeft w:val="0"/>
          <w:marRight w:val="0"/>
          <w:marTop w:val="0"/>
          <w:marBottom w:val="0"/>
          <w:divBdr>
            <w:top w:val="none" w:sz="0" w:space="0" w:color="auto"/>
            <w:left w:val="none" w:sz="0" w:space="0" w:color="auto"/>
            <w:bottom w:val="none" w:sz="0" w:space="0" w:color="auto"/>
            <w:right w:val="none" w:sz="0" w:space="0" w:color="auto"/>
          </w:divBdr>
        </w:div>
        <w:div w:id="369765077">
          <w:marLeft w:val="0"/>
          <w:marRight w:val="0"/>
          <w:marTop w:val="0"/>
          <w:marBottom w:val="0"/>
          <w:divBdr>
            <w:top w:val="none" w:sz="0" w:space="0" w:color="auto"/>
            <w:left w:val="none" w:sz="0" w:space="0" w:color="auto"/>
            <w:bottom w:val="none" w:sz="0" w:space="0" w:color="auto"/>
            <w:right w:val="none" w:sz="0" w:space="0" w:color="auto"/>
          </w:divBdr>
        </w:div>
        <w:div w:id="868027023">
          <w:marLeft w:val="0"/>
          <w:marRight w:val="0"/>
          <w:marTop w:val="0"/>
          <w:marBottom w:val="0"/>
          <w:divBdr>
            <w:top w:val="none" w:sz="0" w:space="0" w:color="auto"/>
            <w:left w:val="none" w:sz="0" w:space="0" w:color="auto"/>
            <w:bottom w:val="none" w:sz="0" w:space="0" w:color="auto"/>
            <w:right w:val="none" w:sz="0" w:space="0" w:color="auto"/>
          </w:divBdr>
        </w:div>
        <w:div w:id="626206569">
          <w:marLeft w:val="0"/>
          <w:marRight w:val="0"/>
          <w:marTop w:val="0"/>
          <w:marBottom w:val="0"/>
          <w:divBdr>
            <w:top w:val="none" w:sz="0" w:space="0" w:color="auto"/>
            <w:left w:val="none" w:sz="0" w:space="0" w:color="auto"/>
            <w:bottom w:val="none" w:sz="0" w:space="0" w:color="auto"/>
            <w:right w:val="none" w:sz="0" w:space="0" w:color="auto"/>
          </w:divBdr>
        </w:div>
        <w:div w:id="2129690512">
          <w:marLeft w:val="0"/>
          <w:marRight w:val="0"/>
          <w:marTop w:val="0"/>
          <w:marBottom w:val="0"/>
          <w:divBdr>
            <w:top w:val="none" w:sz="0" w:space="0" w:color="auto"/>
            <w:left w:val="none" w:sz="0" w:space="0" w:color="auto"/>
            <w:bottom w:val="none" w:sz="0" w:space="0" w:color="auto"/>
            <w:right w:val="none" w:sz="0" w:space="0" w:color="auto"/>
          </w:divBdr>
        </w:div>
        <w:div w:id="1670524007">
          <w:marLeft w:val="0"/>
          <w:marRight w:val="0"/>
          <w:marTop w:val="0"/>
          <w:marBottom w:val="0"/>
          <w:divBdr>
            <w:top w:val="none" w:sz="0" w:space="0" w:color="auto"/>
            <w:left w:val="none" w:sz="0" w:space="0" w:color="auto"/>
            <w:bottom w:val="none" w:sz="0" w:space="0" w:color="auto"/>
            <w:right w:val="none" w:sz="0" w:space="0" w:color="auto"/>
          </w:divBdr>
        </w:div>
        <w:div w:id="2111314444">
          <w:marLeft w:val="0"/>
          <w:marRight w:val="0"/>
          <w:marTop w:val="0"/>
          <w:marBottom w:val="0"/>
          <w:divBdr>
            <w:top w:val="none" w:sz="0" w:space="0" w:color="auto"/>
            <w:left w:val="none" w:sz="0" w:space="0" w:color="auto"/>
            <w:bottom w:val="none" w:sz="0" w:space="0" w:color="auto"/>
            <w:right w:val="none" w:sz="0" w:space="0" w:color="auto"/>
          </w:divBdr>
        </w:div>
        <w:div w:id="1491798080">
          <w:marLeft w:val="0"/>
          <w:marRight w:val="0"/>
          <w:marTop w:val="0"/>
          <w:marBottom w:val="0"/>
          <w:divBdr>
            <w:top w:val="none" w:sz="0" w:space="0" w:color="auto"/>
            <w:left w:val="none" w:sz="0" w:space="0" w:color="auto"/>
            <w:bottom w:val="none" w:sz="0" w:space="0" w:color="auto"/>
            <w:right w:val="none" w:sz="0" w:space="0" w:color="auto"/>
          </w:divBdr>
        </w:div>
        <w:div w:id="316736470">
          <w:marLeft w:val="0"/>
          <w:marRight w:val="0"/>
          <w:marTop w:val="0"/>
          <w:marBottom w:val="0"/>
          <w:divBdr>
            <w:top w:val="none" w:sz="0" w:space="0" w:color="auto"/>
            <w:left w:val="none" w:sz="0" w:space="0" w:color="auto"/>
            <w:bottom w:val="none" w:sz="0" w:space="0" w:color="auto"/>
            <w:right w:val="none" w:sz="0" w:space="0" w:color="auto"/>
          </w:divBdr>
        </w:div>
        <w:div w:id="319962575">
          <w:marLeft w:val="0"/>
          <w:marRight w:val="0"/>
          <w:marTop w:val="0"/>
          <w:marBottom w:val="0"/>
          <w:divBdr>
            <w:top w:val="none" w:sz="0" w:space="0" w:color="auto"/>
            <w:left w:val="none" w:sz="0" w:space="0" w:color="auto"/>
            <w:bottom w:val="none" w:sz="0" w:space="0" w:color="auto"/>
            <w:right w:val="none" w:sz="0" w:space="0" w:color="auto"/>
          </w:divBdr>
        </w:div>
        <w:div w:id="1073815626">
          <w:marLeft w:val="0"/>
          <w:marRight w:val="0"/>
          <w:marTop w:val="0"/>
          <w:marBottom w:val="0"/>
          <w:divBdr>
            <w:top w:val="none" w:sz="0" w:space="0" w:color="auto"/>
            <w:left w:val="none" w:sz="0" w:space="0" w:color="auto"/>
            <w:bottom w:val="none" w:sz="0" w:space="0" w:color="auto"/>
            <w:right w:val="none" w:sz="0" w:space="0" w:color="auto"/>
          </w:divBdr>
        </w:div>
        <w:div w:id="1313219489">
          <w:marLeft w:val="0"/>
          <w:marRight w:val="0"/>
          <w:marTop w:val="0"/>
          <w:marBottom w:val="0"/>
          <w:divBdr>
            <w:top w:val="none" w:sz="0" w:space="0" w:color="auto"/>
            <w:left w:val="none" w:sz="0" w:space="0" w:color="auto"/>
            <w:bottom w:val="none" w:sz="0" w:space="0" w:color="auto"/>
            <w:right w:val="none" w:sz="0" w:space="0" w:color="auto"/>
          </w:divBdr>
        </w:div>
        <w:div w:id="1586496792">
          <w:marLeft w:val="0"/>
          <w:marRight w:val="0"/>
          <w:marTop w:val="0"/>
          <w:marBottom w:val="0"/>
          <w:divBdr>
            <w:top w:val="none" w:sz="0" w:space="0" w:color="auto"/>
            <w:left w:val="none" w:sz="0" w:space="0" w:color="auto"/>
            <w:bottom w:val="none" w:sz="0" w:space="0" w:color="auto"/>
            <w:right w:val="none" w:sz="0" w:space="0" w:color="auto"/>
          </w:divBdr>
        </w:div>
        <w:div w:id="1133058575">
          <w:marLeft w:val="0"/>
          <w:marRight w:val="0"/>
          <w:marTop w:val="0"/>
          <w:marBottom w:val="0"/>
          <w:divBdr>
            <w:top w:val="none" w:sz="0" w:space="0" w:color="auto"/>
            <w:left w:val="none" w:sz="0" w:space="0" w:color="auto"/>
            <w:bottom w:val="none" w:sz="0" w:space="0" w:color="auto"/>
            <w:right w:val="none" w:sz="0" w:space="0" w:color="auto"/>
          </w:divBdr>
        </w:div>
        <w:div w:id="1399087467">
          <w:marLeft w:val="0"/>
          <w:marRight w:val="0"/>
          <w:marTop w:val="0"/>
          <w:marBottom w:val="0"/>
          <w:divBdr>
            <w:top w:val="none" w:sz="0" w:space="0" w:color="auto"/>
            <w:left w:val="none" w:sz="0" w:space="0" w:color="auto"/>
            <w:bottom w:val="none" w:sz="0" w:space="0" w:color="auto"/>
            <w:right w:val="none" w:sz="0" w:space="0" w:color="auto"/>
          </w:divBdr>
        </w:div>
        <w:div w:id="1790583486">
          <w:marLeft w:val="0"/>
          <w:marRight w:val="0"/>
          <w:marTop w:val="0"/>
          <w:marBottom w:val="0"/>
          <w:divBdr>
            <w:top w:val="none" w:sz="0" w:space="0" w:color="auto"/>
            <w:left w:val="none" w:sz="0" w:space="0" w:color="auto"/>
            <w:bottom w:val="none" w:sz="0" w:space="0" w:color="auto"/>
            <w:right w:val="none" w:sz="0" w:space="0" w:color="auto"/>
          </w:divBdr>
        </w:div>
        <w:div w:id="907770384">
          <w:marLeft w:val="0"/>
          <w:marRight w:val="0"/>
          <w:marTop w:val="0"/>
          <w:marBottom w:val="0"/>
          <w:divBdr>
            <w:top w:val="none" w:sz="0" w:space="0" w:color="auto"/>
            <w:left w:val="none" w:sz="0" w:space="0" w:color="auto"/>
            <w:bottom w:val="none" w:sz="0" w:space="0" w:color="auto"/>
            <w:right w:val="none" w:sz="0" w:space="0" w:color="auto"/>
          </w:divBdr>
          <w:divsChild>
            <w:div w:id="868445625">
              <w:marLeft w:val="0"/>
              <w:marRight w:val="0"/>
              <w:marTop w:val="0"/>
              <w:marBottom w:val="0"/>
              <w:divBdr>
                <w:top w:val="none" w:sz="0" w:space="0" w:color="auto"/>
                <w:left w:val="none" w:sz="0" w:space="0" w:color="auto"/>
                <w:bottom w:val="none" w:sz="0" w:space="0" w:color="auto"/>
                <w:right w:val="none" w:sz="0" w:space="0" w:color="auto"/>
              </w:divBdr>
              <w:divsChild>
                <w:div w:id="239601919">
                  <w:marLeft w:val="0"/>
                  <w:marRight w:val="0"/>
                  <w:marTop w:val="0"/>
                  <w:marBottom w:val="0"/>
                  <w:divBdr>
                    <w:top w:val="none" w:sz="0" w:space="0" w:color="auto"/>
                    <w:left w:val="none" w:sz="0" w:space="0" w:color="auto"/>
                    <w:bottom w:val="none" w:sz="0" w:space="0" w:color="auto"/>
                    <w:right w:val="none" w:sz="0" w:space="0" w:color="auto"/>
                  </w:divBdr>
                  <w:divsChild>
                    <w:div w:id="2724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6462">
              <w:marLeft w:val="0"/>
              <w:marRight w:val="0"/>
              <w:marTop w:val="0"/>
              <w:marBottom w:val="0"/>
              <w:divBdr>
                <w:top w:val="none" w:sz="0" w:space="0" w:color="auto"/>
                <w:left w:val="none" w:sz="0" w:space="0" w:color="auto"/>
                <w:bottom w:val="none" w:sz="0" w:space="0" w:color="auto"/>
                <w:right w:val="none" w:sz="0" w:space="0" w:color="auto"/>
              </w:divBdr>
              <w:divsChild>
                <w:div w:id="1894585857">
                  <w:marLeft w:val="0"/>
                  <w:marRight w:val="0"/>
                  <w:marTop w:val="0"/>
                  <w:marBottom w:val="0"/>
                  <w:divBdr>
                    <w:top w:val="none" w:sz="0" w:space="0" w:color="auto"/>
                    <w:left w:val="none" w:sz="0" w:space="0" w:color="auto"/>
                    <w:bottom w:val="none" w:sz="0" w:space="0" w:color="auto"/>
                    <w:right w:val="none" w:sz="0" w:space="0" w:color="auto"/>
                  </w:divBdr>
                  <w:divsChild>
                    <w:div w:id="719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7626">
              <w:marLeft w:val="0"/>
              <w:marRight w:val="0"/>
              <w:marTop w:val="0"/>
              <w:marBottom w:val="0"/>
              <w:divBdr>
                <w:top w:val="none" w:sz="0" w:space="0" w:color="auto"/>
                <w:left w:val="none" w:sz="0" w:space="0" w:color="auto"/>
                <w:bottom w:val="none" w:sz="0" w:space="0" w:color="auto"/>
                <w:right w:val="none" w:sz="0" w:space="0" w:color="auto"/>
              </w:divBdr>
            </w:div>
            <w:div w:id="3898947">
              <w:marLeft w:val="0"/>
              <w:marRight w:val="0"/>
              <w:marTop w:val="0"/>
              <w:marBottom w:val="0"/>
              <w:divBdr>
                <w:top w:val="none" w:sz="0" w:space="0" w:color="auto"/>
                <w:left w:val="none" w:sz="0" w:space="0" w:color="auto"/>
                <w:bottom w:val="none" w:sz="0" w:space="0" w:color="auto"/>
                <w:right w:val="none" w:sz="0" w:space="0" w:color="auto"/>
              </w:divBdr>
            </w:div>
            <w:div w:id="277299355">
              <w:marLeft w:val="0"/>
              <w:marRight w:val="0"/>
              <w:marTop w:val="0"/>
              <w:marBottom w:val="0"/>
              <w:divBdr>
                <w:top w:val="none" w:sz="0" w:space="0" w:color="auto"/>
                <w:left w:val="none" w:sz="0" w:space="0" w:color="auto"/>
                <w:bottom w:val="none" w:sz="0" w:space="0" w:color="auto"/>
                <w:right w:val="none" w:sz="0" w:space="0" w:color="auto"/>
              </w:divBdr>
            </w:div>
            <w:div w:id="480007680">
              <w:marLeft w:val="0"/>
              <w:marRight w:val="0"/>
              <w:marTop w:val="0"/>
              <w:marBottom w:val="0"/>
              <w:divBdr>
                <w:top w:val="none" w:sz="0" w:space="0" w:color="auto"/>
                <w:left w:val="none" w:sz="0" w:space="0" w:color="auto"/>
                <w:bottom w:val="none" w:sz="0" w:space="0" w:color="auto"/>
                <w:right w:val="none" w:sz="0" w:space="0" w:color="auto"/>
              </w:divBdr>
            </w:div>
            <w:div w:id="14673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2784" TargetMode="External"/><Relationship Id="rId117" Type="http://schemas.openxmlformats.org/officeDocument/2006/relationships/hyperlink" Target="https://fses.uniba.sk/studium/studentky-a-studenti/ubytovanie/" TargetMode="External"/><Relationship Id="rId21" Type="http://schemas.openxmlformats.org/officeDocument/2006/relationships/hyperlink" Target="mailto:tomas.domonkos@fses.uniba.sk" TargetMode="External"/><Relationship Id="rId42" Type="http://schemas.openxmlformats.org/officeDocument/2006/relationships/hyperlink" Target="https://www.portalvs.sk/regzam/detail/5217" TargetMode="External"/><Relationship Id="rId47" Type="http://schemas.openxmlformats.org/officeDocument/2006/relationships/hyperlink" Target="mailto:miroslava.janosova@fses.uniba.sk" TargetMode="External"/><Relationship Id="rId63" Type="http://schemas.openxmlformats.org/officeDocument/2006/relationships/hyperlink" Target="https://web.microsoftstream.com/video/5b521a74-ad96-4ce9-8757-136b77c1f7d5" TargetMode="External"/><Relationship Id="rId68" Type="http://schemas.openxmlformats.org/officeDocument/2006/relationships/hyperlink" Target="https://support.microsoft.com/en-us/office/microsoft-teams-video-training-4f108e54-240b-4351-8084-b1089f0d21d7?ui=en-us&amp;rs=en-us&amp;ad=us" TargetMode="External"/><Relationship Id="rId84" Type="http://schemas.openxmlformats.org/officeDocument/2006/relationships/hyperlink" Target="https://cezap.sk/" TargetMode="External"/><Relationship Id="rId89" Type="http://schemas.openxmlformats.org/officeDocument/2006/relationships/hyperlink" Target="https://uniba.sk/o-univerzite/fakulty-a-dalsie-sucasti/vydavatelstvo-uk/" TargetMode="External"/><Relationship Id="rId112" Type="http://schemas.openxmlformats.org/officeDocument/2006/relationships/hyperlink" Target="https://fses.uniba.sk/fileadmin/fsev/studium/legislativa/2019_20/Vp_2019_20_Prilohy_25_8.pdf" TargetMode="External"/><Relationship Id="rId16" Type="http://schemas.openxmlformats.org/officeDocument/2006/relationships/hyperlink" Target="mailto:tomas.domonkos@fses.uniba.sk" TargetMode="External"/><Relationship Id="rId107" Type="http://schemas.openxmlformats.org/officeDocument/2006/relationships/hyperlink" Target="https://uniba.sk/medzinarodne-vztahy/ostatne-mobilitne-programy/pobyty-pre-studentov-na-univerzitach-v-usa-kanade-japonsku-taiwane-gruzinsku/" TargetMode="External"/><Relationship Id="rId11" Type="http://schemas.openxmlformats.org/officeDocument/2006/relationships/hyperlink" Target="http://www.uplatnenie.sk" TargetMode="External"/><Relationship Id="rId32" Type="http://schemas.openxmlformats.org/officeDocument/2006/relationships/hyperlink" Target="https://www.portalvs.sk/regzam/detail/16642" TargetMode="External"/><Relationship Id="rId37" Type="http://schemas.openxmlformats.org/officeDocument/2006/relationships/hyperlink" Target="mailto:kuklis.vladimir@gmail.com" TargetMode="External"/><Relationship Id="rId53" Type="http://schemas.openxmlformats.org/officeDocument/2006/relationships/hyperlink" Target="mailto:marian.vavra@nbs.sk" TargetMode="External"/><Relationship Id="rId58" Type="http://schemas.openxmlformats.org/officeDocument/2006/relationships/hyperlink" Target="https://uniba.sk/swnastroje/" TargetMode="External"/><Relationship Id="rId74" Type="http://schemas.openxmlformats.org/officeDocument/2006/relationships/hyperlink" Target="https://uniba.sk/fileadmin/ruk/cit/e-learning/S10-03-Teams_MS_Teams_ako_vyucbovy_nastroj.pdf" TargetMode="External"/><Relationship Id="rId79" Type="http://schemas.openxmlformats.org/officeDocument/2006/relationships/hyperlink" Target="http://www.nbs.sk" TargetMode="External"/><Relationship Id="rId102" Type="http://schemas.openxmlformats.org/officeDocument/2006/relationships/hyperlink" Target="https://fses.uniba.sk/studium/informacie-pre-absolventky-a-absolventov/alumni-siet/" TargetMode="External"/><Relationship Id="rId5" Type="http://schemas.openxmlformats.org/officeDocument/2006/relationships/numbering" Target="numbering.xml"/><Relationship Id="rId90" Type="http://schemas.openxmlformats.org/officeDocument/2006/relationships/hyperlink" Target="https://uniba.sk/konfuciov-institut/" TargetMode="External"/><Relationship Id="rId95" Type="http://schemas.openxmlformats.org/officeDocument/2006/relationships/hyperlink" Target="https://uniba.sk/sluzby/zdravotna-starostlivost/" TargetMode="External"/><Relationship Id="rId22" Type="http://schemas.openxmlformats.org/officeDocument/2006/relationships/hyperlink" Target="https://www.portalvs.sk/regzam/detail/29539" TargetMode="External"/><Relationship Id="rId27" Type="http://schemas.openxmlformats.org/officeDocument/2006/relationships/hyperlink" Target="mailto:renata.pitonakova@fses.uniba.sk" TargetMode="External"/><Relationship Id="rId43" Type="http://schemas.openxmlformats.org/officeDocument/2006/relationships/hyperlink" Target="mailto:vladimir.mlynarovic@fses.uniba.sk" TargetMode="External"/><Relationship Id="rId48" Type="http://schemas.openxmlformats.org/officeDocument/2006/relationships/hyperlink" Target="mailto:kuklis.vladimir@gmail.com" TargetMode="External"/><Relationship Id="rId64" Type="http://schemas.openxmlformats.org/officeDocument/2006/relationships/hyperlink" Target="https://www.youtube.com/watch?v=7jqH7TSccGM" TargetMode="External"/><Relationship Id="rId69" Type="http://schemas.openxmlformats.org/officeDocument/2006/relationships/hyperlink" Target="https://www.youtube.com/watch?v=G5-nXPwnirg" TargetMode="External"/><Relationship Id="rId113" Type="http://schemas.openxmlformats.org/officeDocument/2006/relationships/hyperlink" Target="https://fses.uniba.sk/fileadmin/fsev/studium/legislativa/2019_20/Vp_2019_20_Prilohy_k_SP.docx" TargetMode="External"/><Relationship Id="rId118" Type="http://schemas.openxmlformats.org/officeDocument/2006/relationships/hyperlink" Target="https://fses.uniba.sk/studium/studentky-a-studenti/stipendia/" TargetMode="External"/><Relationship Id="rId80" Type="http://schemas.openxmlformats.org/officeDocument/2006/relationships/hyperlink" Target="http://www.employment.gov.sk" TargetMode="External"/><Relationship Id="rId85" Type="http://schemas.openxmlformats.org/officeDocument/2006/relationships/hyperlink" Target="https://fses.uniba.sk/studium/studentky-a-studenti/studentky-a-studenti-so-specifickymi-potrebami/" TargetMode="External"/><Relationship Id="rId12" Type="http://schemas.openxmlformats.org/officeDocument/2006/relationships/hyperlink" Target="https://fses.uniba.sk/studium/informacie-pre-absolventky-a-absolventov/alumni-siet/" TargetMode="External"/><Relationship Id="rId17" Type="http://schemas.openxmlformats.org/officeDocument/2006/relationships/hyperlink" Target="mailto:miroslava.janosova@fses.uniba.sk" TargetMode="External"/><Relationship Id="rId33" Type="http://schemas.openxmlformats.org/officeDocument/2006/relationships/hyperlink" Target="mailto:eduard.hozlar@fses.uniba.sk" TargetMode="External"/><Relationship Id="rId38" Type="http://schemas.openxmlformats.org/officeDocument/2006/relationships/hyperlink" Target="https://www.portalvs.sk/regzam/detail/29539" TargetMode="External"/><Relationship Id="rId59" Type="http://schemas.openxmlformats.org/officeDocument/2006/relationships/hyperlink" Target="https://uniba.sk/fileadmin/ruk/cit/e-learning/S14-01-Ako_na_online_vzdelavanie.pdf" TargetMode="External"/><Relationship Id="rId103" Type="http://schemas.openxmlformats.org/officeDocument/2006/relationships/hyperlink" Target="https://uniba.sk/fileadmin/ruk/legislativa/2016/Vp_2016_03.pdf" TargetMode="External"/><Relationship Id="rId108" Type="http://schemas.openxmlformats.org/officeDocument/2006/relationships/hyperlink" Target="https://fses.uniba.sk/zahranicne-vztahy/program-erasmus/partnerske-univerzity/" TargetMode="External"/><Relationship Id="rId54" Type="http://schemas.openxmlformats.org/officeDocument/2006/relationships/hyperlink" Target="mailto:miroslava.janosova@fses.uniba.sk" TargetMode="External"/><Relationship Id="rId70" Type="http://schemas.openxmlformats.org/officeDocument/2006/relationships/hyperlink" Target="https://vzdelavameprebuducnost-my.sharepoint.com/personal/michal_lenhart_vzdelavameprebuducnost_sk/_layouts/15/onedrive.aspx?id=%2Fpersonal%2Fmichal%5Flenhart%5Fvzdelavameprebuducnost%5Fsk%2FDocuments%2Fshare%2EWebinare%2FTeams%5Fpre%5FDVZ%5Fv2%2FWebinarTeams%5Fpre%5Fdistancne%5Fvzdelavanie%5Fskratene%2Emp4&amp;parent=%2Fpersonal%2Fmichal%5Flenhart%5Fvzdelavameprebuducnost%5Fsk%2FDocuments%2Fshare%2EWebinare%2FTeams%5Fpre%5FDVZ%5Fv2&amp;originalPath=aHR0cHM6Ly92emRlbGF2YW1lcHJlYnVkdWNub3N0LW15LnNoYXJlcG9pbnQuY29tLzp2Oi9nL3BlcnNvbmFsL21pY2hhbF9sZW5oYXJ0X3Z6ZGVsYXZhbWVwcmVidWR1Y25vc3Rfc2svRVhQQjRUQkpHQzVKb0ZWMDJGTjIzV3dCTDFJb1ZEVDNkUW9FLXdQWnZzZWV2UT9ydGltZT1ucVJ5ZjN2QTJFZw" TargetMode="External"/><Relationship Id="rId75" Type="http://schemas.openxmlformats.org/officeDocument/2006/relationships/hyperlink" Target="https://uniba.sk/fileadmin/ruk/cit/e-learning/S10-03-Teams_host_v_time_trieda.pdf" TargetMode="External"/><Relationship Id="rId91" Type="http://schemas.openxmlformats.org/officeDocument/2006/relationships/hyperlink" Target="https://uniba.sk/sluzby/psychologicka-poradna/" TargetMode="External"/><Relationship Id="rId96" Type="http://schemas.openxmlformats.org/officeDocument/2006/relationships/hyperlink" Target="https://uniba.sk/o-univerzite/fakulty-a-dalsie-sucasti/ci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miroslava.janosova@fses.uniba.sk" TargetMode="External"/><Relationship Id="rId28" Type="http://schemas.openxmlformats.org/officeDocument/2006/relationships/hyperlink" Target="https://www.portalvs.sk/regzam/detail/5217" TargetMode="External"/><Relationship Id="rId49" Type="http://schemas.openxmlformats.org/officeDocument/2006/relationships/hyperlink" Target="mailto:ivan.lichner@savba.sk" TargetMode="External"/><Relationship Id="rId114" Type="http://schemas.openxmlformats.org/officeDocument/2006/relationships/hyperlink" Target="https://fses.uniba.sk/fileadmin/fsev/o_fakulte/legislativa/vnutorny_predpis_fsev/2018_19/Rokovaci_poriadok_DK_Vp_2018_14_16_11.pdf" TargetMode="External"/><Relationship Id="rId119" Type="http://schemas.openxmlformats.org/officeDocument/2006/relationships/header" Target="header1.xml"/><Relationship Id="rId44" Type="http://schemas.openxmlformats.org/officeDocument/2006/relationships/hyperlink" Target="https://www.portalvs.sk/regzam/detail/2784" TargetMode="External"/><Relationship Id="rId60" Type="http://schemas.openxmlformats.org/officeDocument/2006/relationships/hyperlink" Target="https://uniba.sk/fileadmin/ruk/cit/e-learning/Checklist_pred_distancnym_semestrom-STUDENT.pdf" TargetMode="External"/><Relationship Id="rId65" Type="http://schemas.openxmlformats.org/officeDocument/2006/relationships/hyperlink" Target="https://web.microsoftstream.com/video/287deb69-a1fe-4ca3-b253-b62a01307f43?referrer=https:%2F%2Funiba.sk%2F" TargetMode="External"/><Relationship Id="rId81" Type="http://schemas.openxmlformats.org/officeDocument/2006/relationships/hyperlink" Target="https://www.facebook.com/FSEVUK" TargetMode="External"/><Relationship Id="rId86" Type="http://schemas.openxmlformats.org/officeDocument/2006/relationships/hyperlink" Target="https://uniba.sk/o-univerzite/fakulty-a-dalsie-sucasti/ucebno-vycvikove-zariadeni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iba.sk/fileadmin/ruk/legislativa/2019/Vp_2019_20.pdf" TargetMode="External"/><Relationship Id="rId18" Type="http://schemas.openxmlformats.org/officeDocument/2006/relationships/hyperlink" Target="mailto:veronika.mitkova@fses.uniba.sk" TargetMode="External"/><Relationship Id="rId39" Type="http://schemas.openxmlformats.org/officeDocument/2006/relationships/hyperlink" Target="mailto:maria.siranova@savba.sk" TargetMode="External"/><Relationship Id="rId109" Type="http://schemas.openxmlformats.org/officeDocument/2006/relationships/hyperlink" Target="https://fses.uniba.sk/fileadmin/fsev/mv/erasmus_/2022_29/PArtnerske_uni_web_uprava_3.pdf" TargetMode="External"/><Relationship Id="rId34" Type="http://schemas.openxmlformats.org/officeDocument/2006/relationships/hyperlink" Target="https://www.portalvs.sk/regzam/detail/29539" TargetMode="External"/><Relationship Id="rId50" Type="http://schemas.openxmlformats.org/officeDocument/2006/relationships/hyperlink" Target="mailto:veronika.mitkova@fses.uniba.sk" TargetMode="External"/><Relationship Id="rId55" Type="http://schemas.openxmlformats.org/officeDocument/2006/relationships/hyperlink" Target="about:blank" TargetMode="External"/><Relationship Id="rId76" Type="http://schemas.openxmlformats.org/officeDocument/2006/relationships/hyperlink" Target="https://uniba.sk/fileadmin/ruk/cit/e-learning/S10-03-Teams_Nastavenie_prezentujuceho.pdf" TargetMode="External"/><Relationship Id="rId97" Type="http://schemas.openxmlformats.org/officeDocument/2006/relationships/hyperlink" Target="https://uniba.sk/infocentrum/" TargetMode="External"/><Relationship Id="rId104" Type="http://schemas.openxmlformats.org/officeDocument/2006/relationships/hyperlink" Target="https://uniba.sk/fileadmin/ruk/legislativa/2012/Vp_2012_07.pdf" TargetMode="External"/><Relationship Id="rId120"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vzdelavameprebuducnost-my.sharepoint.com/personal/michal_lenhart_vzdelavameprebuducnost_sk/_layouts/15/onedrive.aspx?id=%2Fpersonal%2Fmichal%5Flenhart%5Fvzdelavameprebuducnost%5Fsk%2FDocuments%2Fshare%2EWebinare%2FTeams%5Fpre%5FDVZ%2FWebinarTeams%5Fpre%5Fdistancne%5Fvzdelavanie%2Emp4&amp;parent=%2Fpersonal%2Fmichal%5Flenhart%5Fvzdelavameprebuducnost%5Fsk%2FDocuments%2Fshare%2EWebinare%2FTeams%5Fpre%5FDVZ&amp;originalPath=aHR0cHM6Ly92emRlbGF2YW1lcHJlYnVkdWNub3N0LW15LnNoYXJlcG9pbnQuY29tLzp2Oi9nL3BlcnNvbmFsL21pY2hhbF9sZW5oYXJ0X3Z6ZGVsYXZhbWVwcmVidWR1Y25vc3Rfc2svRVN5M3NRaDBDTU5LcDBoSGZyMWlYakVCakVYVFJ2X0tybjFVcVBTUU9JMWZPUT9ydGltZT1yR3l1Zm52QTJFZw" TargetMode="External"/><Relationship Id="rId92" Type="http://schemas.openxmlformats.org/officeDocument/2006/relationships/hyperlink" Target="https://www.upc.uniba.sk/" TargetMode="External"/><Relationship Id="rId2" Type="http://schemas.openxmlformats.org/officeDocument/2006/relationships/customXml" Target="../customXml/item2.xml"/><Relationship Id="rId29" Type="http://schemas.openxmlformats.org/officeDocument/2006/relationships/hyperlink" Target="mailto:vladimir.mlynarovic@fses.uniba.sk" TargetMode="External"/><Relationship Id="rId24" Type="http://schemas.openxmlformats.org/officeDocument/2006/relationships/hyperlink" Target="https://www.portalvs.sk/regzam/detail/5216" TargetMode="External"/><Relationship Id="rId40" Type="http://schemas.openxmlformats.org/officeDocument/2006/relationships/hyperlink" Target="https://www.portalvs.sk/regzam/detail/5216" TargetMode="External"/><Relationship Id="rId45" Type="http://schemas.openxmlformats.org/officeDocument/2006/relationships/hyperlink" Target="mailto:renata.pitonakova@fses.uniba.sk" TargetMode="External"/><Relationship Id="rId66" Type="http://schemas.openxmlformats.org/officeDocument/2006/relationships/hyperlink" Target="https://moodle.uniba.sk/login/index.php" TargetMode="External"/><Relationship Id="rId87" Type="http://schemas.openxmlformats.org/officeDocument/2006/relationships/hyperlink" Target="https://uniba.sk/o-univerzite/fakulty-a-dalsie-sucasti/botanicka-zahrada-uk/" TargetMode="External"/><Relationship Id="rId110" Type="http://schemas.openxmlformats.org/officeDocument/2006/relationships/hyperlink" Target="https://e-prihlaska.uniba.sk" TargetMode="External"/><Relationship Id="rId115" Type="http://schemas.openxmlformats.org/officeDocument/2006/relationships/hyperlink" Target="https://fses.uniba.sk/fileadmin/fsev/o_fakulte/legislativa/vnutorny_predpis_fsev/2018_19/Disciplinarny_poriadok_Vp_2018_13_16_11.pdf" TargetMode="External"/><Relationship Id="rId61" Type="http://schemas.openxmlformats.org/officeDocument/2006/relationships/hyperlink" Target="https://www.youtube.com/channel/UClDtt_eFBfK9DYD2Mfd9qNg" TargetMode="External"/><Relationship Id="rId82" Type="http://schemas.openxmlformats.org/officeDocument/2006/relationships/hyperlink" Target="https://www.instagram.com/fsev.uk/" TargetMode="External"/><Relationship Id="rId19" Type="http://schemas.openxmlformats.org/officeDocument/2006/relationships/hyperlink" Target="mailto:vladimir.mlynarovic@fses.uniba.sk" TargetMode="External"/><Relationship Id="rId14" Type="http://schemas.openxmlformats.org/officeDocument/2006/relationships/hyperlink" Target="http://ais2.uniba.sk" TargetMode="External"/><Relationship Id="rId30" Type="http://schemas.openxmlformats.org/officeDocument/2006/relationships/hyperlink" Target="https://www.portalvs.sk/regzam/detail/390" TargetMode="External"/><Relationship Id="rId35" Type="http://schemas.openxmlformats.org/officeDocument/2006/relationships/hyperlink" Target="mailto:miroslava.janosova@fses.uniba.sk" TargetMode="External"/><Relationship Id="rId56" Type="http://schemas.openxmlformats.org/officeDocument/2006/relationships/hyperlink" Target="https://uniba.sk/o-univerzite/fakulty-a-dalsie-sucasti/cit/citps/skolenia/podpora-distancneho-vzdelavania/" TargetMode="External"/><Relationship Id="rId77" Type="http://schemas.openxmlformats.org/officeDocument/2006/relationships/hyperlink" Target="mailto:Miroslava.janosova@fses.uniba.sk" TargetMode="External"/><Relationship Id="rId100" Type="http://schemas.openxmlformats.org/officeDocument/2006/relationships/hyperlink" Target="https://fses.uniba.sk/pracoviska/pracoviska-dekanatu/kniznica/" TargetMode="External"/><Relationship Id="rId105" Type="http://schemas.openxmlformats.org/officeDocument/2006/relationships/hyperlink" Target="https://uniba.sk/medzinarodne-vztahy/ostatne-mobilitne-programy/ryoichi-sasakawa-young-leaders-fellowship-fund-sylff/" TargetMode="External"/><Relationship Id="rId8" Type="http://schemas.openxmlformats.org/officeDocument/2006/relationships/webSettings" Target="webSettings.xml"/><Relationship Id="rId51" Type="http://schemas.openxmlformats.org/officeDocument/2006/relationships/hyperlink" Target="mailto:vladimir.mlynarovic@fses.uniba.sk" TargetMode="External"/><Relationship Id="rId72" Type="http://schemas.openxmlformats.org/officeDocument/2006/relationships/hyperlink" Target="https://vzdelavameprebuducnost-my.sharepoint.com/personal/michal_lenhart_vzdelavameprebuducnost_sk/_layouts/15/onedrive.aspx?id=%2Fpersonal%2Fmichal%5Flenhart%5Fvzdelavameprebuducnost%5Fsk%2FDocuments%2Fshare%2EWebinare%2FTeams%5Fpre%5FDVZ%5Fstudent%5FUK%2FWebinarTeams%5Fstudents%5Ffinal%5FUK%2Emp4&amp;parent=%2Fpersonal%2Fmichal%5Flenhart%5Fvzdelavameprebuducnost%5Fsk%2FDocuments%2Fshare%2EWebinare%2FTeams%5Fpre%5FDVZ%5Fstudent%5FUK&amp;originalPath=aHR0cHM6Ly92emRlbGF2YW1lcHJlYnVkdWNub3N0LW15LnNoYXJlcG9pbnQuY29tLzp2Oi9nL3BlcnNvbmFsL21pY2hhbF9sZW5oYXJ0X3Z6ZGVsYXZhbWVwcmVidWR1Y25vc3Rfc2svRWEtUUI0UERTTWxFdkNHMXhnNlJhbmdCS21tR1BsZEtXSEp5eENaMmlaMlhPQT9ydGltZT1zVEZRZm52QTJFZw" TargetMode="External"/><Relationship Id="rId93" Type="http://schemas.openxmlformats.org/officeDocument/2006/relationships/hyperlink" Target="https://druzba.uniba.sk/" TargetMode="External"/><Relationship Id="rId98" Type="http://schemas.openxmlformats.org/officeDocument/2006/relationships/hyperlink" Target="https://cdv.uniba.sk/"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mailto:veronika.mitkova@fses.uniba.sk" TargetMode="External"/><Relationship Id="rId46" Type="http://schemas.openxmlformats.org/officeDocument/2006/relationships/hyperlink" Target="mailto:tomas.domonkos@fses.uniba.sk" TargetMode="External"/><Relationship Id="rId67" Type="http://schemas.openxmlformats.org/officeDocument/2006/relationships/hyperlink" Target="https://www.microsoft.com/en-us/microsoft-teams/download-app" TargetMode="External"/><Relationship Id="rId116" Type="http://schemas.openxmlformats.org/officeDocument/2006/relationships/hyperlink" Target="https://fses.uniba.sk/fileadmin/fsev/o_fakulte/legislativa/vnutorny_predpis_fsev/2018_19/UK_stipendijny_poriadok_FSEV_SCHVALENY_12_7_18.pdf" TargetMode="External"/><Relationship Id="rId20" Type="http://schemas.openxmlformats.org/officeDocument/2006/relationships/hyperlink" Target="https://www.portalvs.sk/regzam/detail/390" TargetMode="External"/><Relationship Id="rId41" Type="http://schemas.openxmlformats.org/officeDocument/2006/relationships/hyperlink" Target="mailto:veronika.mitkova@fses.uniba.sk" TargetMode="External"/><Relationship Id="rId62" Type="http://schemas.openxmlformats.org/officeDocument/2006/relationships/hyperlink" Target="https://uniba.sk/fileadmin/ruk/cit/skoliace_stredisko/navody/anketa_hlasovanie.pdf" TargetMode="External"/><Relationship Id="rId83" Type="http://schemas.openxmlformats.org/officeDocument/2006/relationships/hyperlink" Target="https://fses.uniba.sk/pracoviska/ustavy/ustav-aplikovanej-psychologie/komunitna-psychologia-na-slovensku/komunitna-zahrada-fsev-uk/" TargetMode="External"/><Relationship Id="rId88" Type="http://schemas.openxmlformats.org/officeDocument/2006/relationships/hyperlink" Target="https://cusp.uniba.sk/" TargetMode="External"/><Relationship Id="rId111" Type="http://schemas.openxmlformats.org/officeDocument/2006/relationships/hyperlink" Target="https://fses.uniba.sk/fileadmin/fsev/studium/legislativa/2019_20/Vp_2019_20_stud_por.pdf" TargetMode="External"/><Relationship Id="rId15" Type="http://schemas.openxmlformats.org/officeDocument/2006/relationships/hyperlink" Target="mailto:tomas.domonkos@fses.uniba.sk" TargetMode="External"/><Relationship Id="rId36" Type="http://schemas.openxmlformats.org/officeDocument/2006/relationships/hyperlink" Target="https://www.portalvs.sk/regzam/detail/18697" TargetMode="External"/><Relationship Id="rId57" Type="http://schemas.openxmlformats.org/officeDocument/2006/relationships/hyperlink" Target="https://uniba.sk/fileadmin/ruk/cit/e-learning/UK_MP_distancna_vyucba_032020_final.pdf" TargetMode="External"/><Relationship Id="rId106" Type="http://schemas.openxmlformats.org/officeDocument/2006/relationships/hyperlink" Target="https://uniba.sk/medzinarodne-vztahy/ostatne-mobilitne-programy/utrecht-network/zdruzenie-utrecht-network/" TargetMode="External"/><Relationship Id="rId10" Type="http://schemas.openxmlformats.org/officeDocument/2006/relationships/endnotes" Target="endnotes.xml"/><Relationship Id="rId31" Type="http://schemas.openxmlformats.org/officeDocument/2006/relationships/hyperlink" Target="mailto:tomas.domonkos@fses.uniba.sk" TargetMode="External"/><Relationship Id="rId52" Type="http://schemas.openxmlformats.org/officeDocument/2006/relationships/hyperlink" Target="mailto:renata.pitonakova@fses.uniba.sk" TargetMode="External"/><Relationship Id="rId73" Type="http://schemas.openxmlformats.org/officeDocument/2006/relationships/hyperlink" Target="https://uniba.sk/fileadmin/ruk/cit/e-learning/S10-03-Teams_Vytvorenie_noveho_timu_pre_ucitelov.pdf" TargetMode="External"/><Relationship Id="rId78" Type="http://schemas.openxmlformats.org/officeDocument/2006/relationships/hyperlink" Target="http://www.ekonom.sav.sk" TargetMode="External"/><Relationship Id="rId94" Type="http://schemas.openxmlformats.org/officeDocument/2006/relationships/hyperlink" Target="https://mlyny.uniba.sk/" TargetMode="External"/><Relationship Id="rId99" Type="http://schemas.openxmlformats.org/officeDocument/2006/relationships/hyperlink" Target="https://uniba.sk/o-univerzite/fakulty-a-dalsie-sucasti/akademicka-kniznica-uk/" TargetMode="External"/><Relationship Id="rId101" Type="http://schemas.openxmlformats.org/officeDocument/2006/relationships/hyperlink" Target="https://fses.uniba.sk/podujatia/" TargetMode="External"/><Relationship Id="rId1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x7zvd9IAo/xTWSzeHw1s8KxJJg==">AMUW2mVz2RmQJFoVHIptykkBfS4s1SG5PY/ba7NWMls1nlWdlKhfzWFScPkSZToM+Wf8Xxh1bFB6IisZB2+DYNxyR7uS6cENrkN9NpL1xCwEL8YysvqXYjwRKNBhUvD9ZRtFYG95yRCG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2E670335B7FA4CA2ABD3926F58FDAA" ma:contentTypeVersion="7" ma:contentTypeDescription="Umožňuje vytvoriť nový dokument." ma:contentTypeScope="" ma:versionID="49a60bde704fe73e5b901507aeb4e396">
  <xsd:schema xmlns:xsd="http://www.w3.org/2001/XMLSchema" xmlns:xs="http://www.w3.org/2001/XMLSchema" xmlns:p="http://schemas.microsoft.com/office/2006/metadata/properties" xmlns:ns2="1d8bc171-b0e9-4883-84c4-4f3e432c84b9" xmlns:ns3="98adb166-3cd4-4966-914a-d4175f88257e" targetNamespace="http://schemas.microsoft.com/office/2006/metadata/properties" ma:root="true" ma:fieldsID="8883d557a7b7a45f0ab65523a082f922" ns2:_="" ns3:_="">
    <xsd:import namespace="1d8bc171-b0e9-4883-84c4-4f3e432c84b9"/>
    <xsd:import namespace="98adb166-3cd4-4966-914a-d4175f8825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bc171-b0e9-4883-84c4-4f3e432c8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db166-3cd4-4966-914a-d4175f88257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29055A-90E0-4D4B-BB55-FDF9CF6BC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FB780-C314-49D2-9324-661C9D4A6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bc171-b0e9-4883-84c4-4f3e432c84b9"/>
    <ds:schemaRef ds:uri="98adb166-3cd4-4966-914a-d4175f882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A4677-8155-4992-8361-984598202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11847</Words>
  <Characters>67531</Characters>
  <Application>Microsoft Office Word</Application>
  <DocSecurity>0</DocSecurity>
  <Lines>562</Lines>
  <Paragraphs>158</Paragraphs>
  <ScaleCrop>false</ScaleCrop>
  <Company/>
  <LinksUpToDate>false</LinksUpToDate>
  <CharactersWithSpaces>79220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Mgr. Andrea Madarasová Gecková PhD.</dc:creator>
  <cp:lastModifiedBy>Mokrá Lucia</cp:lastModifiedBy>
  <cp:revision>64</cp:revision>
  <cp:lastPrinted>2022-01-25T10:29:00Z</cp:lastPrinted>
  <dcterms:created xsi:type="dcterms:W3CDTF">2022-01-27T08:24:00Z</dcterms:created>
  <dcterms:modified xsi:type="dcterms:W3CDTF">2022-11-20T20:35:00Z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0x0101004E2E670335B7FA4CA2ABD3926F58FDAA</vt:lpwstr>
  </property>
</Properties>
</file>